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513F84AD" w:rsidR="00871B40" w:rsidRPr="00F839A2" w:rsidRDefault="004240AC" w:rsidP="00871B40">
      <w:pPr>
        <w:pStyle w:val="CRCoverPage"/>
        <w:tabs>
          <w:tab w:val="right" w:pos="9639"/>
        </w:tabs>
        <w:spacing w:after="0"/>
        <w:rPr>
          <w:i/>
          <w:noProof/>
          <w:sz w:val="28"/>
          <w:lang w:val="en-US"/>
        </w:rPr>
      </w:pPr>
      <w:bookmarkStart w:id="0" w:name="_GoBack"/>
      <w:bookmarkEnd w:id="0"/>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w:t>
      </w:r>
      <w:r w:rsidR="00CC1004">
        <w:rPr>
          <w:noProof/>
          <w:sz w:val="24"/>
        </w:rPr>
        <w:t>8</w:t>
      </w:r>
      <w:r w:rsidR="00871B40" w:rsidRPr="00F839A2">
        <w:rPr>
          <w:i/>
          <w:noProof/>
          <w:sz w:val="28"/>
        </w:rPr>
        <w:tab/>
      </w:r>
      <w:r w:rsidR="00154714" w:rsidRPr="00154714">
        <w:rPr>
          <w:b/>
          <w:i/>
          <w:noProof/>
          <w:sz w:val="28"/>
        </w:rPr>
        <w:t>R1-1909643</w:t>
      </w:r>
    </w:p>
    <w:p w14:paraId="36BAB29E" w14:textId="539D02BD" w:rsidR="00F30934" w:rsidRDefault="00117992" w:rsidP="00F52DED">
      <w:pPr>
        <w:pStyle w:val="CRCoverPage"/>
        <w:outlineLvl w:val="0"/>
        <w:rPr>
          <w:sz w:val="24"/>
        </w:rPr>
      </w:pPr>
      <w:r w:rsidRPr="00117992">
        <w:rPr>
          <w:sz w:val="24"/>
        </w:rPr>
        <w:t>Prague, Czech Republic</w:t>
      </w:r>
      <w:r w:rsidR="00CC01A7">
        <w:rPr>
          <w:sz w:val="24"/>
        </w:rPr>
        <w:t xml:space="preserve">, </w:t>
      </w:r>
      <w:r>
        <w:rPr>
          <w:sz w:val="24"/>
        </w:rPr>
        <w:t>26</w:t>
      </w:r>
      <w:r w:rsidR="00CC01A7" w:rsidRPr="00CC01A7">
        <w:rPr>
          <w:sz w:val="24"/>
          <w:vertAlign w:val="superscript"/>
        </w:rPr>
        <w:t>th</w:t>
      </w:r>
      <w:r w:rsidR="00CC01A7">
        <w:rPr>
          <w:sz w:val="24"/>
        </w:rPr>
        <w:t xml:space="preserve"> – </w:t>
      </w:r>
      <w:r>
        <w:rPr>
          <w:sz w:val="24"/>
        </w:rPr>
        <w:t>30</w:t>
      </w:r>
      <w:r w:rsidR="00CC01A7" w:rsidRPr="00CC01A7">
        <w:rPr>
          <w:sz w:val="24"/>
          <w:vertAlign w:val="superscript"/>
        </w:rPr>
        <w:t>th</w:t>
      </w:r>
      <w:r w:rsidR="00CC01A7">
        <w:rPr>
          <w:sz w:val="24"/>
        </w:rPr>
        <w:t xml:space="preserve"> </w:t>
      </w:r>
      <w:r>
        <w:rPr>
          <w:sz w:val="24"/>
        </w:rPr>
        <w:t>August</w:t>
      </w:r>
      <w:r w:rsidR="00CC01A7">
        <w:rPr>
          <w:sz w:val="24"/>
        </w:rPr>
        <w:t xml:space="preserve"> 2019</w:t>
      </w:r>
    </w:p>
    <w:p w14:paraId="24097023" w14:textId="77777777" w:rsidR="00EA7CDA" w:rsidRPr="001E0FE3" w:rsidRDefault="00EA7CDA" w:rsidP="00F52DED">
      <w:pPr>
        <w:pStyle w:val="CRCoverPage"/>
        <w:outlineLvl w:val="0"/>
        <w:rPr>
          <w:rFonts w:cs="Arial"/>
          <w:b/>
          <w:noProof/>
          <w:lang w:eastAsia="ko-KR"/>
        </w:rPr>
      </w:pPr>
    </w:p>
    <w:p w14:paraId="33631A4F" w14:textId="7BF68D7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6A35035B"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 xml:space="preserve">Summary </w:t>
      </w:r>
      <w:r w:rsidR="00532A96">
        <w:rPr>
          <w:rFonts w:ascii="Arial" w:eastAsia="MS Mincho" w:hAnsi="Arial"/>
          <w:sz w:val="24"/>
        </w:rPr>
        <w:t xml:space="preserve">#2 </w:t>
      </w:r>
      <w:r w:rsidR="00846941">
        <w:rPr>
          <w:rFonts w:ascii="Arial" w:eastAsia="MS Mincho" w:hAnsi="Arial"/>
          <w:sz w:val="24"/>
        </w:rPr>
        <w:t>of</w:t>
      </w:r>
      <w:r w:rsidR="00386309">
        <w:rPr>
          <w:rFonts w:ascii="Arial" w:eastAsia="MS Mincho" w:hAnsi="Arial"/>
          <w:sz w:val="24"/>
        </w:rPr>
        <w:t xml:space="preserve"> 7.2.10.</w:t>
      </w:r>
      <w:r w:rsidR="006D4127">
        <w:rPr>
          <w:rFonts w:ascii="Arial" w:eastAsia="MS Mincho" w:hAnsi="Arial"/>
          <w:sz w:val="24"/>
        </w:rPr>
        <w:t>4</w:t>
      </w:r>
      <w:r w:rsidR="00386309">
        <w:rPr>
          <w:rFonts w:ascii="Arial" w:eastAsia="MS Mincho" w:hAnsi="Arial"/>
          <w:sz w:val="24"/>
        </w:rPr>
        <w:t>: PHY procedures for 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1" w:name="DocumentFor"/>
      <w:bookmarkEnd w:id="1"/>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2" w:name="_Hlk531146196"/>
    </w:p>
    <w:p w14:paraId="5DB40824" w14:textId="6BF6D5EC" w:rsidR="00F52DED" w:rsidRDefault="00B51B18" w:rsidP="00A571FA">
      <w:pPr>
        <w:pStyle w:val="Heading1"/>
        <w:spacing w:before="120"/>
        <w:ind w:left="1138" w:hanging="1138"/>
        <w:rPr>
          <w:noProof/>
          <w:lang w:eastAsia="ko-KR"/>
        </w:rPr>
      </w:pPr>
      <w:bookmarkStart w:id="3" w:name="_Ref349588338"/>
      <w:r>
        <w:rPr>
          <w:noProof/>
          <w:lang w:eastAsia="ko-KR"/>
        </w:rPr>
        <w:t>0</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3"/>
    </w:p>
    <w:p w14:paraId="462835B7" w14:textId="17D1F93E" w:rsidR="00D278FF" w:rsidRPr="005D4817" w:rsidRDefault="00D278FF" w:rsidP="008B5D90">
      <w:pPr>
        <w:jc w:val="left"/>
      </w:pPr>
      <w:r>
        <w:t>As agreed at RAN1#</w:t>
      </w:r>
      <w:r w:rsidR="008B5D90">
        <w:t>96bis, t</w:t>
      </w:r>
      <w:r w:rsidRPr="005D4817">
        <w:t>he potential physical layer procedures to support UE/</w:t>
      </w:r>
      <w:proofErr w:type="spellStart"/>
      <w:r w:rsidRPr="005D4817">
        <w:t>gNB</w:t>
      </w:r>
      <w:proofErr w:type="spellEnd"/>
      <w:r w:rsidRPr="005D4817">
        <w:t xml:space="preserve"> measurements for NR positioning may include:</w:t>
      </w:r>
    </w:p>
    <w:p w14:paraId="0FA177D0" w14:textId="77777777" w:rsidR="00D278FF" w:rsidRPr="00E6429D" w:rsidRDefault="00D278FF" w:rsidP="00D278FF">
      <w:pPr>
        <w:pStyle w:val="B1"/>
        <w:spacing w:after="60"/>
        <w:ind w:hanging="288"/>
        <w:rPr>
          <w:b/>
          <w:lang w:val="en-US" w:eastAsia="en-GB"/>
        </w:rPr>
      </w:pPr>
      <w:r w:rsidRPr="00E6429D">
        <w:rPr>
          <w:b/>
          <w:lang w:val="en-US" w:eastAsia="en-GB"/>
        </w:rPr>
        <w:t>1.</w:t>
      </w:r>
      <w:r w:rsidRPr="00E6429D">
        <w:rPr>
          <w:b/>
          <w:lang w:val="en-US" w:eastAsia="en-GB"/>
        </w:rPr>
        <w:tab/>
        <w:t xml:space="preserve">UE </w:t>
      </w:r>
      <w:r w:rsidRPr="00E6429D">
        <w:rPr>
          <w:rFonts w:ascii="Times" w:hAnsi="Times" w:cs="Times"/>
          <w:b/>
          <w:lang w:val="en-US" w:eastAsia="en-GB"/>
        </w:rPr>
        <w:t>procedures</w:t>
      </w:r>
      <w:r w:rsidRPr="00E6429D">
        <w:rPr>
          <w:b/>
          <w:lang w:val="en-US" w:eastAsia="en-GB"/>
        </w:rPr>
        <w:t xml:space="preserve"> for receiving DL PRS</w:t>
      </w:r>
      <w:r w:rsidRPr="00E6429D">
        <w:rPr>
          <w:lang w:val="en-US" w:eastAsia="en-GB"/>
        </w:rPr>
        <w:t>, including</w:t>
      </w:r>
    </w:p>
    <w:p w14:paraId="407E213B"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timing aspects</w:t>
      </w:r>
    </w:p>
    <w:p w14:paraId="41CDB6E4"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Bandwidth part operation</w:t>
      </w:r>
    </w:p>
    <w:p w14:paraId="0BEE163C"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7D7A143"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d.</w:t>
      </w:r>
      <w:r w:rsidRPr="00E6429D">
        <w:rPr>
          <w:rFonts w:ascii="Times" w:hAnsi="Times" w:cs="Times"/>
          <w:lang w:val="en-US" w:eastAsia="en-GB"/>
        </w:rPr>
        <w:tab/>
        <w:t>Measurement/reporting related aspects</w:t>
      </w:r>
    </w:p>
    <w:p w14:paraId="36525A49" w14:textId="77777777" w:rsidR="00D278FF" w:rsidRPr="00E6429D" w:rsidRDefault="00D278FF" w:rsidP="00D278FF">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105E7F49"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Transmission timing and timing adjustments</w:t>
      </w:r>
    </w:p>
    <w:p w14:paraId="1445C20E"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Power control</w:t>
      </w:r>
    </w:p>
    <w:p w14:paraId="53323ED8"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9A1C14E" w14:textId="77777777" w:rsidR="00D278FF" w:rsidRPr="00E6429D" w:rsidRDefault="00D278FF" w:rsidP="00D278FF">
      <w:pPr>
        <w:pStyle w:val="NO"/>
        <w:spacing w:after="60"/>
        <w:ind w:left="540" w:hanging="270"/>
        <w:rPr>
          <w:lang w:val="en-US" w:eastAsia="ko-KR"/>
        </w:rPr>
      </w:pPr>
      <w:r w:rsidRPr="003C6129">
        <w:rPr>
          <w:b/>
          <w:lang w:val="en-US" w:eastAsia="ko-KR"/>
        </w:rPr>
        <w:t>3.</w:t>
      </w:r>
      <w:r w:rsidRPr="003C6129">
        <w:rPr>
          <w:b/>
          <w:lang w:val="en-US" w:eastAsia="ko-KR"/>
        </w:rPr>
        <w:tab/>
      </w:r>
      <w:proofErr w:type="spellStart"/>
      <w:r w:rsidRPr="00E6429D">
        <w:rPr>
          <w:rFonts w:ascii="Times" w:eastAsia="MS Mincho" w:hAnsi="Times" w:cs="Times"/>
          <w:b/>
          <w:lang w:val="en-US" w:eastAsia="en-GB"/>
        </w:rPr>
        <w:t>gNB</w:t>
      </w:r>
      <w:proofErr w:type="spellEnd"/>
      <w:r w:rsidRPr="00E6429D">
        <w:rPr>
          <w:rFonts w:ascii="Times" w:eastAsia="MS Mincho" w:hAnsi="Times" w:cs="Times"/>
          <w:b/>
          <w:lang w:val="en-US" w:eastAsia="en-GB"/>
        </w:rPr>
        <w:t xml:space="preserve"> procedures to support NR positioning measurements</w:t>
      </w:r>
      <w:r w:rsidRPr="00E6429D">
        <w:rPr>
          <w:rFonts w:ascii="Times" w:eastAsia="MS Mincho" w:hAnsi="Times" w:cs="Times"/>
          <w:lang w:val="en-US" w:eastAsia="en-GB"/>
        </w:rPr>
        <w:t>, including</w:t>
      </w:r>
    </w:p>
    <w:p w14:paraId="5D81A932" w14:textId="77777777" w:rsidR="00D278FF" w:rsidRPr="00E6429D" w:rsidRDefault="00D278FF" w:rsidP="00D278FF">
      <w:pPr>
        <w:pStyle w:val="B2"/>
        <w:spacing w:after="60"/>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configuration aspects</w:t>
      </w:r>
    </w:p>
    <w:p w14:paraId="5244D787"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b.</w:t>
      </w:r>
      <w:r w:rsidRPr="00E6429D">
        <w:rPr>
          <w:rFonts w:ascii="Times" w:hAnsi="Times" w:cs="Times"/>
          <w:lang w:val="en-US" w:eastAsia="ko-KR"/>
        </w:rPr>
        <w:tab/>
        <w:t>UL PRS configuration aspects</w:t>
      </w:r>
    </w:p>
    <w:p w14:paraId="360D3341"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c.   Beam management aspects</w:t>
      </w:r>
    </w:p>
    <w:p w14:paraId="44F69920" w14:textId="38BF584D" w:rsidR="00471036" w:rsidRDefault="00D278FF" w:rsidP="00D278FF">
      <w:pPr>
        <w:ind w:left="562"/>
        <w:rPr>
          <w:rFonts w:ascii="Times" w:hAnsi="Times" w:cs="Times"/>
          <w:lang w:val="en-US" w:eastAsia="ko-KR"/>
        </w:rPr>
      </w:pPr>
      <w:r w:rsidRPr="00E6429D">
        <w:rPr>
          <w:rFonts w:ascii="Times" w:hAnsi="Times" w:cs="Times"/>
          <w:lang w:val="en-US" w:eastAsia="ko-KR"/>
        </w:rPr>
        <w:t>d.</w:t>
      </w:r>
      <w:r w:rsidRPr="00E6429D">
        <w:rPr>
          <w:rFonts w:ascii="Times" w:hAnsi="Times" w:cs="Times"/>
          <w:lang w:val="en-US" w:eastAsia="ko-KR"/>
        </w:rPr>
        <w:tab/>
        <w:t>Measurement/reporting related aspects</w:t>
      </w:r>
    </w:p>
    <w:p w14:paraId="744FF04F" w14:textId="6B20C515" w:rsidR="0079264E" w:rsidRDefault="0079264E" w:rsidP="00745D78">
      <w:pPr>
        <w:jc w:val="left"/>
        <w:rPr>
          <w:lang w:eastAsia="ko-KR"/>
        </w:rPr>
      </w:pPr>
      <w:r>
        <w:rPr>
          <w:lang w:eastAsia="ko-KR"/>
        </w:rPr>
        <w:t xml:space="preserve">An additional </w:t>
      </w:r>
      <w:r w:rsidR="000742D5">
        <w:rPr>
          <w:lang w:eastAsia="ko-KR"/>
        </w:rPr>
        <w:t>item 2d is included in this summary:</w:t>
      </w:r>
    </w:p>
    <w:p w14:paraId="58E59FA6" w14:textId="77777777" w:rsidR="000742D5" w:rsidRPr="00E6429D" w:rsidRDefault="000742D5" w:rsidP="000742D5">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07A2380D" w14:textId="11240DBF" w:rsidR="0079264E" w:rsidRDefault="000742D5" w:rsidP="000742D5">
      <w:pPr>
        <w:pStyle w:val="B2"/>
        <w:spacing w:after="60"/>
        <w:ind w:hanging="288"/>
        <w:rPr>
          <w:rFonts w:ascii="Times" w:hAnsi="Times" w:cs="Times"/>
          <w:lang w:val="en-US" w:eastAsia="en-GB"/>
        </w:rPr>
      </w:pPr>
      <w:r>
        <w:rPr>
          <w:lang w:val="en-US" w:eastAsia="en-GB"/>
        </w:rPr>
        <w:t>d</w:t>
      </w:r>
      <w:r w:rsidRPr="00E6429D">
        <w:rPr>
          <w:lang w:val="en-US" w:eastAsia="en-GB"/>
        </w:rPr>
        <w:t>.</w:t>
      </w:r>
      <w:r w:rsidRPr="00E6429D">
        <w:rPr>
          <w:lang w:val="en-US" w:eastAsia="en-GB"/>
        </w:rPr>
        <w:tab/>
      </w:r>
      <w:r w:rsidRPr="000742D5">
        <w:rPr>
          <w:rFonts w:ascii="Times" w:hAnsi="Times" w:cs="Times"/>
          <w:lang w:val="en-US" w:eastAsia="en-GB"/>
        </w:rPr>
        <w:t>Bandwidth part operation</w:t>
      </w:r>
    </w:p>
    <w:p w14:paraId="2F30178D" w14:textId="77777777" w:rsidR="000742D5" w:rsidRPr="000742D5" w:rsidRDefault="000742D5" w:rsidP="000742D5">
      <w:pPr>
        <w:pStyle w:val="B2"/>
        <w:spacing w:after="60"/>
        <w:ind w:hanging="288"/>
        <w:rPr>
          <w:rFonts w:ascii="Times" w:hAnsi="Times" w:cs="Times"/>
          <w:lang w:val="en-US" w:eastAsia="en-GB"/>
        </w:rPr>
      </w:pPr>
    </w:p>
    <w:p w14:paraId="63D878FF" w14:textId="685F1814" w:rsidR="00CA40BC" w:rsidRDefault="00865F0E" w:rsidP="00745D78">
      <w:pPr>
        <w:jc w:val="left"/>
        <w:rPr>
          <w:lang w:eastAsia="ko-KR"/>
        </w:rPr>
      </w:pPr>
      <w:r>
        <w:rPr>
          <w:lang w:eastAsia="ko-KR"/>
        </w:rPr>
        <w:t>In the</w:t>
      </w:r>
      <w:r w:rsidR="00137D75">
        <w:rPr>
          <w:lang w:eastAsia="ko-KR"/>
        </w:rPr>
        <w:t xml:space="preserve"> following section</w:t>
      </w:r>
      <w:r w:rsidR="00DA2A81">
        <w:rPr>
          <w:lang w:eastAsia="ko-KR"/>
        </w:rPr>
        <w:t>s</w:t>
      </w:r>
      <w:r w:rsidR="00137D75">
        <w:rPr>
          <w:lang w:eastAsia="ko-KR"/>
        </w:rPr>
        <w:t xml:space="preserve"> </w:t>
      </w:r>
      <w:r>
        <w:rPr>
          <w:lang w:eastAsia="ko-KR"/>
        </w:rPr>
        <w:t xml:space="preserve">we </w:t>
      </w:r>
      <w:r w:rsidR="00DC3CF2">
        <w:rPr>
          <w:lang w:eastAsia="ko-KR"/>
        </w:rPr>
        <w:t>summarize</w:t>
      </w:r>
      <w:r w:rsidR="00BD2153">
        <w:rPr>
          <w:lang w:eastAsia="ko-KR"/>
        </w:rPr>
        <w:t xml:space="preserve"> the proposals </w:t>
      </w:r>
      <w:r w:rsidR="00B95785">
        <w:rPr>
          <w:lang w:eastAsia="ko-KR"/>
        </w:rPr>
        <w:t xml:space="preserve">made </w:t>
      </w:r>
      <w:r w:rsidR="00BD2153">
        <w:rPr>
          <w:lang w:eastAsia="ko-KR"/>
        </w:rPr>
        <w:t>in [1] – [1</w:t>
      </w:r>
      <w:r w:rsidR="005C76B7">
        <w:rPr>
          <w:lang w:eastAsia="ko-KR"/>
        </w:rPr>
        <w:t>8</w:t>
      </w:r>
      <w:r w:rsidR="00BD2153">
        <w:rPr>
          <w:lang w:eastAsia="ko-KR"/>
        </w:rPr>
        <w:t xml:space="preserve">] </w:t>
      </w:r>
      <w:r w:rsidR="00DC3CF2">
        <w:rPr>
          <w:lang w:eastAsia="ko-KR"/>
        </w:rPr>
        <w:t xml:space="preserve">and sort them </w:t>
      </w:r>
      <w:r w:rsidR="00BD2153">
        <w:rPr>
          <w:lang w:eastAsia="ko-KR"/>
        </w:rPr>
        <w:t>according to th</w:t>
      </w:r>
      <w:r w:rsidR="00DA2A81">
        <w:rPr>
          <w:lang w:eastAsia="ko-KR"/>
        </w:rPr>
        <w:t>e above categories.</w:t>
      </w:r>
    </w:p>
    <w:p w14:paraId="22115D8E" w14:textId="0F3ECACF" w:rsidR="00B707F2" w:rsidRDefault="00B707F2" w:rsidP="00745D78">
      <w:pPr>
        <w:jc w:val="left"/>
        <w:rPr>
          <w:lang w:eastAsia="ko-KR"/>
        </w:rPr>
      </w:pPr>
    </w:p>
    <w:p w14:paraId="7F32A185" w14:textId="457E3EA6" w:rsidR="003C709A" w:rsidRDefault="00B707F2" w:rsidP="00A3190D">
      <w:pPr>
        <w:jc w:val="left"/>
        <w:rPr>
          <w:noProof/>
          <w:lang w:eastAsia="ko-KR"/>
        </w:rPr>
        <w:sectPr w:rsidR="003C709A" w:rsidSect="00E27195">
          <w:footerReference w:type="default" r:id="rId11"/>
          <w:footnotePr>
            <w:numRestart w:val="eachSect"/>
          </w:footnotePr>
          <w:pgSz w:w="11907" w:h="16840" w:code="9"/>
          <w:pgMar w:top="990" w:right="1134" w:bottom="990" w:left="1134" w:header="680" w:footer="567" w:gutter="0"/>
          <w:cols w:space="720"/>
        </w:sectPr>
      </w:pPr>
      <w:r>
        <w:rPr>
          <w:lang w:eastAsia="ko-KR"/>
        </w:rPr>
        <w:t>NOTE: In this summary, the term</w:t>
      </w:r>
      <w:r w:rsidR="00A3190D">
        <w:rPr>
          <w:lang w:eastAsia="ko-KR"/>
        </w:rPr>
        <w:t xml:space="preserve"> </w:t>
      </w:r>
      <w:r w:rsidR="00A3190D" w:rsidRPr="00964C72">
        <w:t>"</w:t>
      </w:r>
      <w:r w:rsidR="00A3190D">
        <w:t>UL-PRS</w:t>
      </w:r>
      <w:r w:rsidR="00A3190D" w:rsidRPr="00964C72">
        <w:t>"</w:t>
      </w:r>
      <w:r w:rsidR="00A3190D">
        <w:t xml:space="preserve"> is used synonymously </w:t>
      </w:r>
      <w:r w:rsidR="00AE70B4">
        <w:t xml:space="preserve">with </w:t>
      </w:r>
      <w:r w:rsidR="00AE70B4" w:rsidRPr="00964C72">
        <w:t>"</w:t>
      </w:r>
      <w:r w:rsidR="00AE70B4" w:rsidRPr="00AE70B4">
        <w:t>SRS for positioning purposes</w:t>
      </w:r>
      <w:r w:rsidR="00AE70B4" w:rsidRPr="00964C72">
        <w:t>"</w:t>
      </w:r>
      <w:r w:rsidR="00AE70B4">
        <w:t>.</w:t>
      </w:r>
    </w:p>
    <w:p w14:paraId="478B5D6F" w14:textId="7B36C50E" w:rsidR="00B51B18" w:rsidRPr="00305BD8" w:rsidRDefault="00B51B18" w:rsidP="00B51B18">
      <w:pPr>
        <w:pStyle w:val="CRCoverPage"/>
        <w:keepNext/>
        <w:keepLines/>
        <w:pBdr>
          <w:bottom w:val="single" w:sz="12" w:space="1" w:color="auto"/>
        </w:pBdr>
        <w:outlineLvl w:val="0"/>
        <w:rPr>
          <w:rFonts w:cs="Arial"/>
          <w:b/>
          <w:noProof/>
          <w:lang w:eastAsia="ko-KR"/>
        </w:rPr>
      </w:pPr>
    </w:p>
    <w:p w14:paraId="620DE609" w14:textId="4E950A7C" w:rsidR="00D5172D" w:rsidRDefault="00B51B18" w:rsidP="00D5172D">
      <w:pPr>
        <w:pStyle w:val="Heading1"/>
        <w:spacing w:before="120"/>
        <w:ind w:left="1138" w:hanging="1138"/>
        <w:rPr>
          <w:noProof/>
          <w:lang w:eastAsia="ko-KR"/>
        </w:rPr>
      </w:pPr>
      <w:r>
        <w:rPr>
          <w:noProof/>
          <w:lang w:eastAsia="ko-KR"/>
        </w:rPr>
        <w:t>1</w:t>
      </w:r>
      <w:r>
        <w:rPr>
          <w:rFonts w:hint="eastAsia"/>
          <w:noProof/>
          <w:lang w:eastAsia="ko-KR"/>
        </w:rPr>
        <w:t xml:space="preserve">. </w:t>
      </w:r>
      <w:r>
        <w:rPr>
          <w:noProof/>
          <w:lang w:eastAsia="ko-KR"/>
        </w:rPr>
        <w:tab/>
      </w:r>
      <w:r w:rsidRPr="00B51B18">
        <w:rPr>
          <w:noProof/>
          <w:lang w:eastAsia="ko-KR"/>
        </w:rPr>
        <w:t>UE procedures for receiving DL PRS</w:t>
      </w:r>
    </w:p>
    <w:p w14:paraId="65189000" w14:textId="39A389C5" w:rsidR="00E425A8" w:rsidRDefault="00B6719B" w:rsidP="005A4D95">
      <w:pPr>
        <w:pStyle w:val="Heading2"/>
        <w:rPr>
          <w:lang w:val="en-US" w:eastAsia="en-GB"/>
        </w:rPr>
      </w:pPr>
      <w:r>
        <w:rPr>
          <w:lang w:eastAsia="ko-KR"/>
        </w:rPr>
        <w:t>1</w:t>
      </w:r>
      <w:r w:rsidR="00D5172D">
        <w:rPr>
          <w:lang w:eastAsia="ko-KR"/>
        </w:rPr>
        <w:t>a.</w:t>
      </w:r>
      <w:r w:rsidR="00D5172D" w:rsidRPr="00D5172D">
        <w:rPr>
          <w:lang w:val="en-US" w:eastAsia="en-GB"/>
        </w:rPr>
        <w:t xml:space="preserve"> </w:t>
      </w:r>
      <w:r w:rsidR="00D5172D">
        <w:rPr>
          <w:lang w:val="en-US" w:eastAsia="en-GB"/>
        </w:rPr>
        <w:tab/>
      </w:r>
      <w:r w:rsidR="00D5172D" w:rsidRPr="005D4817">
        <w:rPr>
          <w:lang w:val="en-US" w:eastAsia="en-GB"/>
        </w:rPr>
        <w:t>DL PRS timing aspects</w:t>
      </w:r>
    </w:p>
    <w:p w14:paraId="51E9193E" w14:textId="742C6D9C" w:rsidR="00FD43F2" w:rsidRPr="00FD43F2" w:rsidRDefault="00FD43F2" w:rsidP="00FD43F2">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243"/>
        <w:gridCol w:w="1792"/>
      </w:tblGrid>
      <w:tr w:rsidR="00FE173E" w14:paraId="48EB490D" w14:textId="77777777" w:rsidTr="005004C5">
        <w:tc>
          <w:tcPr>
            <w:tcW w:w="1815" w:type="dxa"/>
            <w:shd w:val="clear" w:color="auto" w:fill="auto"/>
          </w:tcPr>
          <w:p w14:paraId="59EA46DF" w14:textId="0F45D638" w:rsidR="00FE173E" w:rsidRDefault="00FE173E" w:rsidP="000146E0">
            <w:pPr>
              <w:pStyle w:val="TAH"/>
              <w:keepNext w:val="0"/>
              <w:keepLines w:val="0"/>
              <w:rPr>
                <w:lang w:eastAsia="ko-KR"/>
              </w:rPr>
            </w:pPr>
            <w:r>
              <w:rPr>
                <w:lang w:eastAsia="ko-KR"/>
              </w:rPr>
              <w:t>Category</w:t>
            </w:r>
          </w:p>
        </w:tc>
        <w:tc>
          <w:tcPr>
            <w:tcW w:w="11243" w:type="dxa"/>
            <w:shd w:val="clear" w:color="auto" w:fill="auto"/>
          </w:tcPr>
          <w:p w14:paraId="0BADCAD5" w14:textId="6522C3CA" w:rsidR="00FE173E" w:rsidRPr="00FE173E" w:rsidRDefault="00FE173E" w:rsidP="000146E0">
            <w:pPr>
              <w:pStyle w:val="TAH"/>
              <w:keepNext w:val="0"/>
              <w:keepLines w:val="0"/>
              <w:rPr>
                <w:lang w:eastAsia="ko-KR"/>
              </w:rPr>
            </w:pPr>
            <w:r>
              <w:rPr>
                <w:lang w:eastAsia="ko-KR"/>
              </w:rPr>
              <w:t>Proposal</w:t>
            </w:r>
          </w:p>
        </w:tc>
        <w:tc>
          <w:tcPr>
            <w:tcW w:w="1792" w:type="dxa"/>
            <w:shd w:val="clear" w:color="auto" w:fill="auto"/>
          </w:tcPr>
          <w:p w14:paraId="254AFD7C" w14:textId="54613196" w:rsidR="00FE173E" w:rsidRDefault="00FE173E" w:rsidP="000146E0">
            <w:pPr>
              <w:pStyle w:val="TAH"/>
              <w:keepNext w:val="0"/>
              <w:keepLines w:val="0"/>
              <w:rPr>
                <w:lang w:eastAsia="ko-KR"/>
              </w:rPr>
            </w:pPr>
            <w:r>
              <w:rPr>
                <w:lang w:eastAsia="ko-KR"/>
              </w:rPr>
              <w:t>Company</w:t>
            </w:r>
          </w:p>
        </w:tc>
      </w:tr>
      <w:tr w:rsidR="005004C5" w14:paraId="16723DE8" w14:textId="77777777" w:rsidTr="005004C5">
        <w:tc>
          <w:tcPr>
            <w:tcW w:w="1815" w:type="dxa"/>
            <w:vMerge w:val="restart"/>
            <w:shd w:val="clear" w:color="auto" w:fill="auto"/>
          </w:tcPr>
          <w:p w14:paraId="04A7215C" w14:textId="436B17DD" w:rsidR="005004C5" w:rsidRPr="00446382" w:rsidRDefault="005004C5" w:rsidP="000146E0">
            <w:pPr>
              <w:pStyle w:val="TAL"/>
              <w:keepNext w:val="0"/>
              <w:keepLines w:val="0"/>
              <w:jc w:val="left"/>
              <w:rPr>
                <w:lang w:val="en-US" w:eastAsia="ko-KR"/>
              </w:rPr>
            </w:pPr>
            <w:r w:rsidRPr="00446382">
              <w:rPr>
                <w:lang w:val="en-US" w:eastAsia="ko-KR"/>
              </w:rPr>
              <w:t>Expected RSTD/TOA; search window</w:t>
            </w:r>
          </w:p>
        </w:tc>
        <w:tc>
          <w:tcPr>
            <w:tcW w:w="11243" w:type="dxa"/>
            <w:shd w:val="clear" w:color="auto" w:fill="auto"/>
          </w:tcPr>
          <w:p w14:paraId="100783BC" w14:textId="180C4112" w:rsidR="005004C5" w:rsidRPr="00446382" w:rsidRDefault="005004C5" w:rsidP="00500647">
            <w:pPr>
              <w:pStyle w:val="TAL"/>
              <w:jc w:val="left"/>
              <w:rPr>
                <w:lang w:eastAsia="ko-KR"/>
              </w:rPr>
            </w:pPr>
            <w:r w:rsidRPr="00446382">
              <w:rPr>
                <w:lang w:eastAsia="ko-KR"/>
              </w:rPr>
              <w:t>In order to determine PRS receive timing, the following solutions are supported:</w:t>
            </w:r>
          </w:p>
          <w:p w14:paraId="7290C367" w14:textId="455170A9" w:rsidR="005004C5" w:rsidRPr="00446382" w:rsidRDefault="005004C5" w:rsidP="00796C3A">
            <w:pPr>
              <w:pStyle w:val="TAL"/>
              <w:numPr>
                <w:ilvl w:val="0"/>
                <w:numId w:val="25"/>
              </w:numPr>
              <w:ind w:left="256" w:hanging="270"/>
              <w:jc w:val="left"/>
              <w:rPr>
                <w:lang w:eastAsia="ko-KR"/>
              </w:rPr>
            </w:pPr>
            <w:r w:rsidRPr="00446382">
              <w:rPr>
                <w:lang w:eastAsia="ko-KR"/>
              </w:rPr>
              <w:t>Network to provide SFN initialization and expected propagation delay/delay uncertainty to the UE for a neighbouring cell.</w:t>
            </w:r>
          </w:p>
          <w:p w14:paraId="1AB76718" w14:textId="024A2C43" w:rsidR="005004C5" w:rsidRPr="00446382" w:rsidRDefault="005004C5" w:rsidP="00796C3A">
            <w:pPr>
              <w:pStyle w:val="TAL"/>
              <w:numPr>
                <w:ilvl w:val="0"/>
                <w:numId w:val="25"/>
              </w:numPr>
              <w:ind w:left="256" w:hanging="270"/>
              <w:jc w:val="left"/>
              <w:rPr>
                <w:lang w:eastAsia="ko-KR"/>
              </w:rPr>
            </w:pPr>
            <w:r w:rsidRPr="00446382">
              <w:rPr>
                <w:lang w:eastAsia="ko-KR"/>
              </w:rPr>
              <w:t>Network to provide QCL-</w:t>
            </w:r>
            <w:proofErr w:type="spellStart"/>
            <w:r w:rsidRPr="00446382">
              <w:rPr>
                <w:lang w:eastAsia="ko-KR"/>
              </w:rPr>
              <w:t>TypeA</w:t>
            </w:r>
            <w:proofErr w:type="spellEnd"/>
            <w:r w:rsidRPr="00446382">
              <w:rPr>
                <w:lang w:eastAsia="ko-KR"/>
              </w:rPr>
              <w:t>/QCL-</w:t>
            </w:r>
            <w:proofErr w:type="spellStart"/>
            <w:r w:rsidRPr="00446382">
              <w:rPr>
                <w:lang w:eastAsia="ko-KR"/>
              </w:rPr>
              <w:t>TypeC</w:t>
            </w:r>
            <w:proofErr w:type="spellEnd"/>
            <w:r w:rsidRPr="00446382">
              <w:rPr>
                <w:lang w:eastAsia="ko-KR"/>
              </w:rPr>
              <w:t xml:space="preserve"> indication of PRS to SSB/CSI-RS from a neighbouring cell.</w:t>
            </w:r>
          </w:p>
        </w:tc>
        <w:tc>
          <w:tcPr>
            <w:tcW w:w="1792" w:type="dxa"/>
            <w:shd w:val="clear" w:color="auto" w:fill="auto"/>
          </w:tcPr>
          <w:p w14:paraId="08FABEB1" w14:textId="2392EE31" w:rsidR="005004C5" w:rsidRPr="00446382" w:rsidRDefault="005004C5" w:rsidP="000146E0">
            <w:pPr>
              <w:pStyle w:val="TAL"/>
              <w:keepNext w:val="0"/>
              <w:keepLines w:val="0"/>
              <w:jc w:val="left"/>
              <w:rPr>
                <w:lang w:val="en-US" w:eastAsia="ko-KR"/>
              </w:rPr>
            </w:pPr>
            <w:r w:rsidRPr="00446382">
              <w:rPr>
                <w:lang w:val="en-US" w:eastAsia="ko-KR"/>
              </w:rPr>
              <w:t>Huawei [1]</w:t>
            </w:r>
          </w:p>
        </w:tc>
      </w:tr>
      <w:tr w:rsidR="005004C5" w14:paraId="7DAA9808" w14:textId="77777777" w:rsidTr="005004C5">
        <w:tc>
          <w:tcPr>
            <w:tcW w:w="1815" w:type="dxa"/>
            <w:vMerge/>
            <w:shd w:val="clear" w:color="auto" w:fill="auto"/>
          </w:tcPr>
          <w:p w14:paraId="61BDF1D5" w14:textId="77777777" w:rsidR="005004C5" w:rsidRPr="00446382" w:rsidRDefault="005004C5" w:rsidP="000146E0">
            <w:pPr>
              <w:pStyle w:val="TAL"/>
              <w:keepNext w:val="0"/>
              <w:keepLines w:val="0"/>
              <w:jc w:val="left"/>
              <w:rPr>
                <w:lang w:val="en-US" w:eastAsia="ko-KR"/>
              </w:rPr>
            </w:pPr>
          </w:p>
        </w:tc>
        <w:tc>
          <w:tcPr>
            <w:tcW w:w="11243" w:type="dxa"/>
            <w:shd w:val="clear" w:color="auto" w:fill="auto"/>
          </w:tcPr>
          <w:p w14:paraId="4EF35F1B" w14:textId="3EE2C8C1" w:rsidR="005004C5" w:rsidRPr="00FB46A9" w:rsidRDefault="005004C5" w:rsidP="00500647">
            <w:pPr>
              <w:pStyle w:val="TAL"/>
              <w:jc w:val="left"/>
              <w:rPr>
                <w:lang w:eastAsia="ko-KR"/>
              </w:rPr>
            </w:pPr>
            <w:r w:rsidRPr="00446382">
              <w:rPr>
                <w:lang w:eastAsia="ko-KR"/>
              </w:rPr>
              <w:t>DL PRS can be configured with a QCL relation of ‘QCL- type C’ with SSB.</w:t>
            </w:r>
          </w:p>
        </w:tc>
        <w:tc>
          <w:tcPr>
            <w:tcW w:w="1792" w:type="dxa"/>
            <w:shd w:val="clear" w:color="auto" w:fill="auto"/>
          </w:tcPr>
          <w:p w14:paraId="699469C5" w14:textId="6B9DF007" w:rsidR="005004C5" w:rsidRPr="00446382" w:rsidRDefault="005004C5" w:rsidP="000146E0">
            <w:pPr>
              <w:pStyle w:val="TAL"/>
              <w:keepNext w:val="0"/>
              <w:keepLines w:val="0"/>
              <w:jc w:val="left"/>
              <w:rPr>
                <w:lang w:val="en-US" w:eastAsia="ko-KR"/>
              </w:rPr>
            </w:pPr>
            <w:r w:rsidRPr="00446382">
              <w:rPr>
                <w:lang w:val="en-US" w:eastAsia="ko-KR"/>
              </w:rPr>
              <w:t>vivo [</w:t>
            </w:r>
            <w:r w:rsidR="001A5FC8">
              <w:rPr>
                <w:lang w:val="en-US" w:eastAsia="ko-KR"/>
              </w:rPr>
              <w:t>3</w:t>
            </w:r>
            <w:r w:rsidRPr="00446382">
              <w:rPr>
                <w:lang w:val="en-US" w:eastAsia="ko-KR"/>
              </w:rPr>
              <w:t>]</w:t>
            </w:r>
          </w:p>
        </w:tc>
      </w:tr>
      <w:tr w:rsidR="005004C5" w14:paraId="75D41BDD" w14:textId="77777777" w:rsidTr="005004C5">
        <w:tc>
          <w:tcPr>
            <w:tcW w:w="1815" w:type="dxa"/>
            <w:vMerge/>
            <w:shd w:val="clear" w:color="auto" w:fill="auto"/>
          </w:tcPr>
          <w:p w14:paraId="1D6CAA49" w14:textId="77777777" w:rsidR="005004C5" w:rsidRPr="00446382" w:rsidRDefault="005004C5" w:rsidP="000146E0">
            <w:pPr>
              <w:pStyle w:val="TAL"/>
              <w:keepNext w:val="0"/>
              <w:keepLines w:val="0"/>
              <w:jc w:val="left"/>
              <w:rPr>
                <w:lang w:val="en-US" w:eastAsia="ko-KR"/>
              </w:rPr>
            </w:pPr>
          </w:p>
        </w:tc>
        <w:tc>
          <w:tcPr>
            <w:tcW w:w="11243" w:type="dxa"/>
            <w:shd w:val="clear" w:color="auto" w:fill="auto"/>
          </w:tcPr>
          <w:p w14:paraId="6CCD62C5" w14:textId="0B59CE5F" w:rsidR="005004C5" w:rsidRPr="00446382" w:rsidRDefault="005004C5" w:rsidP="00500647">
            <w:pPr>
              <w:pStyle w:val="TAL"/>
              <w:jc w:val="left"/>
              <w:rPr>
                <w:lang w:eastAsia="ko-KR"/>
              </w:rPr>
            </w:pPr>
            <w:r w:rsidRPr="00446382">
              <w:rPr>
                <w:lang w:eastAsia="ko-KR"/>
              </w:rPr>
              <w:t xml:space="preserve">For the timing of DL PRS transmission: expected RSTD value and expected RSTD uncertainty are provided for each PRS resource set of </w:t>
            </w:r>
            <w:proofErr w:type="spellStart"/>
            <w:r w:rsidRPr="00446382">
              <w:rPr>
                <w:lang w:eastAsia="ko-KR"/>
              </w:rPr>
              <w:t>neighbor</w:t>
            </w:r>
            <w:proofErr w:type="spellEnd"/>
            <w:r w:rsidRPr="00446382">
              <w:rPr>
                <w:lang w:eastAsia="ko-KR"/>
              </w:rPr>
              <w:t xml:space="preserve"> cell.</w:t>
            </w:r>
          </w:p>
        </w:tc>
        <w:tc>
          <w:tcPr>
            <w:tcW w:w="1792" w:type="dxa"/>
            <w:shd w:val="clear" w:color="auto" w:fill="auto"/>
          </w:tcPr>
          <w:p w14:paraId="1E531EDF" w14:textId="5C4385CC" w:rsidR="005004C5" w:rsidRPr="00446382" w:rsidRDefault="005004C5" w:rsidP="000146E0">
            <w:pPr>
              <w:pStyle w:val="TAL"/>
              <w:keepNext w:val="0"/>
              <w:keepLines w:val="0"/>
              <w:jc w:val="left"/>
              <w:rPr>
                <w:lang w:val="en-US" w:eastAsia="ko-KR"/>
              </w:rPr>
            </w:pPr>
            <w:r w:rsidRPr="00446382">
              <w:rPr>
                <w:lang w:val="en-US" w:eastAsia="ko-KR"/>
              </w:rPr>
              <w:t>OPPO [6]</w:t>
            </w:r>
          </w:p>
        </w:tc>
      </w:tr>
      <w:tr w:rsidR="005004C5" w14:paraId="5435AD77" w14:textId="77777777" w:rsidTr="005004C5">
        <w:tc>
          <w:tcPr>
            <w:tcW w:w="1815" w:type="dxa"/>
            <w:vMerge/>
            <w:shd w:val="clear" w:color="auto" w:fill="auto"/>
          </w:tcPr>
          <w:p w14:paraId="767D751A" w14:textId="77777777" w:rsidR="005004C5" w:rsidRPr="00446382" w:rsidRDefault="005004C5" w:rsidP="000146E0">
            <w:pPr>
              <w:pStyle w:val="TAL"/>
              <w:keepNext w:val="0"/>
              <w:keepLines w:val="0"/>
              <w:jc w:val="left"/>
              <w:rPr>
                <w:lang w:val="en-US" w:eastAsia="ko-KR"/>
              </w:rPr>
            </w:pPr>
          </w:p>
        </w:tc>
        <w:tc>
          <w:tcPr>
            <w:tcW w:w="11243" w:type="dxa"/>
            <w:shd w:val="clear" w:color="auto" w:fill="auto"/>
          </w:tcPr>
          <w:p w14:paraId="17ADED4B" w14:textId="7D0AAB23" w:rsidR="005004C5" w:rsidRPr="00446382" w:rsidRDefault="005004C5" w:rsidP="002E75C5">
            <w:pPr>
              <w:pStyle w:val="TAL"/>
              <w:jc w:val="left"/>
              <w:rPr>
                <w:lang w:val="en-US" w:eastAsia="ko-KR"/>
              </w:rPr>
            </w:pPr>
            <w:r w:rsidRPr="00446382">
              <w:rPr>
                <w:lang w:eastAsia="ko-KR"/>
              </w:rPr>
              <w:t xml:space="preserve">For positioning purposes, to assist UE to acquire the PRS TOA, the DL PRS QCL types A,B and C relation to DL Reference Signals from a serving or </w:t>
            </w:r>
            <w:proofErr w:type="spellStart"/>
            <w:r w:rsidRPr="00446382">
              <w:rPr>
                <w:lang w:eastAsia="ko-KR"/>
              </w:rPr>
              <w:t>neighboring</w:t>
            </w:r>
            <w:proofErr w:type="spellEnd"/>
            <w:r w:rsidRPr="00446382">
              <w:rPr>
                <w:lang w:eastAsia="ko-KR"/>
              </w:rPr>
              <w:t xml:space="preserve"> cell can be reported to the UE in the PRS configuration</w:t>
            </w:r>
            <w:r w:rsidRPr="00446382">
              <w:rPr>
                <w:lang w:val="en-US" w:eastAsia="ko-KR"/>
              </w:rPr>
              <w:t>.</w:t>
            </w:r>
          </w:p>
          <w:p w14:paraId="06750F1F" w14:textId="4681AAB1" w:rsidR="005004C5" w:rsidRPr="00446382" w:rsidRDefault="005004C5" w:rsidP="002E75C5">
            <w:pPr>
              <w:pStyle w:val="TAL"/>
              <w:jc w:val="left"/>
              <w:rPr>
                <w:lang w:eastAsia="ko-KR"/>
              </w:rPr>
            </w:pPr>
            <w:r w:rsidRPr="00446382">
              <w:rPr>
                <w:lang w:eastAsia="ko-KR"/>
              </w:rPr>
              <w:t>The reference signals QCL status to be reported can be at least SSB, CSI-RS</w:t>
            </w:r>
          </w:p>
          <w:p w14:paraId="4602508B" w14:textId="56CB00B9" w:rsidR="005004C5" w:rsidRPr="00446382" w:rsidRDefault="005004C5" w:rsidP="002E75C5">
            <w:pPr>
              <w:pStyle w:val="TAL"/>
              <w:jc w:val="left"/>
              <w:rPr>
                <w:lang w:val="en-US" w:eastAsia="ko-KR"/>
              </w:rPr>
            </w:pPr>
            <w:r w:rsidRPr="00446382">
              <w:rPr>
                <w:lang w:eastAsia="ko-KR"/>
              </w:rPr>
              <w:t xml:space="preserve">FFS other reference signals       </w:t>
            </w:r>
            <w:r w:rsidRPr="00446382">
              <w:rPr>
                <w:lang w:val="en-US" w:eastAsia="ko-KR"/>
              </w:rPr>
              <w:t>.</w:t>
            </w:r>
          </w:p>
        </w:tc>
        <w:tc>
          <w:tcPr>
            <w:tcW w:w="1792" w:type="dxa"/>
            <w:shd w:val="clear" w:color="auto" w:fill="auto"/>
          </w:tcPr>
          <w:p w14:paraId="61D8C620" w14:textId="611FCEDE" w:rsidR="005004C5" w:rsidRPr="00446382" w:rsidRDefault="005004C5" w:rsidP="000146E0">
            <w:pPr>
              <w:pStyle w:val="TAL"/>
              <w:keepNext w:val="0"/>
              <w:keepLines w:val="0"/>
              <w:jc w:val="left"/>
              <w:rPr>
                <w:lang w:val="en-US" w:eastAsia="ko-KR"/>
              </w:rPr>
            </w:pPr>
            <w:r w:rsidRPr="00446382">
              <w:rPr>
                <w:lang w:val="en-US" w:eastAsia="ko-KR"/>
              </w:rPr>
              <w:t>Ericsson [17]</w:t>
            </w:r>
          </w:p>
        </w:tc>
      </w:tr>
      <w:tr w:rsidR="005004C5" w14:paraId="71A26572" w14:textId="77777777" w:rsidTr="005004C5">
        <w:tc>
          <w:tcPr>
            <w:tcW w:w="1815" w:type="dxa"/>
            <w:vMerge/>
            <w:shd w:val="clear" w:color="auto" w:fill="auto"/>
          </w:tcPr>
          <w:p w14:paraId="7E063F44" w14:textId="77777777" w:rsidR="005004C5" w:rsidRPr="00446382" w:rsidRDefault="005004C5" w:rsidP="000146E0">
            <w:pPr>
              <w:pStyle w:val="TAL"/>
              <w:keepNext w:val="0"/>
              <w:keepLines w:val="0"/>
              <w:jc w:val="left"/>
              <w:rPr>
                <w:lang w:val="en-US" w:eastAsia="ko-KR"/>
              </w:rPr>
            </w:pPr>
          </w:p>
        </w:tc>
        <w:tc>
          <w:tcPr>
            <w:tcW w:w="11243" w:type="dxa"/>
            <w:shd w:val="clear" w:color="auto" w:fill="auto"/>
          </w:tcPr>
          <w:p w14:paraId="7A5C5A4E" w14:textId="5E3710BE" w:rsidR="005004C5" w:rsidRPr="005004C5" w:rsidRDefault="005004C5" w:rsidP="005004C5">
            <w:pPr>
              <w:spacing w:after="0"/>
              <w:rPr>
                <w:rFonts w:ascii="Arial" w:hAnsi="Arial"/>
                <w:sz w:val="18"/>
                <w:lang w:val="x-none" w:eastAsia="ko-KR"/>
              </w:rPr>
            </w:pPr>
            <w:r w:rsidRPr="005004C5">
              <w:rPr>
                <w:rFonts w:ascii="Arial" w:hAnsi="Arial"/>
                <w:sz w:val="18"/>
                <w:lang w:val="x-none" w:eastAsia="ko-KR"/>
              </w:rPr>
              <w:t xml:space="preserve">With regards to QCL relations beyond Type-D of a DL PRS resource, </w:t>
            </w:r>
          </w:p>
          <w:p w14:paraId="44015E6B" w14:textId="77777777" w:rsidR="005004C5" w:rsidRPr="005004C5" w:rsidRDefault="005004C5" w:rsidP="005004C5">
            <w:pPr>
              <w:numPr>
                <w:ilvl w:val="0"/>
                <w:numId w:val="34"/>
              </w:numPr>
              <w:spacing w:after="0"/>
              <w:contextualSpacing/>
              <w:rPr>
                <w:rFonts w:ascii="Arial" w:hAnsi="Arial"/>
                <w:sz w:val="18"/>
                <w:lang w:val="x-none" w:eastAsia="ko-KR"/>
              </w:rPr>
            </w:pPr>
            <w:r w:rsidRPr="005004C5">
              <w:rPr>
                <w:rFonts w:ascii="Arial" w:hAnsi="Arial"/>
                <w:sz w:val="18"/>
                <w:lang w:val="x-none" w:eastAsia="ko-KR"/>
              </w:rPr>
              <w:t>support the following options from a serving or neighbouring TRP:</w:t>
            </w:r>
          </w:p>
          <w:p w14:paraId="039000EC" w14:textId="77777777" w:rsidR="005004C5" w:rsidRPr="005004C5" w:rsidRDefault="005004C5" w:rsidP="005004C5">
            <w:pPr>
              <w:keepNext/>
              <w:keepLines/>
              <w:numPr>
                <w:ilvl w:val="1"/>
                <w:numId w:val="34"/>
              </w:numPr>
              <w:spacing w:after="60"/>
              <w:jc w:val="left"/>
              <w:rPr>
                <w:rFonts w:ascii="Arial" w:hAnsi="Arial"/>
                <w:sz w:val="18"/>
                <w:lang w:val="x-none" w:eastAsia="ko-KR"/>
              </w:rPr>
            </w:pPr>
            <w:r w:rsidRPr="005004C5">
              <w:rPr>
                <w:rFonts w:ascii="Arial" w:hAnsi="Arial"/>
                <w:sz w:val="18"/>
                <w:lang w:val="x-none" w:eastAsia="ko-KR"/>
              </w:rPr>
              <w:t>From an SSB</w:t>
            </w:r>
          </w:p>
          <w:p w14:paraId="46800D3D" w14:textId="77777777" w:rsidR="005004C5" w:rsidRPr="005004C5" w:rsidRDefault="005004C5" w:rsidP="005004C5">
            <w:pPr>
              <w:keepNext/>
              <w:keepLines/>
              <w:numPr>
                <w:ilvl w:val="2"/>
                <w:numId w:val="34"/>
              </w:numPr>
              <w:spacing w:after="60"/>
              <w:jc w:val="left"/>
              <w:rPr>
                <w:rFonts w:ascii="Arial" w:hAnsi="Arial"/>
                <w:sz w:val="18"/>
                <w:lang w:val="x-none" w:eastAsia="ko-KR"/>
              </w:rPr>
            </w:pPr>
            <w:r w:rsidRPr="005004C5">
              <w:rPr>
                <w:rFonts w:ascii="Arial" w:hAnsi="Arial"/>
                <w:sz w:val="18"/>
                <w:lang w:val="x-none" w:eastAsia="ko-KR"/>
              </w:rPr>
              <w:t>'QCL-</w:t>
            </w:r>
            <w:proofErr w:type="spellStart"/>
            <w:r w:rsidRPr="005004C5">
              <w:rPr>
                <w:rFonts w:ascii="Arial" w:hAnsi="Arial"/>
                <w:sz w:val="18"/>
                <w:lang w:val="x-none" w:eastAsia="ko-KR"/>
              </w:rPr>
              <w:t>TypeC</w:t>
            </w:r>
            <w:proofErr w:type="spellEnd"/>
            <w:r w:rsidRPr="005004C5">
              <w:rPr>
                <w:rFonts w:ascii="Arial" w:hAnsi="Arial"/>
                <w:sz w:val="18"/>
                <w:lang w:val="x-none" w:eastAsia="ko-KR"/>
              </w:rPr>
              <w:t xml:space="preserve">': {Doppler shift, average delay} </w:t>
            </w:r>
          </w:p>
          <w:p w14:paraId="3988BD25" w14:textId="77777777" w:rsidR="005004C5" w:rsidRPr="005004C5" w:rsidRDefault="005004C5" w:rsidP="005004C5">
            <w:pPr>
              <w:keepNext/>
              <w:keepLines/>
              <w:numPr>
                <w:ilvl w:val="1"/>
                <w:numId w:val="34"/>
              </w:numPr>
              <w:spacing w:after="60"/>
              <w:jc w:val="left"/>
              <w:rPr>
                <w:rFonts w:ascii="Arial" w:hAnsi="Arial"/>
                <w:sz w:val="18"/>
                <w:lang w:val="x-none" w:eastAsia="ko-KR"/>
              </w:rPr>
            </w:pPr>
            <w:r w:rsidRPr="005004C5">
              <w:rPr>
                <w:rFonts w:ascii="Arial" w:hAnsi="Arial"/>
                <w:sz w:val="18"/>
                <w:lang w:val="x-none" w:eastAsia="ko-KR"/>
              </w:rPr>
              <w:t>From a DL PRS resource</w:t>
            </w:r>
          </w:p>
          <w:p w14:paraId="4DCD0211" w14:textId="77777777" w:rsidR="005004C5" w:rsidRPr="005004C5" w:rsidRDefault="005004C5" w:rsidP="005004C5">
            <w:pPr>
              <w:keepNext/>
              <w:keepLines/>
              <w:numPr>
                <w:ilvl w:val="2"/>
                <w:numId w:val="34"/>
              </w:numPr>
              <w:spacing w:after="60"/>
              <w:jc w:val="left"/>
              <w:rPr>
                <w:rFonts w:ascii="Arial" w:hAnsi="Arial"/>
                <w:sz w:val="18"/>
                <w:lang w:val="x-none" w:eastAsia="ko-KR"/>
              </w:rPr>
            </w:pPr>
            <w:r w:rsidRPr="005004C5">
              <w:rPr>
                <w:rFonts w:ascii="Arial" w:hAnsi="Arial"/>
                <w:sz w:val="18"/>
                <w:lang w:val="x-none" w:eastAsia="ko-KR"/>
              </w:rPr>
              <w:t>'QCL-</w:t>
            </w:r>
            <w:proofErr w:type="spellStart"/>
            <w:r w:rsidRPr="005004C5">
              <w:rPr>
                <w:rFonts w:ascii="Arial" w:hAnsi="Arial"/>
                <w:sz w:val="18"/>
                <w:lang w:val="x-none" w:eastAsia="ko-KR"/>
              </w:rPr>
              <w:t>TypeC</w:t>
            </w:r>
            <w:proofErr w:type="spellEnd"/>
            <w:r w:rsidRPr="005004C5">
              <w:rPr>
                <w:rFonts w:ascii="Arial" w:hAnsi="Arial"/>
                <w:sz w:val="18"/>
                <w:lang w:val="x-none" w:eastAsia="ko-KR"/>
              </w:rPr>
              <w:t xml:space="preserve">': {Doppler shift, average delay} </w:t>
            </w:r>
          </w:p>
          <w:p w14:paraId="4CD526E8" w14:textId="77777777" w:rsidR="005004C5" w:rsidRPr="005004C5" w:rsidRDefault="005004C5" w:rsidP="005004C5">
            <w:pPr>
              <w:keepNext/>
              <w:keepLines/>
              <w:numPr>
                <w:ilvl w:val="2"/>
                <w:numId w:val="34"/>
              </w:numPr>
              <w:spacing w:after="60"/>
              <w:jc w:val="left"/>
              <w:rPr>
                <w:rFonts w:ascii="Arial" w:hAnsi="Arial"/>
                <w:sz w:val="18"/>
                <w:lang w:val="x-none" w:eastAsia="ko-KR"/>
              </w:rPr>
            </w:pPr>
            <w:r w:rsidRPr="005004C5">
              <w:rPr>
                <w:rFonts w:ascii="Arial" w:hAnsi="Arial"/>
                <w:sz w:val="18"/>
                <w:lang w:val="x-none" w:eastAsia="ko-KR"/>
              </w:rPr>
              <w:t>'QCL-</w:t>
            </w:r>
            <w:proofErr w:type="spellStart"/>
            <w:r w:rsidRPr="005004C5">
              <w:rPr>
                <w:rFonts w:ascii="Arial" w:hAnsi="Arial"/>
                <w:sz w:val="18"/>
                <w:lang w:val="x-none" w:eastAsia="ko-KR"/>
              </w:rPr>
              <w:t>TypeA</w:t>
            </w:r>
            <w:proofErr w:type="spellEnd"/>
            <w:r w:rsidRPr="005004C5">
              <w:rPr>
                <w:rFonts w:ascii="Arial" w:hAnsi="Arial"/>
                <w:sz w:val="18"/>
                <w:lang w:val="x-none" w:eastAsia="ko-KR"/>
              </w:rPr>
              <w:t xml:space="preserve">': {Doppler shift, Doppler spread, average delay, delay spread} </w:t>
            </w:r>
          </w:p>
          <w:p w14:paraId="1A17B1F5" w14:textId="3B71981B" w:rsidR="005004C5" w:rsidRPr="005004C5" w:rsidRDefault="005004C5" w:rsidP="005004C5">
            <w:pPr>
              <w:keepNext/>
              <w:keepLines/>
              <w:numPr>
                <w:ilvl w:val="0"/>
                <w:numId w:val="17"/>
              </w:numPr>
              <w:spacing w:after="60"/>
              <w:ind w:left="360"/>
              <w:jc w:val="left"/>
              <w:rPr>
                <w:rFonts w:ascii="Arial" w:hAnsi="Arial"/>
                <w:sz w:val="18"/>
                <w:lang w:val="x-none" w:eastAsia="ko-KR"/>
              </w:rPr>
            </w:pPr>
            <w:r w:rsidRPr="005004C5">
              <w:rPr>
                <w:rFonts w:ascii="Arial" w:hAnsi="Arial"/>
                <w:sz w:val="18"/>
                <w:lang w:val="x-none" w:eastAsia="ko-KR"/>
              </w:rPr>
              <w:t>Note: If the reference resource is 1 symbol, then doppler parameters may not be inferred from the source RS</w:t>
            </w:r>
          </w:p>
          <w:p w14:paraId="50B61DB8" w14:textId="59C9E48D" w:rsidR="005004C5" w:rsidRPr="005004C5" w:rsidRDefault="005004C5" w:rsidP="005004C5">
            <w:pPr>
              <w:keepNext/>
              <w:keepLines/>
              <w:spacing w:after="60"/>
              <w:jc w:val="left"/>
              <w:rPr>
                <w:rFonts w:ascii="Arial" w:hAnsi="Arial"/>
                <w:sz w:val="18"/>
                <w:lang w:val="x-none" w:eastAsia="ko-KR"/>
              </w:rPr>
            </w:pPr>
            <w:r w:rsidRPr="005004C5">
              <w:rPr>
                <w:rFonts w:ascii="Arial" w:hAnsi="Arial"/>
                <w:sz w:val="18"/>
                <w:lang w:val="x-none" w:eastAsia="ko-KR"/>
              </w:rPr>
              <w:t xml:space="preserve">The UE shall expect </w:t>
            </w:r>
            <w:proofErr w:type="spellStart"/>
            <w:r w:rsidRPr="005004C5">
              <w:rPr>
                <w:rFonts w:ascii="Arial" w:hAnsi="Arial"/>
                <w:sz w:val="18"/>
                <w:lang w:val="x-none" w:eastAsia="ko-KR"/>
              </w:rPr>
              <w:t>expectedRSTD</w:t>
            </w:r>
            <w:proofErr w:type="spellEnd"/>
            <w:r w:rsidRPr="005004C5">
              <w:rPr>
                <w:rFonts w:ascii="Arial" w:hAnsi="Arial"/>
                <w:sz w:val="18"/>
                <w:lang w:val="x-none" w:eastAsia="ko-KR"/>
              </w:rPr>
              <w:t xml:space="preserve"> and </w:t>
            </w:r>
            <w:proofErr w:type="spellStart"/>
            <w:r w:rsidRPr="005004C5">
              <w:rPr>
                <w:rFonts w:ascii="Arial" w:hAnsi="Arial"/>
                <w:sz w:val="18"/>
                <w:lang w:val="x-none" w:eastAsia="ko-KR"/>
              </w:rPr>
              <w:t>expectedRSTD</w:t>
            </w:r>
            <w:proofErr w:type="spellEnd"/>
            <w:r w:rsidRPr="005004C5">
              <w:rPr>
                <w:rFonts w:ascii="Arial" w:hAnsi="Arial"/>
                <w:sz w:val="18"/>
                <w:lang w:val="x-none" w:eastAsia="ko-KR"/>
              </w:rPr>
              <w:t>-uncertainty assistance data to be provided (i.e., mandatory fields, similar to LTE) even when a QC</w:t>
            </w:r>
            <w:r w:rsidR="00AB7D39">
              <w:rPr>
                <w:rFonts w:ascii="Arial" w:hAnsi="Arial"/>
                <w:sz w:val="18"/>
                <w:lang w:val="en-US" w:eastAsia="ko-KR"/>
              </w:rPr>
              <w:t>L</w:t>
            </w:r>
            <w:r w:rsidRPr="005004C5">
              <w:rPr>
                <w:rFonts w:ascii="Arial" w:hAnsi="Arial"/>
                <w:sz w:val="18"/>
                <w:lang w:val="x-none" w:eastAsia="ko-KR"/>
              </w:rPr>
              <w:t xml:space="preserve"> Type-C/A source is configured.</w:t>
            </w:r>
          </w:p>
        </w:tc>
        <w:tc>
          <w:tcPr>
            <w:tcW w:w="1792" w:type="dxa"/>
            <w:shd w:val="clear" w:color="auto" w:fill="auto"/>
          </w:tcPr>
          <w:p w14:paraId="759F0C29" w14:textId="584DDD3A" w:rsidR="005004C5" w:rsidRPr="00446382" w:rsidRDefault="005004C5" w:rsidP="000146E0">
            <w:pPr>
              <w:pStyle w:val="TAL"/>
              <w:keepNext w:val="0"/>
              <w:keepLines w:val="0"/>
              <w:jc w:val="left"/>
              <w:rPr>
                <w:lang w:val="en-US" w:eastAsia="ko-KR"/>
              </w:rPr>
            </w:pPr>
            <w:r>
              <w:rPr>
                <w:lang w:val="en-US" w:eastAsia="ko-KR"/>
              </w:rPr>
              <w:t>Qualcomm</w:t>
            </w:r>
            <w:r w:rsidR="003751F8">
              <w:rPr>
                <w:lang w:val="en-US" w:eastAsia="ko-KR"/>
              </w:rPr>
              <w:t xml:space="preserve"> </w:t>
            </w:r>
            <w:r>
              <w:rPr>
                <w:lang w:val="en-US" w:eastAsia="ko-KR"/>
              </w:rPr>
              <w:t>[14]</w:t>
            </w:r>
          </w:p>
        </w:tc>
      </w:tr>
      <w:tr w:rsidR="006B7A58" w14:paraId="363B9FC3" w14:textId="77777777" w:rsidTr="005004C5">
        <w:tc>
          <w:tcPr>
            <w:tcW w:w="1815" w:type="dxa"/>
            <w:shd w:val="clear" w:color="auto" w:fill="auto"/>
          </w:tcPr>
          <w:p w14:paraId="4C9F8CC6" w14:textId="1B5ECC88" w:rsidR="006B7A58" w:rsidRPr="00446382" w:rsidRDefault="00CE6C55" w:rsidP="000146E0">
            <w:pPr>
              <w:pStyle w:val="TAL"/>
              <w:keepNext w:val="0"/>
              <w:keepLines w:val="0"/>
              <w:jc w:val="left"/>
              <w:rPr>
                <w:lang w:val="en-US" w:eastAsia="ko-KR"/>
              </w:rPr>
            </w:pPr>
            <w:proofErr w:type="spellStart"/>
            <w:r w:rsidRPr="00446382">
              <w:rPr>
                <w:lang w:val="en-US" w:eastAsia="ko-KR"/>
              </w:rPr>
              <w:t>gNB</w:t>
            </w:r>
            <w:proofErr w:type="spellEnd"/>
            <w:r w:rsidRPr="00446382">
              <w:rPr>
                <w:lang w:val="en-US" w:eastAsia="ko-KR"/>
              </w:rPr>
              <w:t xml:space="preserve"> synchronization</w:t>
            </w:r>
          </w:p>
        </w:tc>
        <w:tc>
          <w:tcPr>
            <w:tcW w:w="11243" w:type="dxa"/>
            <w:shd w:val="clear" w:color="auto" w:fill="auto"/>
          </w:tcPr>
          <w:p w14:paraId="349B2BDE" w14:textId="77777777" w:rsidR="006B7A58" w:rsidRPr="00446382" w:rsidRDefault="00C05D98" w:rsidP="00500647">
            <w:pPr>
              <w:pStyle w:val="TAL"/>
              <w:jc w:val="left"/>
              <w:rPr>
                <w:lang w:eastAsia="ko-KR"/>
              </w:rPr>
            </w:pPr>
            <w:r w:rsidRPr="00446382">
              <w:rPr>
                <w:lang w:eastAsia="ko-KR"/>
              </w:rPr>
              <w:t>When a UE is configured to measure DL PRS for supporting DL TDOA positioning, the UE can assume the timing of the neighbouring cells and the timing of the serving cell are synchronized.</w:t>
            </w:r>
          </w:p>
          <w:p w14:paraId="4210F6CD" w14:textId="77777777" w:rsidR="00C05D98" w:rsidRPr="00446382" w:rsidRDefault="00C05D98" w:rsidP="00500647">
            <w:pPr>
              <w:pStyle w:val="TAL"/>
              <w:jc w:val="left"/>
              <w:rPr>
                <w:lang w:eastAsia="ko-KR"/>
              </w:rPr>
            </w:pPr>
          </w:p>
          <w:p w14:paraId="1FE86F55" w14:textId="1A9588BE" w:rsidR="00C05D98" w:rsidRPr="00446382" w:rsidRDefault="00225E19" w:rsidP="00500647">
            <w:pPr>
              <w:pStyle w:val="TAL"/>
              <w:jc w:val="left"/>
              <w:rPr>
                <w:lang w:val="en-US" w:eastAsia="ko-KR"/>
              </w:rPr>
            </w:pPr>
            <w:r w:rsidRPr="00446382">
              <w:rPr>
                <w:lang w:eastAsia="ko-KR"/>
              </w:rPr>
              <w:t xml:space="preserve">When a UE is configured to measure DL PRS for supporting NR RTT positioning, the UE can assume the timing offset between the neighbouring cell and the timing of the serving cell is within 3 </w:t>
            </w:r>
            <w:proofErr w:type="spellStart"/>
            <w:r w:rsidRPr="00446382">
              <w:rPr>
                <w:lang w:eastAsia="ko-KR"/>
              </w:rPr>
              <w:t>μs</w:t>
            </w:r>
            <w:proofErr w:type="spellEnd"/>
            <w:r w:rsidRPr="00446382">
              <w:rPr>
                <w:lang w:eastAsia="ko-KR"/>
              </w:rPr>
              <w:t>, if both cells are TDD cells and within half-frame if any of the cells is not TDD cell.</w:t>
            </w:r>
          </w:p>
        </w:tc>
        <w:tc>
          <w:tcPr>
            <w:tcW w:w="1792" w:type="dxa"/>
            <w:shd w:val="clear" w:color="auto" w:fill="auto"/>
          </w:tcPr>
          <w:p w14:paraId="3303DCD5" w14:textId="552AC5A0" w:rsidR="006B7A58" w:rsidRPr="00446382" w:rsidRDefault="00225E19" w:rsidP="000146E0">
            <w:pPr>
              <w:pStyle w:val="TAL"/>
              <w:keepNext w:val="0"/>
              <w:keepLines w:val="0"/>
              <w:jc w:val="left"/>
              <w:rPr>
                <w:lang w:val="en-US" w:eastAsia="ko-KR"/>
              </w:rPr>
            </w:pPr>
            <w:r w:rsidRPr="00446382">
              <w:rPr>
                <w:lang w:val="en-US" w:eastAsia="ko-KR"/>
              </w:rPr>
              <w:t>CATT [9]</w:t>
            </w:r>
          </w:p>
        </w:tc>
      </w:tr>
    </w:tbl>
    <w:p w14:paraId="0661B945" w14:textId="51A80263" w:rsidR="00B51B18" w:rsidRDefault="00B51B18" w:rsidP="00E27195">
      <w:pPr>
        <w:rPr>
          <w:lang w:eastAsia="ko-KR"/>
        </w:rPr>
      </w:pPr>
    </w:p>
    <w:p w14:paraId="4A9B159A" w14:textId="0ECEBBB0" w:rsidR="00F43635" w:rsidRDefault="00B21858" w:rsidP="00E95BB3">
      <w:pPr>
        <w:keepNext/>
        <w:keepLines/>
        <w:rPr>
          <w:lang w:eastAsia="ko-KR"/>
        </w:rPr>
      </w:pPr>
      <w:r w:rsidRPr="0075139E">
        <w:rPr>
          <w:highlight w:val="cyan"/>
          <w:lang w:eastAsia="ko-KR"/>
        </w:rPr>
        <w:lastRenderedPageBreak/>
        <w:t>Offline Consensu</w:t>
      </w:r>
      <w:r w:rsidR="0075139E" w:rsidRPr="0075139E">
        <w:rPr>
          <w:highlight w:val="cyan"/>
          <w:lang w:eastAsia="ko-KR"/>
        </w:rPr>
        <w:t>s</w:t>
      </w:r>
      <w:r w:rsidRPr="0075139E">
        <w:rPr>
          <w:highlight w:val="cyan"/>
          <w:lang w:eastAsia="ko-KR"/>
        </w:rPr>
        <w:t xml:space="preserve"> </w:t>
      </w:r>
      <w:r w:rsidR="00F91264" w:rsidRPr="0075139E">
        <w:rPr>
          <w:highlight w:val="cyan"/>
          <w:lang w:eastAsia="ko-KR"/>
        </w:rPr>
        <w:t>1:</w:t>
      </w:r>
    </w:p>
    <w:p w14:paraId="5EFD13B2" w14:textId="099E2AC4" w:rsidR="0059548A" w:rsidRDefault="00942D4B" w:rsidP="00E95BB3">
      <w:pPr>
        <w:keepNext/>
        <w:keepLines/>
        <w:rPr>
          <w:lang w:eastAsia="ko-KR"/>
        </w:rPr>
      </w:pPr>
      <w:r>
        <w:rPr>
          <w:lang w:eastAsia="ko-KR"/>
        </w:rPr>
        <w:t xml:space="preserve">For providing </w:t>
      </w:r>
      <w:r w:rsidR="0009468F">
        <w:rPr>
          <w:lang w:eastAsia="ko-KR"/>
        </w:rPr>
        <w:t>an ind</w:t>
      </w:r>
      <w:r w:rsidR="00396C95">
        <w:rPr>
          <w:lang w:eastAsia="ko-KR"/>
        </w:rPr>
        <w:t xml:space="preserve">ication </w:t>
      </w:r>
      <w:r w:rsidR="00C9456B">
        <w:rPr>
          <w:lang w:eastAsia="ko-KR"/>
        </w:rPr>
        <w:t>of when the</w:t>
      </w:r>
      <w:r w:rsidR="00396C95">
        <w:rPr>
          <w:lang w:eastAsia="ko-KR"/>
        </w:rPr>
        <w:t xml:space="preserve"> </w:t>
      </w:r>
      <w:r w:rsidR="00C9456B">
        <w:rPr>
          <w:lang w:eastAsia="ko-KR"/>
        </w:rPr>
        <w:t xml:space="preserve">DL PRSs are expected to arrive </w:t>
      </w:r>
      <w:r w:rsidR="00396C95">
        <w:rPr>
          <w:lang w:eastAsia="ko-KR"/>
        </w:rPr>
        <w:t xml:space="preserve">in time </w:t>
      </w:r>
      <w:r w:rsidR="00065BD8">
        <w:rPr>
          <w:lang w:eastAsia="ko-KR"/>
        </w:rPr>
        <w:t xml:space="preserve">at the UE, </w:t>
      </w:r>
      <w:r w:rsidR="00663132">
        <w:rPr>
          <w:lang w:eastAsia="ko-KR"/>
        </w:rPr>
        <w:t>at least one of the following Options is supported</w:t>
      </w:r>
      <w:r w:rsidR="00065BD8">
        <w:rPr>
          <w:lang w:eastAsia="ko-KR"/>
        </w:rPr>
        <w:t>:</w:t>
      </w:r>
      <w:r>
        <w:rPr>
          <w:lang w:eastAsia="ko-KR"/>
        </w:rPr>
        <w:t xml:space="preserve"> </w:t>
      </w:r>
    </w:p>
    <w:p w14:paraId="035DA41B" w14:textId="5FA89041" w:rsidR="00396C95" w:rsidRDefault="004F44D3" w:rsidP="004F44D3">
      <w:pPr>
        <w:keepNext/>
        <w:keepLines/>
        <w:numPr>
          <w:ilvl w:val="0"/>
          <w:numId w:val="29"/>
        </w:numPr>
        <w:rPr>
          <w:lang w:eastAsia="ko-KR"/>
        </w:rPr>
      </w:pPr>
      <w:r>
        <w:rPr>
          <w:lang w:eastAsia="ko-KR"/>
        </w:rPr>
        <w:t xml:space="preserve">Option 1: </w:t>
      </w:r>
      <w:r w:rsidR="00396C95">
        <w:rPr>
          <w:lang w:eastAsia="ko-KR"/>
        </w:rPr>
        <w:t xml:space="preserve"> </w:t>
      </w:r>
      <w:r w:rsidR="00890B6A">
        <w:rPr>
          <w:lang w:eastAsia="ko-KR"/>
        </w:rPr>
        <w:t xml:space="preserve">Provide an expected RSTD </w:t>
      </w:r>
      <w:r w:rsidR="0089746B">
        <w:rPr>
          <w:lang w:eastAsia="ko-KR"/>
        </w:rPr>
        <w:t xml:space="preserve">value </w:t>
      </w:r>
      <w:r w:rsidR="000770E9">
        <w:rPr>
          <w:lang w:eastAsia="ko-KR"/>
        </w:rPr>
        <w:t xml:space="preserve">together with uncertainty (search window) to the UE </w:t>
      </w:r>
      <w:r w:rsidR="00EB49DB">
        <w:rPr>
          <w:lang w:eastAsia="ko-KR"/>
        </w:rPr>
        <w:t>for</w:t>
      </w:r>
      <w:r w:rsidR="00297B59">
        <w:rPr>
          <w:lang w:eastAsia="ko-KR"/>
        </w:rPr>
        <w:t xml:space="preserve"> the</w:t>
      </w:r>
      <w:r w:rsidR="00EB49DB">
        <w:rPr>
          <w:lang w:eastAsia="ko-KR"/>
        </w:rPr>
        <w:t xml:space="preserve"> TRP</w:t>
      </w:r>
      <w:r w:rsidR="00297B59">
        <w:rPr>
          <w:lang w:eastAsia="ko-KR"/>
        </w:rPr>
        <w:t>s</w:t>
      </w:r>
      <w:r w:rsidR="00EB49DB">
        <w:rPr>
          <w:lang w:eastAsia="ko-KR"/>
        </w:rPr>
        <w:t xml:space="preserve"> </w:t>
      </w:r>
      <w:r w:rsidR="00C579AC">
        <w:rPr>
          <w:lang w:eastAsia="ko-KR"/>
        </w:rPr>
        <w:t xml:space="preserve">in the assistance data </w:t>
      </w:r>
      <w:r w:rsidR="000770E9">
        <w:rPr>
          <w:lang w:eastAsia="ko-KR"/>
        </w:rPr>
        <w:t>(analogous to LTE).</w:t>
      </w:r>
    </w:p>
    <w:p w14:paraId="3B20097F" w14:textId="7FB4984F" w:rsidR="00DE38B5" w:rsidRDefault="004F44D3" w:rsidP="004F44D3">
      <w:pPr>
        <w:keepNext/>
        <w:keepLines/>
        <w:numPr>
          <w:ilvl w:val="0"/>
          <w:numId w:val="29"/>
        </w:numPr>
        <w:rPr>
          <w:lang w:eastAsia="ko-KR"/>
        </w:rPr>
      </w:pPr>
      <w:r>
        <w:rPr>
          <w:lang w:eastAsia="ko-KR"/>
        </w:rPr>
        <w:t>Option 2</w:t>
      </w:r>
      <w:r w:rsidR="000770E9">
        <w:rPr>
          <w:lang w:eastAsia="ko-KR"/>
        </w:rPr>
        <w:t xml:space="preserve">: </w:t>
      </w:r>
      <w:r w:rsidR="003B3DBC">
        <w:rPr>
          <w:lang w:eastAsia="ko-KR"/>
        </w:rPr>
        <w:t xml:space="preserve">Provide a </w:t>
      </w:r>
      <w:r w:rsidR="00EE3C12">
        <w:rPr>
          <w:lang w:eastAsia="ko-KR"/>
        </w:rPr>
        <w:t xml:space="preserve">TRP transmission time difference </w:t>
      </w:r>
      <w:r w:rsidR="004E5F61">
        <w:rPr>
          <w:lang w:eastAsia="ko-KR"/>
        </w:rPr>
        <w:t>(</w:t>
      </w:r>
      <w:r w:rsidR="005E3F11">
        <w:rPr>
          <w:lang w:eastAsia="ko-KR"/>
        </w:rPr>
        <w:t xml:space="preserve">e.g., </w:t>
      </w:r>
      <w:r w:rsidR="00637DC7">
        <w:rPr>
          <w:lang w:eastAsia="ko-KR"/>
        </w:rPr>
        <w:t>time</w:t>
      </w:r>
      <w:r w:rsidR="005E3F11">
        <w:rPr>
          <w:lang w:eastAsia="ko-KR"/>
        </w:rPr>
        <w:t xml:space="preserve"> offset</w:t>
      </w:r>
      <w:r w:rsidR="0068024F">
        <w:rPr>
          <w:lang w:eastAsia="ko-KR"/>
        </w:rPr>
        <w:t xml:space="preserve"> between SFN#0</w:t>
      </w:r>
      <w:r w:rsidR="005E3F11">
        <w:rPr>
          <w:lang w:eastAsia="ko-KR"/>
        </w:rPr>
        <w:t xml:space="preserve">, subframe offset, </w:t>
      </w:r>
      <w:r w:rsidR="0015548D">
        <w:rPr>
          <w:lang w:eastAsia="ko-KR"/>
        </w:rPr>
        <w:t>slot</w:t>
      </w:r>
      <w:r w:rsidR="005B1803">
        <w:rPr>
          <w:lang w:eastAsia="ko-KR"/>
        </w:rPr>
        <w:t>-</w:t>
      </w:r>
      <w:r w:rsidR="0015548D">
        <w:rPr>
          <w:lang w:eastAsia="ko-KR"/>
        </w:rPr>
        <w:t>, symbol</w:t>
      </w:r>
      <w:r w:rsidR="005B1803">
        <w:rPr>
          <w:lang w:eastAsia="ko-KR"/>
        </w:rPr>
        <w:t>-</w:t>
      </w:r>
      <w:r w:rsidR="0015548D">
        <w:rPr>
          <w:lang w:eastAsia="ko-KR"/>
        </w:rPr>
        <w:t xml:space="preserve">, </w:t>
      </w:r>
      <w:r w:rsidR="00D822BB">
        <w:rPr>
          <w:lang w:eastAsia="ko-KR"/>
        </w:rPr>
        <w:t>sub-symbol</w:t>
      </w:r>
      <w:r w:rsidR="005B1803">
        <w:rPr>
          <w:lang w:eastAsia="ko-KR"/>
        </w:rPr>
        <w:t>-</w:t>
      </w:r>
      <w:r w:rsidR="00D822BB">
        <w:rPr>
          <w:lang w:eastAsia="ko-KR"/>
        </w:rPr>
        <w:t xml:space="preserve">, </w:t>
      </w:r>
      <w:r w:rsidR="0015548D">
        <w:rPr>
          <w:lang w:eastAsia="ko-KR"/>
        </w:rPr>
        <w:t xml:space="preserve"> </w:t>
      </w:r>
      <w:r w:rsidR="003D0852">
        <w:rPr>
          <w:lang w:eastAsia="ko-KR"/>
        </w:rPr>
        <w:t>ns</w:t>
      </w:r>
      <w:r w:rsidR="005B1803">
        <w:rPr>
          <w:lang w:eastAsia="ko-KR"/>
        </w:rPr>
        <w:t>-offset</w:t>
      </w:r>
      <w:r w:rsidR="003D0852">
        <w:rPr>
          <w:lang w:eastAsia="ko-KR"/>
        </w:rPr>
        <w:t xml:space="preserve">, </w:t>
      </w:r>
      <w:r w:rsidR="005E3F11">
        <w:rPr>
          <w:lang w:eastAsia="ko-KR"/>
        </w:rPr>
        <w:t xml:space="preserve">etc.) </w:t>
      </w:r>
      <w:r w:rsidR="003B3DBC">
        <w:rPr>
          <w:lang w:eastAsia="ko-KR"/>
        </w:rPr>
        <w:t xml:space="preserve">and </w:t>
      </w:r>
      <w:r w:rsidR="003B3DBC" w:rsidRPr="003B3DBC">
        <w:rPr>
          <w:lang w:eastAsia="ko-KR"/>
        </w:rPr>
        <w:t>expected propagation delay</w:t>
      </w:r>
      <w:r w:rsidR="003B3DBC">
        <w:rPr>
          <w:lang w:eastAsia="ko-KR"/>
        </w:rPr>
        <w:t xml:space="preserve"> </w:t>
      </w:r>
      <w:r w:rsidR="00EE3C12">
        <w:rPr>
          <w:lang w:eastAsia="ko-KR"/>
        </w:rPr>
        <w:t xml:space="preserve">difference </w:t>
      </w:r>
      <w:r w:rsidR="003B3DBC">
        <w:rPr>
          <w:lang w:eastAsia="ko-KR"/>
        </w:rPr>
        <w:t>together with uncertainty</w:t>
      </w:r>
      <w:r w:rsidR="00DE38B5">
        <w:rPr>
          <w:lang w:eastAsia="ko-KR"/>
        </w:rPr>
        <w:t xml:space="preserve"> </w:t>
      </w:r>
      <w:r w:rsidR="00442065">
        <w:rPr>
          <w:lang w:eastAsia="ko-KR"/>
        </w:rPr>
        <w:t xml:space="preserve">(search window) </w:t>
      </w:r>
      <w:r w:rsidR="00DE38B5">
        <w:rPr>
          <w:lang w:eastAsia="ko-KR"/>
        </w:rPr>
        <w:t xml:space="preserve">to the UE </w:t>
      </w:r>
      <w:r w:rsidR="00DE38B5" w:rsidRPr="00DE38B5">
        <w:rPr>
          <w:lang w:eastAsia="ko-KR"/>
        </w:rPr>
        <w:t xml:space="preserve">for </w:t>
      </w:r>
      <w:r w:rsidR="00297B59">
        <w:rPr>
          <w:lang w:eastAsia="ko-KR"/>
        </w:rPr>
        <w:t>the</w:t>
      </w:r>
      <w:r w:rsidR="00DE38B5" w:rsidRPr="00DE38B5">
        <w:rPr>
          <w:lang w:eastAsia="ko-KR"/>
        </w:rPr>
        <w:t xml:space="preserve"> TRP</w:t>
      </w:r>
      <w:r w:rsidR="00297B59">
        <w:rPr>
          <w:lang w:eastAsia="ko-KR"/>
        </w:rPr>
        <w:t>s</w:t>
      </w:r>
      <w:r w:rsidR="00DE38B5" w:rsidRPr="00DE38B5">
        <w:rPr>
          <w:lang w:eastAsia="ko-KR"/>
        </w:rPr>
        <w:t xml:space="preserve"> in the assistance data</w:t>
      </w:r>
      <w:r w:rsidR="00400D10">
        <w:rPr>
          <w:lang w:eastAsia="ko-KR"/>
        </w:rPr>
        <w:t>.</w:t>
      </w:r>
      <w:r w:rsidR="00CA414E">
        <w:rPr>
          <w:lang w:eastAsia="ko-KR"/>
        </w:rPr>
        <w:t xml:space="preserve"> </w:t>
      </w:r>
    </w:p>
    <w:p w14:paraId="553D7B1C" w14:textId="61C6D2DA" w:rsidR="006965DC" w:rsidRDefault="006C3DBE" w:rsidP="00970D99">
      <w:pPr>
        <w:keepNext/>
        <w:keepLines/>
        <w:numPr>
          <w:ilvl w:val="1"/>
          <w:numId w:val="29"/>
        </w:numPr>
        <w:rPr>
          <w:lang w:eastAsia="ko-KR"/>
        </w:rPr>
      </w:pPr>
      <w:r>
        <w:rPr>
          <w:lang w:eastAsia="ko-KR"/>
        </w:rPr>
        <w:t>A s</w:t>
      </w:r>
      <w:r w:rsidR="00CA414E">
        <w:rPr>
          <w:lang w:eastAsia="ko-KR"/>
        </w:rPr>
        <w:t xml:space="preserve">earch </w:t>
      </w:r>
      <w:r>
        <w:rPr>
          <w:lang w:eastAsia="ko-KR"/>
        </w:rPr>
        <w:t>w</w:t>
      </w:r>
      <w:r w:rsidR="00CA414E">
        <w:rPr>
          <w:lang w:eastAsia="ko-KR"/>
        </w:rPr>
        <w:t>indow may be needed for both, TRP transmission time difference and propagation time difference.</w:t>
      </w:r>
    </w:p>
    <w:p w14:paraId="3FF2BD51" w14:textId="038E37E1" w:rsidR="00D115F8" w:rsidRDefault="004C2E5D" w:rsidP="00970D99">
      <w:pPr>
        <w:keepNext/>
        <w:keepLines/>
        <w:numPr>
          <w:ilvl w:val="1"/>
          <w:numId w:val="29"/>
        </w:numPr>
        <w:rPr>
          <w:lang w:eastAsia="ko-KR"/>
        </w:rPr>
      </w:pPr>
      <w:r>
        <w:rPr>
          <w:lang w:eastAsia="ko-KR"/>
        </w:rPr>
        <w:t>Sub-SFN</w:t>
      </w:r>
      <w:r w:rsidR="00836031">
        <w:rPr>
          <w:lang w:eastAsia="ko-KR"/>
        </w:rPr>
        <w:t xml:space="preserve"> granularity </w:t>
      </w:r>
      <w:r>
        <w:rPr>
          <w:lang w:eastAsia="ko-KR"/>
        </w:rPr>
        <w:t>(</w:t>
      </w:r>
      <w:proofErr w:type="spellStart"/>
      <w:r>
        <w:rPr>
          <w:lang w:eastAsia="ko-KR"/>
        </w:rPr>
        <w:t>e.g</w:t>
      </w:r>
      <w:proofErr w:type="spellEnd"/>
      <w:r>
        <w:rPr>
          <w:lang w:eastAsia="ko-KR"/>
        </w:rPr>
        <w:t>, subframe offset, slot</w:t>
      </w:r>
      <w:r w:rsidR="00940CE4">
        <w:rPr>
          <w:lang w:eastAsia="ko-KR"/>
        </w:rPr>
        <w:t>-</w:t>
      </w:r>
      <w:r>
        <w:rPr>
          <w:lang w:eastAsia="ko-KR"/>
        </w:rPr>
        <w:t>, symbol</w:t>
      </w:r>
      <w:r w:rsidR="00940CE4">
        <w:rPr>
          <w:lang w:eastAsia="ko-KR"/>
        </w:rPr>
        <w:t>-</w:t>
      </w:r>
      <w:r>
        <w:rPr>
          <w:lang w:eastAsia="ko-KR"/>
        </w:rPr>
        <w:t>, sub-symbol</w:t>
      </w:r>
      <w:r w:rsidR="00940CE4">
        <w:rPr>
          <w:lang w:eastAsia="ko-KR"/>
        </w:rPr>
        <w:t>-</w:t>
      </w:r>
      <w:r w:rsidR="003D0852">
        <w:rPr>
          <w:lang w:eastAsia="ko-KR"/>
        </w:rPr>
        <w:t>, ns</w:t>
      </w:r>
      <w:r w:rsidR="00940CE4">
        <w:rPr>
          <w:lang w:eastAsia="ko-KR"/>
        </w:rPr>
        <w:t>-offset</w:t>
      </w:r>
      <w:r>
        <w:rPr>
          <w:lang w:eastAsia="ko-KR"/>
        </w:rPr>
        <w:t xml:space="preserve">) </w:t>
      </w:r>
      <w:r w:rsidR="00836031">
        <w:rPr>
          <w:lang w:eastAsia="ko-KR"/>
        </w:rPr>
        <w:t xml:space="preserve">may be obtained from </w:t>
      </w:r>
      <w:r w:rsidR="007E11FD">
        <w:rPr>
          <w:lang w:eastAsia="ko-KR"/>
        </w:rPr>
        <w:t xml:space="preserve">the </w:t>
      </w:r>
      <w:r w:rsidR="00836031">
        <w:rPr>
          <w:lang w:eastAsia="ko-KR"/>
        </w:rPr>
        <w:t xml:space="preserve">DL-PRS </w:t>
      </w:r>
      <w:r w:rsidR="00B400C8">
        <w:rPr>
          <w:lang w:eastAsia="ko-KR"/>
        </w:rPr>
        <w:t>c</w:t>
      </w:r>
      <w:r w:rsidR="00836031">
        <w:rPr>
          <w:lang w:eastAsia="ko-KR"/>
        </w:rPr>
        <w:t>onfiguration information</w:t>
      </w:r>
      <w:r w:rsidR="00B400C8">
        <w:rPr>
          <w:lang w:eastAsia="ko-KR"/>
        </w:rPr>
        <w:t xml:space="preserve"> once time offset between SFN#0 is provided to the UE</w:t>
      </w:r>
      <w:r w:rsidR="00836031">
        <w:rPr>
          <w:lang w:eastAsia="ko-KR"/>
        </w:rPr>
        <w:t>.</w:t>
      </w:r>
    </w:p>
    <w:p w14:paraId="46050299" w14:textId="77777777" w:rsidR="00D115F8" w:rsidRPr="00D115F8" w:rsidRDefault="00D115F8" w:rsidP="00A5094B">
      <w:pPr>
        <w:rPr>
          <w:lang w:eastAsia="ko-KR"/>
        </w:rPr>
      </w:pPr>
    </w:p>
    <w:p w14:paraId="5E23F37C" w14:textId="1FD87732" w:rsidR="00A5094B" w:rsidRDefault="007E6812" w:rsidP="00794B22">
      <w:pPr>
        <w:keepNext/>
        <w:keepLines/>
        <w:rPr>
          <w:lang w:eastAsia="ko-KR"/>
        </w:rPr>
      </w:pPr>
      <w:r w:rsidRPr="00D007E7">
        <w:rPr>
          <w:highlight w:val="cyan"/>
          <w:lang w:eastAsia="ko-KR"/>
        </w:rPr>
        <w:t xml:space="preserve">Offline Consensus </w:t>
      </w:r>
      <w:r w:rsidR="00A5094B" w:rsidRPr="00D007E7">
        <w:rPr>
          <w:highlight w:val="cyan"/>
          <w:lang w:eastAsia="ko-KR"/>
        </w:rPr>
        <w:t>2:</w:t>
      </w:r>
    </w:p>
    <w:p w14:paraId="50B57A9D" w14:textId="7DECD518" w:rsidR="00955BAF" w:rsidRDefault="0022548D" w:rsidP="00C551C5">
      <w:pPr>
        <w:keepNext/>
        <w:keepLines/>
        <w:spacing w:after="60"/>
        <w:jc w:val="left"/>
        <w:rPr>
          <w:lang w:eastAsia="ko-KR"/>
        </w:rPr>
      </w:pPr>
      <w:r>
        <w:rPr>
          <w:lang w:eastAsia="ko-KR"/>
        </w:rPr>
        <w:t xml:space="preserve">With regards to QCL relations beyond Type-D of a DL PRS resource, </w:t>
      </w:r>
      <w:r w:rsidR="00AB6DBA">
        <w:rPr>
          <w:lang w:eastAsia="ko-KR"/>
        </w:rPr>
        <w:t>support</w:t>
      </w:r>
      <w:r>
        <w:rPr>
          <w:lang w:eastAsia="ko-KR"/>
        </w:rPr>
        <w:t xml:space="preserve"> one or more of the following options: </w:t>
      </w:r>
    </w:p>
    <w:p w14:paraId="72DBCA13" w14:textId="2EF7B12F" w:rsidR="0022548D" w:rsidRPr="002E6708" w:rsidRDefault="0022548D" w:rsidP="00794B22">
      <w:pPr>
        <w:keepNext/>
        <w:keepLines/>
        <w:numPr>
          <w:ilvl w:val="0"/>
          <w:numId w:val="17"/>
        </w:numPr>
        <w:spacing w:after="60"/>
        <w:jc w:val="left"/>
        <w:rPr>
          <w:lang w:eastAsia="ko-KR"/>
        </w:rPr>
      </w:pPr>
      <w:r w:rsidRPr="002E6708">
        <w:rPr>
          <w:lang w:eastAsia="ko-KR"/>
        </w:rPr>
        <w:t>Option 1:  QCL-</w:t>
      </w:r>
      <w:proofErr w:type="spellStart"/>
      <w:r w:rsidRPr="002E6708">
        <w:rPr>
          <w:lang w:eastAsia="ko-KR"/>
        </w:rPr>
        <w:t>TypeC</w:t>
      </w:r>
      <w:proofErr w:type="spellEnd"/>
      <w:r w:rsidRPr="002E6708">
        <w:rPr>
          <w:lang w:eastAsia="ko-KR"/>
        </w:rPr>
        <w:t xml:space="preserve"> from an SSB from a </w:t>
      </w:r>
      <w:r w:rsidR="00191D6D" w:rsidRPr="002E6708">
        <w:rPr>
          <w:lang w:eastAsia="ko-KR"/>
        </w:rPr>
        <w:t>TRP</w:t>
      </w:r>
      <w:r w:rsidRPr="002E6708">
        <w:rPr>
          <w:lang w:eastAsia="ko-KR"/>
        </w:rPr>
        <w:t>.</w:t>
      </w:r>
    </w:p>
    <w:p w14:paraId="0B42FD61" w14:textId="7110069B" w:rsidR="007431EA" w:rsidRPr="002E6708" w:rsidRDefault="007431EA" w:rsidP="00794B22">
      <w:pPr>
        <w:keepNext/>
        <w:keepLines/>
        <w:numPr>
          <w:ilvl w:val="0"/>
          <w:numId w:val="17"/>
        </w:numPr>
        <w:spacing w:after="60"/>
        <w:jc w:val="left"/>
        <w:rPr>
          <w:lang w:eastAsia="ko-KR"/>
        </w:rPr>
      </w:pPr>
      <w:r w:rsidRPr="002E6708">
        <w:rPr>
          <w:lang w:eastAsia="ko-KR"/>
        </w:rPr>
        <w:t xml:space="preserve">Option </w:t>
      </w:r>
      <w:r>
        <w:rPr>
          <w:lang w:eastAsia="ko-KR"/>
        </w:rPr>
        <w:t>2</w:t>
      </w:r>
      <w:r w:rsidRPr="002E6708">
        <w:rPr>
          <w:lang w:eastAsia="ko-KR"/>
        </w:rPr>
        <w:t>:  QCL-</w:t>
      </w:r>
      <w:proofErr w:type="spellStart"/>
      <w:r w:rsidRPr="002E6708">
        <w:rPr>
          <w:lang w:eastAsia="ko-KR"/>
        </w:rPr>
        <w:t>TypeC</w:t>
      </w:r>
      <w:proofErr w:type="spellEnd"/>
      <w:r w:rsidRPr="002E6708">
        <w:rPr>
          <w:lang w:eastAsia="ko-KR"/>
        </w:rPr>
        <w:t xml:space="preserve"> from a DL PRS resource from a TRP.</w:t>
      </w:r>
    </w:p>
    <w:p w14:paraId="28421C43" w14:textId="69199BAA" w:rsidR="007431EA" w:rsidRDefault="007431EA" w:rsidP="00794B22">
      <w:pPr>
        <w:keepNext/>
        <w:keepLines/>
        <w:numPr>
          <w:ilvl w:val="0"/>
          <w:numId w:val="17"/>
        </w:numPr>
        <w:spacing w:after="60"/>
        <w:jc w:val="left"/>
        <w:rPr>
          <w:lang w:eastAsia="ko-KR"/>
        </w:rPr>
      </w:pPr>
      <w:r w:rsidRPr="002E6708">
        <w:rPr>
          <w:lang w:eastAsia="ko-KR"/>
        </w:rPr>
        <w:t xml:space="preserve">Option </w:t>
      </w:r>
      <w:r>
        <w:rPr>
          <w:lang w:eastAsia="ko-KR"/>
        </w:rPr>
        <w:t>3</w:t>
      </w:r>
      <w:r w:rsidRPr="002E6708">
        <w:rPr>
          <w:lang w:eastAsia="ko-KR"/>
        </w:rPr>
        <w:t>:  QCL-</w:t>
      </w:r>
      <w:proofErr w:type="spellStart"/>
      <w:r w:rsidRPr="002E6708">
        <w:rPr>
          <w:lang w:eastAsia="ko-KR"/>
        </w:rPr>
        <w:t>TypeA</w:t>
      </w:r>
      <w:proofErr w:type="spellEnd"/>
      <w:r w:rsidRPr="002E6708">
        <w:rPr>
          <w:lang w:eastAsia="ko-KR"/>
        </w:rPr>
        <w:t xml:space="preserve"> from a DL PRS resource from TRP.</w:t>
      </w:r>
    </w:p>
    <w:p w14:paraId="74E426A5" w14:textId="344208B2" w:rsidR="0022548D" w:rsidRPr="002E6708" w:rsidRDefault="0022548D" w:rsidP="00794B22">
      <w:pPr>
        <w:keepNext/>
        <w:keepLines/>
        <w:numPr>
          <w:ilvl w:val="0"/>
          <w:numId w:val="17"/>
        </w:numPr>
        <w:spacing w:after="60"/>
        <w:jc w:val="left"/>
        <w:rPr>
          <w:lang w:eastAsia="ko-KR"/>
        </w:rPr>
      </w:pPr>
      <w:r w:rsidRPr="002E6708">
        <w:rPr>
          <w:lang w:eastAsia="ko-KR"/>
        </w:rPr>
        <w:t xml:space="preserve">Option </w:t>
      </w:r>
      <w:r w:rsidR="007431EA">
        <w:rPr>
          <w:lang w:eastAsia="ko-KR"/>
        </w:rPr>
        <w:t>4</w:t>
      </w:r>
      <w:r w:rsidRPr="002E6708">
        <w:rPr>
          <w:lang w:eastAsia="ko-KR"/>
        </w:rPr>
        <w:t>:  QCL-</w:t>
      </w:r>
      <w:proofErr w:type="spellStart"/>
      <w:r w:rsidRPr="002E6708">
        <w:rPr>
          <w:lang w:eastAsia="ko-KR"/>
        </w:rPr>
        <w:t>TypeC</w:t>
      </w:r>
      <w:proofErr w:type="spellEnd"/>
      <w:r w:rsidRPr="002E6708">
        <w:rPr>
          <w:lang w:eastAsia="ko-KR"/>
        </w:rPr>
        <w:t xml:space="preserve"> from a CSI-RS resource from a </w:t>
      </w:r>
      <w:r w:rsidR="00191D6D" w:rsidRPr="002E6708">
        <w:rPr>
          <w:lang w:eastAsia="ko-KR"/>
        </w:rPr>
        <w:t>TRP</w:t>
      </w:r>
      <w:r w:rsidRPr="002E6708">
        <w:rPr>
          <w:lang w:eastAsia="ko-KR"/>
        </w:rPr>
        <w:t>.</w:t>
      </w:r>
    </w:p>
    <w:p w14:paraId="6FAB8FEF" w14:textId="71FA0AC4" w:rsidR="0022548D" w:rsidRDefault="0022548D" w:rsidP="00794B22">
      <w:pPr>
        <w:keepNext/>
        <w:keepLines/>
        <w:numPr>
          <w:ilvl w:val="1"/>
          <w:numId w:val="17"/>
        </w:numPr>
        <w:spacing w:after="60"/>
        <w:jc w:val="left"/>
        <w:rPr>
          <w:lang w:eastAsia="ko-KR"/>
        </w:rPr>
      </w:pPr>
      <w:r w:rsidRPr="002E6708">
        <w:rPr>
          <w:lang w:eastAsia="ko-KR"/>
        </w:rPr>
        <w:t>FFS: Which CSI-RS resource type can be used? (e.g., CSI-RS for CSI, CSI-RS for BM, CSI-RS for TRS, CSI-RS for RLM, CSI-RS for RRM).</w:t>
      </w:r>
    </w:p>
    <w:p w14:paraId="4EA277DF" w14:textId="44CA549A" w:rsidR="005004C5" w:rsidRDefault="005004C5" w:rsidP="00794B22">
      <w:pPr>
        <w:keepNext/>
        <w:keepLines/>
        <w:numPr>
          <w:ilvl w:val="0"/>
          <w:numId w:val="17"/>
        </w:numPr>
        <w:spacing w:after="60"/>
        <w:jc w:val="left"/>
        <w:rPr>
          <w:lang w:eastAsia="ko-KR"/>
        </w:rPr>
      </w:pPr>
      <w:r w:rsidRPr="002E6708">
        <w:rPr>
          <w:lang w:eastAsia="ko-KR"/>
        </w:rPr>
        <w:t xml:space="preserve">Option </w:t>
      </w:r>
      <w:r w:rsidR="007431EA">
        <w:rPr>
          <w:lang w:eastAsia="ko-KR"/>
        </w:rPr>
        <w:t>5</w:t>
      </w:r>
      <w:r w:rsidRPr="002E6708">
        <w:rPr>
          <w:lang w:eastAsia="ko-KR"/>
        </w:rPr>
        <w:t>:  QCL-</w:t>
      </w:r>
      <w:proofErr w:type="spellStart"/>
      <w:r w:rsidRPr="002E6708">
        <w:rPr>
          <w:lang w:eastAsia="ko-KR"/>
        </w:rPr>
        <w:t>TypeA</w:t>
      </w:r>
      <w:proofErr w:type="spellEnd"/>
      <w:r>
        <w:rPr>
          <w:lang w:eastAsia="ko-KR"/>
        </w:rPr>
        <w:t xml:space="preserve"> from a CSI-RS resource from a TRP.</w:t>
      </w:r>
    </w:p>
    <w:p w14:paraId="207BF63E" w14:textId="3872F3FA" w:rsidR="005004C5" w:rsidRDefault="005004C5" w:rsidP="00794B22">
      <w:pPr>
        <w:keepNext/>
        <w:keepLines/>
        <w:numPr>
          <w:ilvl w:val="1"/>
          <w:numId w:val="17"/>
        </w:numPr>
        <w:spacing w:after="60"/>
        <w:jc w:val="left"/>
        <w:rPr>
          <w:lang w:eastAsia="ko-KR"/>
        </w:rPr>
      </w:pPr>
      <w:r w:rsidRPr="002E6708">
        <w:rPr>
          <w:lang w:eastAsia="ko-KR"/>
        </w:rPr>
        <w:t>FFS: Which CSI-RS resource type can be used? (e.g., CSI-RS for CSI, CSI-RS for BM, CSI-RS for TRS, CSI-RS for RLM, CSI-RS for RRM).</w:t>
      </w:r>
    </w:p>
    <w:p w14:paraId="2D06800F" w14:textId="4EF14D60" w:rsidR="00D64938" w:rsidRPr="002E6708" w:rsidRDefault="00D64938" w:rsidP="00D64938">
      <w:pPr>
        <w:keepNext/>
        <w:keepLines/>
        <w:numPr>
          <w:ilvl w:val="0"/>
          <w:numId w:val="17"/>
        </w:numPr>
        <w:spacing w:after="60"/>
        <w:jc w:val="left"/>
        <w:rPr>
          <w:lang w:eastAsia="ko-KR"/>
        </w:rPr>
      </w:pPr>
      <w:r>
        <w:rPr>
          <w:lang w:eastAsia="ko-KR"/>
        </w:rPr>
        <w:t>Option</w:t>
      </w:r>
      <w:r w:rsidR="004D67BD">
        <w:rPr>
          <w:lang w:eastAsia="ko-KR"/>
        </w:rPr>
        <w:t xml:space="preserve"> </w:t>
      </w:r>
      <w:r>
        <w:rPr>
          <w:lang w:eastAsia="ko-KR"/>
        </w:rPr>
        <w:t xml:space="preserve">6: </w:t>
      </w:r>
      <w:r w:rsidR="00555D16">
        <w:rPr>
          <w:lang w:eastAsia="ko-KR"/>
        </w:rPr>
        <w:t>No QCL relation beyond Type-D is supported.</w:t>
      </w:r>
    </w:p>
    <w:p w14:paraId="267E4B72" w14:textId="77777777" w:rsidR="005004C5" w:rsidRDefault="005004C5" w:rsidP="005004C5">
      <w:pPr>
        <w:keepNext/>
        <w:keepLines/>
        <w:spacing w:after="60"/>
        <w:ind w:left="1440"/>
        <w:jc w:val="left"/>
        <w:rPr>
          <w:lang w:eastAsia="ko-KR"/>
        </w:rPr>
      </w:pPr>
    </w:p>
    <w:p w14:paraId="0D3A82E8" w14:textId="77777777" w:rsidR="002C6CB9" w:rsidRDefault="002C6CB9" w:rsidP="002C6CB9">
      <w:pPr>
        <w:spacing w:after="0"/>
        <w:rPr>
          <w:lang w:eastAsia="ko-KR"/>
        </w:rPr>
      </w:pPr>
      <w:r>
        <w:rPr>
          <w:lang w:eastAsia="ko-KR"/>
        </w:rPr>
        <w:t>NOTE:</w:t>
      </w:r>
      <w:r>
        <w:rPr>
          <w:lang w:eastAsia="ko-KR"/>
        </w:rPr>
        <w:tab/>
        <w:t>QCL-</w:t>
      </w:r>
      <w:proofErr w:type="spellStart"/>
      <w:r>
        <w:rPr>
          <w:lang w:eastAsia="ko-KR"/>
        </w:rPr>
        <w:t>TypeA</w:t>
      </w:r>
      <w:proofErr w:type="spellEnd"/>
      <w:r>
        <w:rPr>
          <w:lang w:eastAsia="ko-KR"/>
        </w:rPr>
        <w:t>:</w:t>
      </w:r>
      <w:r>
        <w:rPr>
          <w:lang w:eastAsia="ko-KR"/>
        </w:rPr>
        <w:tab/>
        <w:t>Doppler shift, Doppler spread, average delay, delay spread</w:t>
      </w:r>
    </w:p>
    <w:p w14:paraId="003B07EA" w14:textId="77777777" w:rsidR="002C6CB9" w:rsidRDefault="002C6CB9" w:rsidP="002C6CB9">
      <w:pPr>
        <w:spacing w:after="0"/>
        <w:ind w:left="568" w:firstLine="284"/>
        <w:rPr>
          <w:lang w:eastAsia="ko-KR"/>
        </w:rPr>
      </w:pPr>
      <w:r>
        <w:rPr>
          <w:lang w:eastAsia="ko-KR"/>
        </w:rPr>
        <w:t>QCL-</w:t>
      </w:r>
      <w:proofErr w:type="spellStart"/>
      <w:r>
        <w:rPr>
          <w:lang w:eastAsia="ko-KR"/>
        </w:rPr>
        <w:t>TypeB</w:t>
      </w:r>
      <w:proofErr w:type="spellEnd"/>
      <w:r>
        <w:rPr>
          <w:lang w:eastAsia="ko-KR"/>
        </w:rPr>
        <w:t>:</w:t>
      </w:r>
      <w:r>
        <w:rPr>
          <w:lang w:eastAsia="ko-KR"/>
        </w:rPr>
        <w:tab/>
        <w:t>Doppler shift, Doppler spread'</w:t>
      </w:r>
    </w:p>
    <w:p w14:paraId="5E54DB83" w14:textId="77777777" w:rsidR="002C6CB9" w:rsidRDefault="002C6CB9" w:rsidP="002C6CB9">
      <w:pPr>
        <w:spacing w:after="0"/>
        <w:ind w:left="568" w:firstLine="284"/>
        <w:rPr>
          <w:lang w:eastAsia="ko-KR"/>
        </w:rPr>
      </w:pPr>
      <w:r>
        <w:rPr>
          <w:lang w:eastAsia="ko-KR"/>
        </w:rPr>
        <w:t>QCL-</w:t>
      </w:r>
      <w:proofErr w:type="spellStart"/>
      <w:r>
        <w:rPr>
          <w:lang w:eastAsia="ko-KR"/>
        </w:rPr>
        <w:t>TypeC</w:t>
      </w:r>
      <w:proofErr w:type="spellEnd"/>
      <w:r>
        <w:rPr>
          <w:lang w:eastAsia="ko-KR"/>
        </w:rPr>
        <w:t>:</w:t>
      </w:r>
      <w:r>
        <w:rPr>
          <w:lang w:eastAsia="ko-KR"/>
        </w:rPr>
        <w:tab/>
        <w:t>Average delay, Doppler shift</w:t>
      </w:r>
    </w:p>
    <w:p w14:paraId="71B9F7F3" w14:textId="083F2825" w:rsidR="00A5094B" w:rsidRDefault="002C6CB9" w:rsidP="002C6CB9">
      <w:pPr>
        <w:spacing w:after="0"/>
        <w:ind w:left="568" w:firstLine="284"/>
        <w:rPr>
          <w:lang w:eastAsia="ko-KR"/>
        </w:rPr>
      </w:pPr>
      <w:r>
        <w:rPr>
          <w:lang w:eastAsia="ko-KR"/>
        </w:rPr>
        <w:t>QCL-</w:t>
      </w:r>
      <w:proofErr w:type="spellStart"/>
      <w:r>
        <w:rPr>
          <w:lang w:eastAsia="ko-KR"/>
        </w:rPr>
        <w:t>TypeD</w:t>
      </w:r>
      <w:proofErr w:type="spellEnd"/>
      <w:r>
        <w:rPr>
          <w:lang w:eastAsia="ko-KR"/>
        </w:rPr>
        <w:t>:</w:t>
      </w:r>
      <w:r>
        <w:rPr>
          <w:lang w:eastAsia="ko-KR"/>
        </w:rPr>
        <w:tab/>
        <w:t>Spatial Rx parameter</w:t>
      </w:r>
    </w:p>
    <w:p w14:paraId="017EC280" w14:textId="77777777" w:rsidR="00484FB1" w:rsidRPr="00F43635" w:rsidRDefault="00484FB1" w:rsidP="00A5094B">
      <w:pPr>
        <w:rPr>
          <w:lang w:eastAsia="ko-KR"/>
        </w:rPr>
      </w:pPr>
    </w:p>
    <w:p w14:paraId="5C9A95A2" w14:textId="46DA585E" w:rsidR="00F30804" w:rsidRDefault="00B6719B" w:rsidP="00AC2E8F">
      <w:pPr>
        <w:pStyle w:val="Heading2"/>
        <w:rPr>
          <w:lang w:val="en-US" w:eastAsia="en-GB"/>
        </w:rPr>
      </w:pPr>
      <w:r>
        <w:rPr>
          <w:lang w:val="en-US" w:eastAsia="en-GB"/>
        </w:rPr>
        <w:t>1</w:t>
      </w:r>
      <w:r w:rsidR="00D5172D">
        <w:rPr>
          <w:lang w:val="en-US" w:eastAsia="en-GB"/>
        </w:rPr>
        <w:t>b.</w:t>
      </w:r>
      <w:r w:rsidR="00D5172D">
        <w:rPr>
          <w:lang w:val="en-US" w:eastAsia="en-GB"/>
        </w:rPr>
        <w:tab/>
      </w:r>
      <w:r w:rsidR="00D5172D" w:rsidRPr="005D4817">
        <w:rPr>
          <w:lang w:val="en-US" w:eastAsia="en-GB"/>
        </w:rPr>
        <w:t>Bandwidth part operation</w:t>
      </w:r>
    </w:p>
    <w:p w14:paraId="1724789C" w14:textId="61013F0F" w:rsidR="00742CD2" w:rsidRPr="0028782E" w:rsidRDefault="00742CD2" w:rsidP="008C2CC3">
      <w:pPr>
        <w:pStyle w:val="TAH"/>
        <w:jc w:val="left"/>
        <w:rPr>
          <w:lang w:eastAsia="en-GB"/>
        </w:rPr>
      </w:pPr>
      <w:r w:rsidRPr="00F869C6">
        <w:rPr>
          <w:highlight w:val="green"/>
          <w:lang w:eastAsia="en-GB"/>
        </w:rPr>
        <w:t>Agreement</w:t>
      </w:r>
      <w:r w:rsidR="00AC2E8F" w:rsidRPr="00F869C6">
        <w:rPr>
          <w:highlight w:val="green"/>
          <w:lang w:eastAsia="en-GB"/>
        </w:rPr>
        <w:t>s</w:t>
      </w:r>
      <w:r w:rsidR="006B2802" w:rsidRPr="00F869C6">
        <w:rPr>
          <w:highlight w:val="green"/>
          <w:lang w:eastAsia="en-GB"/>
        </w:rPr>
        <w:t xml:space="preserve"> from RAN1#96bis</w:t>
      </w:r>
      <w:r w:rsidR="00AC2E8F" w:rsidRPr="00F869C6">
        <w:rPr>
          <w:highlight w:val="green"/>
          <w:lang w:eastAsia="en-GB"/>
        </w:rPr>
        <w:t>:</w:t>
      </w:r>
    </w:p>
    <w:p w14:paraId="07DCFA32" w14:textId="77777777" w:rsidR="008C2CC3" w:rsidRPr="0028782E" w:rsidRDefault="008C2CC3" w:rsidP="008C2C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E020E1" w:rsidRPr="0028782E" w14:paraId="48839F30" w14:textId="77777777" w:rsidTr="0028782E">
        <w:trPr>
          <w:jc w:val="center"/>
        </w:trPr>
        <w:tc>
          <w:tcPr>
            <w:tcW w:w="9117" w:type="dxa"/>
            <w:shd w:val="clear" w:color="auto" w:fill="auto"/>
          </w:tcPr>
          <w:p w14:paraId="768ADE6B" w14:textId="02490825" w:rsidR="00E020E1" w:rsidRPr="0028782E" w:rsidRDefault="00D92B93" w:rsidP="000146E0">
            <w:pPr>
              <w:pStyle w:val="TAL"/>
              <w:keepNext w:val="0"/>
              <w:keepLines w:val="0"/>
              <w:jc w:val="left"/>
            </w:pPr>
            <w:r w:rsidRPr="0028782E">
              <w:rPr>
                <w:rFonts w:hint="eastAsia"/>
              </w:rPr>
              <w:t>The DL PRS configuration provided to the UE is independent of the configured DL BWPs of the UE</w:t>
            </w:r>
          </w:p>
        </w:tc>
      </w:tr>
      <w:tr w:rsidR="00E020E1" w:rsidRPr="0028782E" w14:paraId="7BE901DB" w14:textId="77777777" w:rsidTr="0028782E">
        <w:trPr>
          <w:trHeight w:val="539"/>
          <w:jc w:val="center"/>
        </w:trPr>
        <w:tc>
          <w:tcPr>
            <w:tcW w:w="9117" w:type="dxa"/>
            <w:shd w:val="clear" w:color="auto" w:fill="auto"/>
          </w:tcPr>
          <w:p w14:paraId="709E1719" w14:textId="58170EAC" w:rsidR="00E020E1" w:rsidRPr="0028782E" w:rsidRDefault="00E020E1" w:rsidP="000146E0">
            <w:pPr>
              <w:pStyle w:val="TAL"/>
              <w:keepNext w:val="0"/>
              <w:keepLines w:val="0"/>
              <w:jc w:val="left"/>
            </w:pPr>
            <w:r w:rsidRPr="0028782E">
              <w:lastRenderedPageBreak/>
              <w:t>For intra-frequency measurements:</w:t>
            </w:r>
            <w:r w:rsidRPr="0028782E">
              <w:br/>
              <w:t>When not configured with a measurement gap, the UE is only required to measure DL PRS within the active DL BWP and with the same numerology as the active DL BWP.</w:t>
            </w:r>
          </w:p>
        </w:tc>
      </w:tr>
      <w:tr w:rsidR="00E020E1" w:rsidRPr="0028782E" w14:paraId="5C14F947" w14:textId="77777777" w:rsidTr="0028782E">
        <w:trPr>
          <w:jc w:val="center"/>
        </w:trPr>
        <w:tc>
          <w:tcPr>
            <w:tcW w:w="9117" w:type="dxa"/>
            <w:shd w:val="clear" w:color="auto" w:fill="auto"/>
          </w:tcPr>
          <w:p w14:paraId="38111079" w14:textId="084B1A79" w:rsidR="00E020E1" w:rsidRPr="0028782E" w:rsidRDefault="00E020E1" w:rsidP="000146E0">
            <w:pPr>
              <w:pStyle w:val="TAL"/>
              <w:keepNext w:val="0"/>
              <w:keepLines w:val="0"/>
              <w:jc w:val="left"/>
              <w:rPr>
                <w:rFonts w:cs="Arial"/>
                <w:szCs w:val="18"/>
              </w:rPr>
            </w:pPr>
            <w:r w:rsidRPr="0028782E">
              <w:rPr>
                <w:rFonts w:cs="Arial"/>
                <w:szCs w:val="18"/>
              </w:rPr>
              <w:t>For intra-frequency measurements:</w:t>
            </w:r>
          </w:p>
          <w:p w14:paraId="189B1A4F" w14:textId="1B9ED9AA" w:rsidR="00E020E1" w:rsidRPr="0028782E" w:rsidRDefault="00E020E1" w:rsidP="000146E0">
            <w:pPr>
              <w:pStyle w:val="TAL"/>
              <w:keepNext w:val="0"/>
              <w:keepLines w:val="0"/>
              <w:jc w:val="left"/>
              <w:rPr>
                <w:rFonts w:cs="Arial"/>
                <w:szCs w:val="18"/>
              </w:rPr>
            </w:pPr>
            <w:r w:rsidRPr="0028782E">
              <w:rPr>
                <w:rFonts w:cs="Arial"/>
                <w:szCs w:val="18"/>
              </w:rPr>
              <w:t>The UE is expected to measure the DL PRS resource outside the active DL BWP or with a numerology different from the numerology of the active DL BWP if the measurement is made during a configured measurement gap.</w:t>
            </w:r>
          </w:p>
          <w:p w14:paraId="114D04F2" w14:textId="77777777" w:rsidR="00E020E1" w:rsidRPr="0028782E" w:rsidRDefault="00E020E1" w:rsidP="004E61C3">
            <w:pPr>
              <w:numPr>
                <w:ilvl w:val="0"/>
                <w:numId w:val="4"/>
              </w:numPr>
              <w:spacing w:after="0"/>
              <w:jc w:val="left"/>
              <w:rPr>
                <w:rFonts w:ascii="Arial" w:hAnsi="Arial" w:cs="Arial"/>
                <w:sz w:val="18"/>
                <w:szCs w:val="18"/>
              </w:rPr>
            </w:pPr>
            <w:r w:rsidRPr="0028782E">
              <w:rPr>
                <w:rFonts w:ascii="Arial" w:hAnsi="Arial" w:cs="Arial"/>
                <w:sz w:val="18"/>
                <w:szCs w:val="18"/>
              </w:rPr>
              <w:t>Select from one of the following options for the measurement bandwidth</w:t>
            </w:r>
          </w:p>
          <w:p w14:paraId="52C36CE3"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1:</w:t>
            </w:r>
            <w:r w:rsidRPr="0028782E">
              <w:rPr>
                <w:rFonts w:ascii="Arial" w:hAnsi="Arial" w:cs="Arial"/>
                <w:sz w:val="18"/>
                <w:szCs w:val="18"/>
              </w:rPr>
              <w:t xml:space="preserve"> The UE measurement is within the DL BWP configuration</w:t>
            </w:r>
          </w:p>
          <w:p w14:paraId="2E352A6A"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2:</w:t>
            </w:r>
            <w:r w:rsidRPr="0028782E">
              <w:rPr>
                <w:rFonts w:ascii="Arial" w:hAnsi="Arial" w:cs="Arial"/>
                <w:sz w:val="18"/>
                <w:szCs w:val="18"/>
              </w:rPr>
              <w:t xml:space="preserve"> The UE can measure outside the DL BWP configuration</w:t>
            </w:r>
          </w:p>
          <w:p w14:paraId="4229E3CD" w14:textId="172C65F8" w:rsidR="00E020E1" w:rsidRPr="0028782E" w:rsidRDefault="00E020E1" w:rsidP="004E61C3">
            <w:pPr>
              <w:numPr>
                <w:ilvl w:val="0"/>
                <w:numId w:val="4"/>
              </w:numPr>
              <w:spacing w:after="0"/>
              <w:jc w:val="left"/>
            </w:pPr>
            <w:r w:rsidRPr="0028782E">
              <w:rPr>
                <w:rFonts w:ascii="Arial" w:hAnsi="Arial" w:cs="Arial"/>
                <w:sz w:val="18"/>
                <w:szCs w:val="18"/>
              </w:rPr>
              <w:t>FFS: Scenarios when measurements gaps would need to be configured.</w:t>
            </w:r>
            <w:r w:rsidRPr="0028782E">
              <w:rPr>
                <w:sz w:val="22"/>
              </w:rPr>
              <w:t xml:space="preserve"> </w:t>
            </w:r>
          </w:p>
        </w:tc>
      </w:tr>
    </w:tbl>
    <w:p w14:paraId="7E394D23" w14:textId="0EB7C0F8" w:rsidR="00F30804" w:rsidRPr="0028782E" w:rsidRDefault="00F30804" w:rsidP="00F30804">
      <w:pPr>
        <w:rPr>
          <w:lang w:val="en-US" w:eastAsia="en-GB"/>
        </w:rPr>
      </w:pPr>
    </w:p>
    <w:p w14:paraId="589B2CA7" w14:textId="44B4CECA" w:rsidR="005D2194" w:rsidRPr="0028782E" w:rsidRDefault="005D2194" w:rsidP="005D2194">
      <w:pPr>
        <w:pStyle w:val="TAH"/>
        <w:jc w:val="left"/>
        <w:rPr>
          <w:lang w:eastAsia="en-GB"/>
        </w:rPr>
      </w:pPr>
      <w:r w:rsidRPr="00F869C6">
        <w:rPr>
          <w:highlight w:val="green"/>
          <w:lang w:eastAsia="en-GB"/>
        </w:rPr>
        <w:t>Agreements from RAN1#9</w:t>
      </w:r>
      <w:r w:rsidRPr="00F869C6">
        <w:rPr>
          <w:highlight w:val="green"/>
          <w:lang w:val="en-US" w:eastAsia="en-GB"/>
        </w:rPr>
        <w:t>7</w:t>
      </w:r>
      <w:r w:rsidRPr="00F869C6">
        <w:rPr>
          <w:highlight w:val="green"/>
          <w:lang w:eastAsia="en-GB"/>
        </w:rPr>
        <w:t>:</w:t>
      </w:r>
    </w:p>
    <w:p w14:paraId="540CDED4" w14:textId="77777777" w:rsidR="005D2194" w:rsidRPr="0028782E" w:rsidRDefault="005D2194" w:rsidP="005D219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D2194" w14:paraId="3C3E7B8E" w14:textId="77777777" w:rsidTr="0028782E">
        <w:trPr>
          <w:jc w:val="center"/>
        </w:trPr>
        <w:tc>
          <w:tcPr>
            <w:tcW w:w="9117" w:type="dxa"/>
            <w:shd w:val="clear" w:color="auto" w:fill="auto"/>
          </w:tcPr>
          <w:p w14:paraId="52227D9C" w14:textId="7B8301AD" w:rsidR="00CA28C0" w:rsidRPr="0028782E" w:rsidRDefault="00CA28C0" w:rsidP="00CA28C0">
            <w:pPr>
              <w:pStyle w:val="TAL"/>
              <w:jc w:val="left"/>
            </w:pPr>
            <w:r w:rsidRPr="0028782E">
              <w:rPr>
                <w:rFonts w:hint="eastAsia"/>
              </w:rPr>
              <w:t>For intra-frequency measurements, when measurement gaps are configured, the UE is expected to measure the DL PRS resource outside the configured (active and inactive) BWPs (Option 2 in the related Agreement from RAN1 #96-Bis).</w:t>
            </w:r>
          </w:p>
          <w:p w14:paraId="0CCD54E5" w14:textId="2EDFF325" w:rsidR="005D2194" w:rsidRPr="0028782E" w:rsidRDefault="00CA28C0" w:rsidP="00BE1D37">
            <w:pPr>
              <w:pStyle w:val="TAL"/>
              <w:keepNext w:val="0"/>
              <w:keepLines w:val="0"/>
              <w:numPr>
                <w:ilvl w:val="0"/>
                <w:numId w:val="23"/>
              </w:numPr>
              <w:ind w:left="528" w:hanging="270"/>
              <w:jc w:val="left"/>
            </w:pPr>
            <w:r w:rsidRPr="0028782E">
              <w:rPr>
                <w:rFonts w:hint="eastAsia"/>
              </w:rPr>
              <w:t>Note: The UE has flexibility to measure only on a part of the DL PRS configured bandwidth as long as measurement requirements are met.</w:t>
            </w:r>
          </w:p>
        </w:tc>
      </w:tr>
    </w:tbl>
    <w:p w14:paraId="1043BA01" w14:textId="77777777" w:rsidR="00A61EAC" w:rsidRDefault="00A61EAC" w:rsidP="00F30804">
      <w:pPr>
        <w:rPr>
          <w:lang w:val="en-US" w:eastAsia="en-GB"/>
        </w:rPr>
      </w:pPr>
    </w:p>
    <w:p w14:paraId="7725ADD4" w14:textId="77777777" w:rsidR="00FD43F2" w:rsidRPr="00FD43F2" w:rsidRDefault="00FD43F2" w:rsidP="00FD43F2">
      <w:pPr>
        <w:pStyle w:val="TF"/>
        <w:keepLines w:val="0"/>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166"/>
        <w:gridCol w:w="1875"/>
      </w:tblGrid>
      <w:tr w:rsidR="00C64E71" w14:paraId="0938E7D8" w14:textId="77777777" w:rsidTr="00E94285">
        <w:tc>
          <w:tcPr>
            <w:tcW w:w="1818" w:type="dxa"/>
            <w:shd w:val="clear" w:color="auto" w:fill="auto"/>
          </w:tcPr>
          <w:p w14:paraId="232BEE47" w14:textId="77777777" w:rsidR="004B616F" w:rsidRDefault="004B616F" w:rsidP="000146E0">
            <w:pPr>
              <w:pStyle w:val="TAH"/>
              <w:keepNext w:val="0"/>
              <w:keepLines w:val="0"/>
              <w:rPr>
                <w:lang w:eastAsia="ko-KR"/>
              </w:rPr>
            </w:pPr>
            <w:r>
              <w:rPr>
                <w:lang w:eastAsia="ko-KR"/>
              </w:rPr>
              <w:t>Category</w:t>
            </w:r>
          </w:p>
        </w:tc>
        <w:tc>
          <w:tcPr>
            <w:tcW w:w="11340" w:type="dxa"/>
            <w:shd w:val="clear" w:color="auto" w:fill="auto"/>
          </w:tcPr>
          <w:p w14:paraId="6760DBCD" w14:textId="77777777" w:rsidR="004B616F" w:rsidRPr="00FE173E" w:rsidRDefault="004B616F" w:rsidP="000146E0">
            <w:pPr>
              <w:pStyle w:val="TAH"/>
              <w:keepNext w:val="0"/>
              <w:keepLines w:val="0"/>
              <w:rPr>
                <w:lang w:eastAsia="ko-KR"/>
              </w:rPr>
            </w:pPr>
            <w:r>
              <w:rPr>
                <w:lang w:eastAsia="ko-KR"/>
              </w:rPr>
              <w:t>Proposal</w:t>
            </w:r>
          </w:p>
        </w:tc>
        <w:tc>
          <w:tcPr>
            <w:tcW w:w="1890" w:type="dxa"/>
            <w:shd w:val="clear" w:color="auto" w:fill="auto"/>
          </w:tcPr>
          <w:p w14:paraId="09DD48A7" w14:textId="77777777" w:rsidR="004B616F" w:rsidRDefault="004B616F" w:rsidP="000146E0">
            <w:pPr>
              <w:pStyle w:val="TAH"/>
              <w:keepNext w:val="0"/>
              <w:keepLines w:val="0"/>
              <w:rPr>
                <w:lang w:eastAsia="ko-KR"/>
              </w:rPr>
            </w:pPr>
            <w:r>
              <w:rPr>
                <w:lang w:eastAsia="ko-KR"/>
              </w:rPr>
              <w:t>Company</w:t>
            </w:r>
          </w:p>
        </w:tc>
      </w:tr>
      <w:tr w:rsidR="002C08A0" w14:paraId="479B1B99" w14:textId="77777777" w:rsidTr="00E94285">
        <w:tc>
          <w:tcPr>
            <w:tcW w:w="1818" w:type="dxa"/>
            <w:shd w:val="clear" w:color="auto" w:fill="auto"/>
          </w:tcPr>
          <w:p w14:paraId="4F96E754" w14:textId="77933B88" w:rsidR="002C08A0" w:rsidRPr="000B2AF4" w:rsidRDefault="000B2AF4" w:rsidP="00A134E3">
            <w:pPr>
              <w:pStyle w:val="TAL"/>
              <w:keepNext w:val="0"/>
              <w:keepLines w:val="0"/>
              <w:jc w:val="left"/>
              <w:rPr>
                <w:lang w:val="en-US" w:eastAsia="ko-KR"/>
              </w:rPr>
            </w:pPr>
            <w:r w:rsidRPr="000B2AF4">
              <w:rPr>
                <w:lang w:eastAsia="ko-KR"/>
              </w:rPr>
              <w:t>PRS UE measures within a BWP</w:t>
            </w:r>
          </w:p>
        </w:tc>
        <w:tc>
          <w:tcPr>
            <w:tcW w:w="11340" w:type="dxa"/>
            <w:shd w:val="clear" w:color="auto" w:fill="auto"/>
          </w:tcPr>
          <w:p w14:paraId="305A36C7" w14:textId="77777777" w:rsidR="00E561AA" w:rsidRPr="002C1C61" w:rsidRDefault="00E561AA" w:rsidP="00091BCB">
            <w:pPr>
              <w:pStyle w:val="BodyText"/>
              <w:spacing w:line="260" w:lineRule="exact"/>
              <w:jc w:val="left"/>
              <w:rPr>
                <w:rFonts w:ascii="Arial" w:eastAsia="Times New Roman" w:hAnsi="Arial" w:cs="Arial"/>
                <w:sz w:val="18"/>
                <w:szCs w:val="18"/>
                <w:lang w:eastAsia="zh-CN"/>
              </w:rPr>
            </w:pPr>
            <w:r w:rsidRPr="002C1C61">
              <w:rPr>
                <w:rFonts w:ascii="Arial" w:eastAsia="Times New Roman" w:hAnsi="Arial" w:cs="Arial"/>
                <w:sz w:val="18"/>
                <w:szCs w:val="18"/>
                <w:lang w:eastAsia="zh-CN"/>
              </w:rPr>
              <w:t>When measurement gap is not configured, UE should follow the behaviours below to derive the PRS UE measures within a BWP.</w:t>
            </w:r>
          </w:p>
          <w:p w14:paraId="62F43499" w14:textId="1B83CDEF" w:rsidR="000B7BB7" w:rsidRDefault="00E561AA" w:rsidP="00091BCB">
            <w:pPr>
              <w:pStyle w:val="BodyText"/>
              <w:overflowPunct/>
              <w:autoSpaceDE/>
              <w:autoSpaceDN/>
              <w:adjustRightInd/>
              <w:spacing w:line="260" w:lineRule="exact"/>
              <w:jc w:val="left"/>
              <w:textAlignment w:val="auto"/>
              <w:rPr>
                <w:rFonts w:ascii="Arial" w:hAnsi="Arial" w:cs="Arial"/>
                <w:sz w:val="18"/>
                <w:szCs w:val="18"/>
              </w:rPr>
            </w:pPr>
            <w:r w:rsidRPr="002C1C61">
              <w:rPr>
                <w:rFonts w:ascii="Arial" w:hAnsi="Arial" w:cs="Arial"/>
                <w:sz w:val="18"/>
                <w:szCs w:val="18"/>
              </w:rPr>
              <w:t xml:space="preserve">If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oMath>
            <w:r w:rsidRPr="002C1C61">
              <w:rPr>
                <w:rFonts w:ascii="Arial" w:hAnsi="Arial" w:cs="Arial"/>
                <w:sz w:val="18"/>
                <w:szCs w:val="18"/>
              </w:rPr>
              <w:t xml:space="preserve"> the UE shall assume that the initial CRB index of the </w:t>
            </w:r>
            <w:r w:rsidRPr="002C1C61">
              <w:rPr>
                <w:rFonts w:ascii="Arial" w:eastAsia="Times New Roman" w:hAnsi="Arial" w:cs="Arial"/>
                <w:sz w:val="18"/>
                <w:szCs w:val="18"/>
                <w:lang w:eastAsia="zh-CN"/>
              </w:rPr>
              <w:t>P</w:t>
            </w:r>
            <w:r w:rsidRPr="002C1C61">
              <w:rPr>
                <w:rFonts w:ascii="Arial" w:hAnsi="Arial" w:cs="Arial"/>
                <w:sz w:val="18"/>
                <w:szCs w:val="18"/>
              </w:rPr>
              <w:t>RS resource</w:t>
            </w:r>
            <w:r w:rsidRPr="002C1C61">
              <w:rPr>
                <w:rFonts w:ascii="Arial" w:eastAsia="Times New Roman" w:hAnsi="Arial" w:cs="Arial"/>
                <w:sz w:val="18"/>
                <w:szCs w:val="18"/>
                <w:lang w:eastAsia="zh-CN"/>
              </w:rPr>
              <w:t xml:space="preserve"> which can be measured within a BWP</w:t>
            </w:r>
            <w:r w:rsidRPr="002C1C61">
              <w:rPr>
                <w:rFonts w:ascii="Arial" w:hAnsi="Arial" w:cs="Arial"/>
                <w:sz w:val="18"/>
                <w:szCs w:val="18"/>
              </w:rPr>
              <w:t xml:space="preserve"> is</w:t>
            </w:r>
            <w:r w:rsidRPr="002C1C61">
              <w:rPr>
                <w:rFonts w:ascii="Arial" w:eastAsia="Times New Roman" w:hAnsi="Arial" w:cs="Arial"/>
                <w:sz w:val="18"/>
                <w:szCs w:val="18"/>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2C1C61">
              <w:rPr>
                <w:rFonts w:ascii="Arial" w:hAnsi="Arial" w:cs="Arial"/>
                <w:sz w:val="18"/>
                <w:szCs w:val="18"/>
              </w:rPr>
              <w:t xml:space="preserve">, otherwise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=startingRB</m:t>
              </m:r>
            </m:oMath>
            <w:r w:rsidRPr="002C1C61">
              <w:rPr>
                <w:rFonts w:ascii="Arial" w:hAnsi="Arial" w:cs="Arial"/>
                <w:sz w:val="18"/>
                <w:szCs w:val="18"/>
              </w:rPr>
              <w:t xml:space="preserve">. </w:t>
            </w:r>
          </w:p>
          <w:p w14:paraId="24F0DCDD" w14:textId="78C4A1FA" w:rsidR="008F6DFB" w:rsidRDefault="00E561AA" w:rsidP="00091BCB">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2C1C61">
              <w:rPr>
                <w:rFonts w:ascii="Arial" w:hAnsi="Arial" w:cs="Arial"/>
                <w:sz w:val="18"/>
                <w:szCs w:val="18"/>
              </w:rPr>
              <w:t>If</w:t>
            </w:r>
            <w:r w:rsidRPr="002C1C61">
              <w:rPr>
                <w:rFonts w:ascii="Arial" w:eastAsia="Times New Roman" w:hAnsi="Arial" w:cs="Arial"/>
                <w:sz w:val="18"/>
                <w:szCs w:val="18"/>
                <w:lang w:eastAsia="zh-CN"/>
              </w:rPr>
              <w:t xml:space="preserve"> </w:t>
            </w:r>
            <m:oMath>
              <m:r>
                <m:rPr>
                  <m:sty m:val="bi"/>
                </m:rPr>
                <w:rPr>
                  <w:rFonts w:ascii="Cambria Math" w:hAnsi="Cambria Math"/>
                </w:rPr>
                <m:t>startingRB≥</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2C1C61">
              <w:rPr>
                <w:rFonts w:ascii="Arial" w:eastAsia="Times New Roman" w:hAnsi="Arial" w:cs="Arial"/>
                <w:sz w:val="18"/>
                <w:szCs w:val="18"/>
                <w:lang w:eastAsia="zh-CN"/>
              </w:rPr>
              <w:t xml:space="preserve">, and if  </w:t>
            </w:r>
            <m:oMath>
              <m:r>
                <m:rPr>
                  <m:sty m:val="bi"/>
                </m:rPr>
                <w:rPr>
                  <w:rFonts w:ascii="Cambria Math" w:hAnsi="Cambria Math"/>
                </w:rPr>
                <m:t>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2C1C61">
              <w:rPr>
                <w:rFonts w:ascii="Arial" w:eastAsia="Times New Roman" w:hAnsi="Arial" w:cs="Arial"/>
                <w:sz w:val="18"/>
                <w:szCs w:val="18"/>
                <w:lang w:eastAsia="zh-CN"/>
              </w:rPr>
              <w:t xml:space="preserve">, </w:t>
            </w:r>
            <w:r w:rsidRPr="002C1C61">
              <w:rPr>
                <w:rFonts w:ascii="Arial" w:hAnsi="Arial" w:cs="Arial"/>
                <w:sz w:val="18"/>
                <w:szCs w:val="18"/>
              </w:rPr>
              <w:t>UE shall assume that</w:t>
            </w:r>
            <w:r w:rsidRPr="002C1C61">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2C1C61">
              <w:rPr>
                <w:rFonts w:ascii="Arial" w:eastAsia="Times New Roman" w:hAnsi="Arial" w:cs="Arial"/>
                <w:sz w:val="18"/>
                <w:szCs w:val="18"/>
                <w:lang w:eastAsia="zh-CN"/>
              </w:rPr>
              <w:t>; otherwise</w:t>
            </w:r>
            <m:oMath>
              <m:r>
                <m:rPr>
                  <m:sty m:val="bi"/>
                </m:rPr>
                <w:rPr>
                  <w:rFonts w:ascii="Cambria Math" w:eastAsia="Times New Roman"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=nrofRBs</m:t>
              </m:r>
            </m:oMath>
            <w:r w:rsidRPr="002C1C61">
              <w:rPr>
                <w:rFonts w:ascii="Arial" w:eastAsia="Times New Roman" w:hAnsi="Arial" w:cs="Arial"/>
                <w:sz w:val="18"/>
                <w:szCs w:val="18"/>
                <w:lang w:eastAsia="zh-CN"/>
              </w:rPr>
              <w:t xml:space="preserve">. </w:t>
            </w:r>
          </w:p>
          <w:p w14:paraId="6B354F83" w14:textId="041ED730" w:rsidR="002C08A0" w:rsidRPr="002C1C61" w:rsidRDefault="00E561AA" w:rsidP="00091BCB">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2C1C61">
              <w:rPr>
                <w:rFonts w:ascii="Arial" w:hAnsi="Arial" w:cs="Arial"/>
                <w:sz w:val="18"/>
                <w:szCs w:val="18"/>
              </w:rPr>
              <w:t>If</w:t>
            </w:r>
            <w:r w:rsidRPr="002C1C61">
              <w:rPr>
                <w:rFonts w:ascii="Arial" w:eastAsia="Times New Roman" w:hAnsi="Arial" w:cs="Arial"/>
                <w:sz w:val="18"/>
                <w:szCs w:val="18"/>
                <w:lang w:eastAsia="zh-CN"/>
              </w:rPr>
              <w:t xml:space="preserve">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2C1C61">
              <w:rPr>
                <w:rFonts w:ascii="Arial" w:eastAsia="Times New Roman" w:hAnsi="Arial" w:cs="Arial"/>
                <w:sz w:val="18"/>
                <w:szCs w:val="18"/>
                <w:lang w:eastAsia="zh-CN"/>
              </w:rPr>
              <w:t xml:space="preserve">, and if  </w:t>
            </w:r>
            <m:oMath>
              <m:r>
                <m:rPr>
                  <m:sty m:val="bi"/>
                </m:rPr>
                <w:rPr>
                  <w:rFonts w:ascii="Cambria Math" w:hAnsi="Cambria Math"/>
                </w:rPr>
                <m:t>startingRB+nrofRBs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2C1C61">
              <w:rPr>
                <w:rFonts w:ascii="Arial" w:eastAsia="Times New Roman" w:hAnsi="Arial" w:cs="Arial"/>
                <w:sz w:val="18"/>
                <w:szCs w:val="18"/>
                <w:lang w:eastAsia="zh-CN"/>
              </w:rPr>
              <w:t xml:space="preserve">, </w:t>
            </w:r>
            <w:r w:rsidRPr="002C1C61">
              <w:rPr>
                <w:rFonts w:ascii="Arial" w:hAnsi="Arial" w:cs="Arial"/>
                <w:sz w:val="18"/>
                <w:szCs w:val="18"/>
              </w:rPr>
              <w:t>UE shall assume that</w:t>
            </w:r>
            <w:r w:rsidRPr="002C1C61">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2C1C61">
              <w:rPr>
                <w:rFonts w:ascii="Arial" w:eastAsia="Times New Roman" w:hAnsi="Arial" w:cs="Arial"/>
                <w:sz w:val="18"/>
                <w:szCs w:val="18"/>
                <w:lang w:eastAsia="zh-CN"/>
              </w:rPr>
              <w:t>; otherwi</w:t>
            </w:r>
            <w:r w:rsidR="004B2672">
              <w:rPr>
                <w:rFonts w:ascii="Arial" w:eastAsia="Times New Roman" w:hAnsi="Arial" w:cs="Arial"/>
                <w:sz w:val="18"/>
                <w:szCs w:val="18"/>
                <w:lang w:eastAsia="zh-CN"/>
              </w:rPr>
              <w:t>s</w:t>
            </w:r>
            <w:r w:rsidRPr="002C1C61">
              <w:rPr>
                <w:rFonts w:ascii="Arial" w:eastAsia="Times New Roman" w:hAnsi="Arial" w:cs="Arial"/>
                <w:sz w:val="18"/>
                <w:szCs w:val="18"/>
                <w:lang w:eastAsia="zh-CN"/>
              </w:rPr>
              <w:t xml:space="preserve">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=startingRB+nrofRBs-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2C1C61">
              <w:rPr>
                <w:rFonts w:ascii="Arial" w:eastAsia="Times New Roman" w:hAnsi="Arial" w:cs="Arial"/>
                <w:sz w:val="18"/>
                <w:szCs w:val="18"/>
                <w:lang w:eastAsia="zh-CN"/>
              </w:rPr>
              <w:t>.</w:t>
            </w:r>
          </w:p>
        </w:tc>
        <w:tc>
          <w:tcPr>
            <w:tcW w:w="1890" w:type="dxa"/>
            <w:shd w:val="clear" w:color="auto" w:fill="auto"/>
          </w:tcPr>
          <w:p w14:paraId="77385829" w14:textId="73CAEEC4" w:rsidR="002C08A0" w:rsidRPr="0095616E" w:rsidRDefault="0095616E" w:rsidP="00A134E3">
            <w:pPr>
              <w:pStyle w:val="TAL"/>
              <w:keepNext w:val="0"/>
              <w:keepLines w:val="0"/>
              <w:jc w:val="left"/>
              <w:rPr>
                <w:lang w:val="en-US" w:eastAsia="ko-KR"/>
              </w:rPr>
            </w:pPr>
            <w:r>
              <w:rPr>
                <w:lang w:val="en-US" w:eastAsia="ko-KR"/>
              </w:rPr>
              <w:t>vivo [3]</w:t>
            </w:r>
          </w:p>
        </w:tc>
      </w:tr>
      <w:tr w:rsidR="002C08A0" w14:paraId="1A199627" w14:textId="77777777" w:rsidTr="00E94285">
        <w:tc>
          <w:tcPr>
            <w:tcW w:w="1818" w:type="dxa"/>
            <w:shd w:val="clear" w:color="auto" w:fill="auto"/>
          </w:tcPr>
          <w:p w14:paraId="14487902" w14:textId="7DAE2D74" w:rsidR="002C08A0" w:rsidRPr="00A6579A" w:rsidRDefault="00A6579A" w:rsidP="00A134E3">
            <w:pPr>
              <w:pStyle w:val="TAL"/>
              <w:keepNext w:val="0"/>
              <w:keepLines w:val="0"/>
              <w:jc w:val="left"/>
              <w:rPr>
                <w:lang w:val="en-US" w:eastAsia="ko-KR"/>
              </w:rPr>
            </w:pPr>
            <w:r>
              <w:rPr>
                <w:lang w:val="en-US" w:eastAsia="ko-KR"/>
              </w:rPr>
              <w:t xml:space="preserve">Intra-frequency </w:t>
            </w:r>
            <w:r w:rsidR="00C86945">
              <w:rPr>
                <w:lang w:val="en-US" w:eastAsia="ko-KR"/>
              </w:rPr>
              <w:t>PRS measurement without gaps</w:t>
            </w:r>
          </w:p>
        </w:tc>
        <w:tc>
          <w:tcPr>
            <w:tcW w:w="11340" w:type="dxa"/>
            <w:shd w:val="clear" w:color="auto" w:fill="auto"/>
          </w:tcPr>
          <w:p w14:paraId="3B56EBFD" w14:textId="0B031711" w:rsidR="002C08A0" w:rsidRPr="00C64E71" w:rsidRDefault="00E95724" w:rsidP="00A134E3">
            <w:pPr>
              <w:pStyle w:val="TAL"/>
              <w:keepNext w:val="0"/>
              <w:keepLines w:val="0"/>
              <w:jc w:val="left"/>
              <w:rPr>
                <w:lang w:eastAsia="ko-KR"/>
              </w:rPr>
            </w:pPr>
            <w:r w:rsidRPr="00E95724">
              <w:rPr>
                <w:lang w:eastAsia="ko-KR"/>
              </w:rPr>
              <w:t xml:space="preserve">For measuring wider PRS transmission bandwidth than active DL BWP, consider the mechanism to facilitate PRS based intra-frequency measurement without gaps by incorporating a short transition time for bandwidth adaption without </w:t>
            </w:r>
            <w:proofErr w:type="spellStart"/>
            <w:r w:rsidRPr="00E95724">
              <w:rPr>
                <w:lang w:eastAsia="ko-KR"/>
              </w:rPr>
              <w:t>center</w:t>
            </w:r>
            <w:proofErr w:type="spellEnd"/>
            <w:r w:rsidRPr="00E95724">
              <w:rPr>
                <w:lang w:eastAsia="ko-KR"/>
              </w:rPr>
              <w:t xml:space="preserve"> frequency change</w:t>
            </w:r>
          </w:p>
        </w:tc>
        <w:tc>
          <w:tcPr>
            <w:tcW w:w="1890" w:type="dxa"/>
            <w:shd w:val="clear" w:color="auto" w:fill="auto"/>
          </w:tcPr>
          <w:p w14:paraId="10A80D79" w14:textId="1E8169AB" w:rsidR="002C08A0" w:rsidRPr="00824C4C" w:rsidRDefault="00824C4C" w:rsidP="00A134E3">
            <w:pPr>
              <w:pStyle w:val="TAL"/>
              <w:keepNext w:val="0"/>
              <w:keepLines w:val="0"/>
              <w:jc w:val="left"/>
              <w:rPr>
                <w:lang w:val="en-US" w:eastAsia="ko-KR"/>
              </w:rPr>
            </w:pPr>
            <w:r>
              <w:rPr>
                <w:lang w:val="en-US" w:eastAsia="ko-KR"/>
              </w:rPr>
              <w:t>MediaTek [</w:t>
            </w:r>
            <w:r w:rsidR="0058375D">
              <w:rPr>
                <w:lang w:val="en-US" w:eastAsia="ko-KR"/>
              </w:rPr>
              <w:t>7]</w:t>
            </w:r>
          </w:p>
        </w:tc>
      </w:tr>
      <w:tr w:rsidR="002C08A0" w14:paraId="093A0CE1" w14:textId="77777777" w:rsidTr="00E94285">
        <w:tc>
          <w:tcPr>
            <w:tcW w:w="1818" w:type="dxa"/>
            <w:shd w:val="clear" w:color="auto" w:fill="auto"/>
          </w:tcPr>
          <w:p w14:paraId="27D42296" w14:textId="0CA8FAAC" w:rsidR="002C08A0" w:rsidRPr="003D1EA1" w:rsidRDefault="003D1EA1" w:rsidP="00A134E3">
            <w:pPr>
              <w:pStyle w:val="TAL"/>
              <w:keepNext w:val="0"/>
              <w:keepLines w:val="0"/>
              <w:jc w:val="left"/>
              <w:rPr>
                <w:lang w:val="en-US" w:eastAsia="ko-KR"/>
              </w:rPr>
            </w:pPr>
            <w:r>
              <w:rPr>
                <w:lang w:val="en-US" w:eastAsia="ko-KR"/>
              </w:rPr>
              <w:t>Processing of other DL channels</w:t>
            </w:r>
          </w:p>
        </w:tc>
        <w:tc>
          <w:tcPr>
            <w:tcW w:w="11340" w:type="dxa"/>
            <w:shd w:val="clear" w:color="auto" w:fill="auto"/>
          </w:tcPr>
          <w:p w14:paraId="267D27A0" w14:textId="5201EE0A" w:rsidR="00FF330D" w:rsidRDefault="00FF330D" w:rsidP="00FF330D">
            <w:pPr>
              <w:pStyle w:val="TAL"/>
              <w:jc w:val="left"/>
              <w:rPr>
                <w:lang w:eastAsia="ko-KR"/>
              </w:rPr>
            </w:pPr>
            <w:r>
              <w:rPr>
                <w:rFonts w:hint="eastAsia"/>
                <w:lang w:eastAsia="ko-KR"/>
              </w:rPr>
              <w:t>UE is not expected to process other DL channels / signals when measurement gap for DL PRS processing is configured</w:t>
            </w:r>
          </w:p>
          <w:p w14:paraId="103FAB6A" w14:textId="71ED9053" w:rsidR="002C08A0" w:rsidRPr="00C64E71" w:rsidRDefault="00FF330D" w:rsidP="00FF330D">
            <w:pPr>
              <w:pStyle w:val="TAL"/>
              <w:keepNext w:val="0"/>
              <w:keepLines w:val="0"/>
              <w:jc w:val="left"/>
              <w:rPr>
                <w:lang w:eastAsia="ko-KR"/>
              </w:rPr>
            </w:pPr>
            <w:r>
              <w:rPr>
                <w:rFonts w:hint="eastAsia"/>
                <w:lang w:eastAsia="ko-KR"/>
              </w:rPr>
              <w:t>Send LS to RAN4 to discuss scheduling availability when DL PRS Resources are processed in active BWP</w:t>
            </w:r>
          </w:p>
        </w:tc>
        <w:tc>
          <w:tcPr>
            <w:tcW w:w="1890" w:type="dxa"/>
            <w:shd w:val="clear" w:color="auto" w:fill="auto"/>
          </w:tcPr>
          <w:p w14:paraId="759FA997" w14:textId="48207054" w:rsidR="002C08A0" w:rsidRPr="00FF330D" w:rsidRDefault="00FF330D" w:rsidP="00A134E3">
            <w:pPr>
              <w:pStyle w:val="TAL"/>
              <w:keepNext w:val="0"/>
              <w:keepLines w:val="0"/>
              <w:jc w:val="left"/>
              <w:rPr>
                <w:lang w:val="en-US" w:eastAsia="ko-KR"/>
              </w:rPr>
            </w:pPr>
            <w:r>
              <w:rPr>
                <w:lang w:val="en-US" w:eastAsia="ko-KR"/>
              </w:rPr>
              <w:t>Intel [10]</w:t>
            </w:r>
          </w:p>
        </w:tc>
      </w:tr>
      <w:tr w:rsidR="00472F12" w14:paraId="5FB55879" w14:textId="77777777" w:rsidTr="00E94285">
        <w:tc>
          <w:tcPr>
            <w:tcW w:w="1818" w:type="dxa"/>
            <w:shd w:val="clear" w:color="auto" w:fill="auto"/>
          </w:tcPr>
          <w:p w14:paraId="6646F446" w14:textId="77777777" w:rsidR="00472F12" w:rsidRPr="00C64E71" w:rsidRDefault="00472F12" w:rsidP="00A134E3">
            <w:pPr>
              <w:pStyle w:val="TAL"/>
              <w:keepNext w:val="0"/>
              <w:keepLines w:val="0"/>
              <w:jc w:val="left"/>
              <w:rPr>
                <w:lang w:eastAsia="ko-KR"/>
              </w:rPr>
            </w:pPr>
          </w:p>
        </w:tc>
        <w:tc>
          <w:tcPr>
            <w:tcW w:w="11340" w:type="dxa"/>
            <w:shd w:val="clear" w:color="auto" w:fill="auto"/>
          </w:tcPr>
          <w:p w14:paraId="4B1603E3" w14:textId="71C69398" w:rsidR="00472F12" w:rsidRPr="00C64E71" w:rsidRDefault="00D67585" w:rsidP="00A134E3">
            <w:pPr>
              <w:pStyle w:val="TAL"/>
              <w:keepNext w:val="0"/>
              <w:keepLines w:val="0"/>
              <w:jc w:val="left"/>
              <w:rPr>
                <w:lang w:eastAsia="ko-KR"/>
              </w:rPr>
            </w:pPr>
            <w:r w:rsidRPr="00D67585">
              <w:rPr>
                <w:lang w:eastAsia="ko-KR"/>
              </w:rPr>
              <w:t>Support NR positioning bandwidth part, in which it may contain multiple DL PRS resource set with the same numerology.</w:t>
            </w:r>
          </w:p>
        </w:tc>
        <w:tc>
          <w:tcPr>
            <w:tcW w:w="1890" w:type="dxa"/>
            <w:shd w:val="clear" w:color="auto" w:fill="auto"/>
          </w:tcPr>
          <w:p w14:paraId="269FE8DE" w14:textId="02798BE8" w:rsidR="00472F12" w:rsidRPr="00D67585" w:rsidRDefault="00D67585" w:rsidP="00A134E3">
            <w:pPr>
              <w:pStyle w:val="TAL"/>
              <w:keepNext w:val="0"/>
              <w:keepLines w:val="0"/>
              <w:jc w:val="left"/>
              <w:rPr>
                <w:lang w:val="en-US" w:eastAsia="ko-KR"/>
              </w:rPr>
            </w:pPr>
            <w:r>
              <w:rPr>
                <w:lang w:val="en-US" w:eastAsia="ko-KR"/>
              </w:rPr>
              <w:t>Sony [12]</w:t>
            </w:r>
          </w:p>
        </w:tc>
      </w:tr>
    </w:tbl>
    <w:p w14:paraId="7F78882A" w14:textId="2C1BB38F" w:rsidR="001D16B1" w:rsidRDefault="001D16B1" w:rsidP="00E26FB6">
      <w:pPr>
        <w:rPr>
          <w:lang w:val="en-US" w:eastAsia="en-GB"/>
        </w:rPr>
      </w:pPr>
    </w:p>
    <w:p w14:paraId="525F4660" w14:textId="77777777" w:rsidR="00E26FB6" w:rsidRPr="00E26FB6" w:rsidRDefault="00E26FB6" w:rsidP="00E26FB6">
      <w:pPr>
        <w:rPr>
          <w:lang w:val="en-US" w:eastAsia="en-GB"/>
        </w:rPr>
      </w:pPr>
    </w:p>
    <w:p w14:paraId="313A5CA4" w14:textId="5E3A5916" w:rsidR="00D5172D" w:rsidRDefault="00B6719B" w:rsidP="00D5172D">
      <w:pPr>
        <w:pStyle w:val="Heading2"/>
        <w:rPr>
          <w:lang w:eastAsia="ko-KR"/>
        </w:rPr>
      </w:pPr>
      <w:r>
        <w:rPr>
          <w:lang w:val="en-US" w:eastAsia="en-GB"/>
        </w:rPr>
        <w:lastRenderedPageBreak/>
        <w:t>1</w:t>
      </w:r>
      <w:r w:rsidR="00D5172D">
        <w:rPr>
          <w:lang w:val="en-US" w:eastAsia="en-GB"/>
        </w:rPr>
        <w:t>c.</w:t>
      </w:r>
      <w:r w:rsidR="00D5172D">
        <w:rPr>
          <w:lang w:val="en-US" w:eastAsia="en-GB"/>
        </w:rPr>
        <w:tab/>
      </w:r>
      <w:r w:rsidR="00D5172D" w:rsidRPr="005D4817">
        <w:rPr>
          <w:lang w:val="en-US" w:eastAsia="en-GB"/>
        </w:rPr>
        <w:t>Beam management aspects</w:t>
      </w:r>
    </w:p>
    <w:p w14:paraId="7175A7EA" w14:textId="4D0D3C78" w:rsidR="00974977" w:rsidRDefault="00974977" w:rsidP="00626304">
      <w:pPr>
        <w:pStyle w:val="TAH"/>
        <w:jc w:val="left"/>
        <w:rPr>
          <w:highlight w:val="green"/>
          <w:lang w:eastAsia="en-GB"/>
        </w:rPr>
      </w:pPr>
      <w:r w:rsidRPr="001D48AF">
        <w:rPr>
          <w:highlight w:val="green"/>
          <w:lang w:eastAsia="en-GB"/>
        </w:rPr>
        <w:t>Agreements from RAN1#96bis:</w:t>
      </w:r>
    </w:p>
    <w:p w14:paraId="0FD5AED9" w14:textId="77777777" w:rsidR="00A73AC9" w:rsidRDefault="00A73AC9" w:rsidP="0062630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368514C4" w14:textId="77777777" w:rsidTr="00F869C6">
        <w:trPr>
          <w:jc w:val="center"/>
        </w:trPr>
        <w:tc>
          <w:tcPr>
            <w:tcW w:w="8937" w:type="dxa"/>
            <w:shd w:val="clear" w:color="auto" w:fill="auto"/>
          </w:tcPr>
          <w:p w14:paraId="5A85D312" w14:textId="69988476" w:rsidR="00FB6EB5" w:rsidRPr="00F869C6" w:rsidRDefault="00FB6EB5" w:rsidP="00E6429D">
            <w:pPr>
              <w:pStyle w:val="TAL"/>
              <w:jc w:val="left"/>
              <w:rPr>
                <w:lang w:eastAsia="ko-KR"/>
              </w:rPr>
            </w:pPr>
            <w:r w:rsidRPr="00F869C6">
              <w:rPr>
                <w:lang w:eastAsia="ko-KR"/>
              </w:rPr>
              <w:t>For positioning purposes, to assist UE to perform Rx beamforming, consider one or more of the following options:</w:t>
            </w:r>
          </w:p>
          <w:p w14:paraId="4219305D" w14:textId="77777777" w:rsidR="00FB6EB5" w:rsidRPr="00F869C6" w:rsidRDefault="00FB6EB5" w:rsidP="004E61C3">
            <w:pPr>
              <w:pStyle w:val="TAL"/>
              <w:numPr>
                <w:ilvl w:val="0"/>
                <w:numId w:val="7"/>
              </w:numPr>
              <w:jc w:val="left"/>
              <w:rPr>
                <w:lang w:eastAsia="ko-KR"/>
              </w:rPr>
            </w:pPr>
            <w:r w:rsidRPr="00F869C6">
              <w:rPr>
                <w:b/>
                <w:lang w:eastAsia="ko-KR"/>
              </w:rPr>
              <w:t>Option 1:</w:t>
            </w:r>
            <w:r w:rsidRPr="00F869C6">
              <w:rPr>
                <w:lang w:eastAsia="ko-KR"/>
              </w:rPr>
              <w:t xml:space="preserve"> The DL PRS can be configured to be </w:t>
            </w:r>
            <w:proofErr w:type="spellStart"/>
            <w:r w:rsidRPr="00F869C6">
              <w:rPr>
                <w:lang w:eastAsia="ko-KR"/>
              </w:rPr>
              <w:t>QCLed</w:t>
            </w:r>
            <w:proofErr w:type="spellEnd"/>
            <w:r w:rsidRPr="00F869C6">
              <w:rPr>
                <w:lang w:eastAsia="ko-KR"/>
              </w:rPr>
              <w:t xml:space="preserve"> Type D with a DL Reference Signal from a serving or </w:t>
            </w:r>
            <w:proofErr w:type="spellStart"/>
            <w:r w:rsidRPr="00F869C6">
              <w:rPr>
                <w:lang w:eastAsia="ko-KR"/>
              </w:rPr>
              <w:t>neighboring</w:t>
            </w:r>
            <w:proofErr w:type="spellEnd"/>
            <w:r w:rsidRPr="00F869C6">
              <w:rPr>
                <w:lang w:eastAsia="ko-KR"/>
              </w:rPr>
              <w:t xml:space="preserve"> cell.</w:t>
            </w:r>
          </w:p>
          <w:p w14:paraId="0FB5901F" w14:textId="78BBAF84" w:rsidR="00FB6EB5" w:rsidRPr="00F869C6" w:rsidRDefault="00FB6EB5" w:rsidP="004E61C3">
            <w:pPr>
              <w:pStyle w:val="TAL"/>
              <w:numPr>
                <w:ilvl w:val="1"/>
                <w:numId w:val="7"/>
              </w:numPr>
              <w:jc w:val="left"/>
              <w:rPr>
                <w:lang w:eastAsia="ko-KR"/>
              </w:rPr>
            </w:pPr>
            <w:r w:rsidRPr="00F869C6">
              <w:rPr>
                <w:lang w:eastAsia="ko-KR"/>
              </w:rPr>
              <w:t>Discuss further which DL reference signal can be used (e.g., SSB, CSI-RS, DL-PRS).</w:t>
            </w:r>
          </w:p>
          <w:p w14:paraId="4366C0F0" w14:textId="0651E86E" w:rsidR="00FB6EB5" w:rsidRPr="00F869C6" w:rsidRDefault="00FB6EB5" w:rsidP="004E61C3">
            <w:pPr>
              <w:pStyle w:val="TAL"/>
              <w:numPr>
                <w:ilvl w:val="0"/>
                <w:numId w:val="7"/>
              </w:numPr>
              <w:jc w:val="left"/>
              <w:rPr>
                <w:lang w:eastAsia="ko-KR"/>
              </w:rPr>
            </w:pPr>
            <w:r w:rsidRPr="00F869C6">
              <w:rPr>
                <w:b/>
                <w:lang w:eastAsia="ko-KR"/>
              </w:rPr>
              <w:t>Option 2:</w:t>
            </w:r>
            <w:r w:rsidRPr="00F869C6">
              <w:rPr>
                <w:lang w:eastAsia="ko-KR"/>
              </w:rPr>
              <w:t xml:space="preserve"> The UE may perform a Rx beam sweeping on DL PRS resources which are transmitted with the same downlink spatial domain transmission filter.</w:t>
            </w:r>
          </w:p>
          <w:p w14:paraId="67692EBD" w14:textId="77777777" w:rsidR="00FB6EB5" w:rsidRPr="00F869C6" w:rsidRDefault="00FB6EB5" w:rsidP="004E61C3">
            <w:pPr>
              <w:pStyle w:val="TAL"/>
              <w:numPr>
                <w:ilvl w:val="0"/>
                <w:numId w:val="7"/>
              </w:numPr>
              <w:jc w:val="left"/>
              <w:rPr>
                <w:lang w:eastAsia="ko-KR"/>
              </w:rPr>
            </w:pPr>
            <w:r w:rsidRPr="00F869C6">
              <w:rPr>
                <w:b/>
                <w:lang w:eastAsia="ko-KR"/>
              </w:rPr>
              <w:t>Option 3:</w:t>
            </w:r>
            <w:r w:rsidRPr="00F869C6">
              <w:rPr>
                <w:lang w:eastAsia="ko-KR"/>
              </w:rPr>
              <w:t xml:space="preserve"> The UE may use a fixed Rx beam to receive DL PRS resources which are transmitted with different downlink spatial domain transmission filter. </w:t>
            </w:r>
          </w:p>
          <w:p w14:paraId="44DD2CF4" w14:textId="38B73496" w:rsidR="00FB6EB5" w:rsidRPr="00F869C6" w:rsidRDefault="00FB6EB5" w:rsidP="004E61C3">
            <w:pPr>
              <w:pStyle w:val="TAL"/>
              <w:numPr>
                <w:ilvl w:val="1"/>
                <w:numId w:val="7"/>
              </w:numPr>
              <w:jc w:val="left"/>
              <w:rPr>
                <w:lang w:eastAsia="ko-KR"/>
              </w:rPr>
            </w:pPr>
            <w:r w:rsidRPr="00F869C6">
              <w:rPr>
                <w:lang w:eastAsia="ko-KR"/>
              </w:rPr>
              <w:t>FFS: Whether this option can be achieved by Option 1</w:t>
            </w:r>
          </w:p>
          <w:p w14:paraId="7993CF4F" w14:textId="22AB3306" w:rsidR="00FB6EB5" w:rsidRDefault="00FB6EB5" w:rsidP="004E61C3">
            <w:pPr>
              <w:pStyle w:val="TAL"/>
              <w:numPr>
                <w:ilvl w:val="0"/>
                <w:numId w:val="7"/>
              </w:numPr>
              <w:jc w:val="left"/>
              <w:rPr>
                <w:lang w:eastAsia="ko-KR"/>
              </w:rPr>
            </w:pPr>
            <w:r w:rsidRPr="00F869C6">
              <w:rPr>
                <w:lang w:eastAsia="ko-KR"/>
              </w:rPr>
              <w:t>FFS on specification impacts.</w:t>
            </w:r>
          </w:p>
        </w:tc>
      </w:tr>
    </w:tbl>
    <w:p w14:paraId="6431EB9B" w14:textId="36B93123" w:rsidR="00D5172D" w:rsidRDefault="00D5172D" w:rsidP="00E27195">
      <w:pPr>
        <w:rPr>
          <w:lang w:eastAsia="ko-KR"/>
        </w:rPr>
      </w:pPr>
    </w:p>
    <w:p w14:paraId="612C7AFF" w14:textId="2A8B68FF" w:rsidR="00FB6EB5" w:rsidRDefault="00FB6EB5" w:rsidP="00FB6EB5">
      <w:pPr>
        <w:pStyle w:val="TAH"/>
        <w:jc w:val="left"/>
        <w:rPr>
          <w:highlight w:val="green"/>
          <w:lang w:eastAsia="en-GB"/>
        </w:rPr>
      </w:pPr>
      <w:r w:rsidRPr="001D48AF">
        <w:rPr>
          <w:highlight w:val="green"/>
          <w:lang w:eastAsia="en-GB"/>
        </w:rPr>
        <w:t>Agreements from RAN1#9</w:t>
      </w:r>
      <w:r w:rsidR="001C2723">
        <w:rPr>
          <w:highlight w:val="green"/>
          <w:lang w:val="en-US" w:eastAsia="en-GB"/>
        </w:rPr>
        <w:t>7</w:t>
      </w:r>
      <w:r w:rsidRPr="001D48AF">
        <w:rPr>
          <w:highlight w:val="green"/>
          <w:lang w:eastAsia="en-GB"/>
        </w:rPr>
        <w:t>:</w:t>
      </w:r>
    </w:p>
    <w:p w14:paraId="02776E78" w14:textId="77777777" w:rsidR="00FB6EB5" w:rsidRDefault="00FB6EB5" w:rsidP="00FB6EB5">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45527F15" w14:textId="77777777" w:rsidTr="00F869C6">
        <w:trPr>
          <w:jc w:val="center"/>
        </w:trPr>
        <w:tc>
          <w:tcPr>
            <w:tcW w:w="8937" w:type="dxa"/>
            <w:shd w:val="clear" w:color="auto" w:fill="auto"/>
          </w:tcPr>
          <w:p w14:paraId="6E5147AA" w14:textId="6696EA32" w:rsidR="00AF74DF" w:rsidRPr="00F869C6" w:rsidRDefault="00AF74DF" w:rsidP="00AF74DF">
            <w:pPr>
              <w:pStyle w:val="TAL"/>
              <w:jc w:val="left"/>
              <w:rPr>
                <w:lang w:eastAsia="ko-KR"/>
              </w:rPr>
            </w:pPr>
            <w:r w:rsidRPr="00F869C6">
              <w:rPr>
                <w:rFonts w:hint="eastAsia"/>
                <w:lang w:eastAsia="ko-KR"/>
              </w:rPr>
              <w:t>For positioning purposes, to assist UE to perform Rx beamforming, the following options are supported (options are from previous related agreement in RAN1#96bis):</w:t>
            </w:r>
          </w:p>
          <w:p w14:paraId="3F374389" w14:textId="0D61A837" w:rsidR="00AF74DF" w:rsidRPr="00F869C6" w:rsidRDefault="00AF74DF" w:rsidP="004E61C3">
            <w:pPr>
              <w:pStyle w:val="TAL"/>
              <w:numPr>
                <w:ilvl w:val="0"/>
                <w:numId w:val="20"/>
              </w:numPr>
              <w:ind w:left="252" w:hanging="252"/>
              <w:jc w:val="left"/>
              <w:rPr>
                <w:lang w:eastAsia="ko-KR"/>
              </w:rPr>
            </w:pPr>
            <w:r w:rsidRPr="00F869C6">
              <w:rPr>
                <w:rFonts w:hint="eastAsia"/>
                <w:b/>
                <w:lang w:eastAsia="ko-KR"/>
              </w:rPr>
              <w:t>Option 1:</w:t>
            </w:r>
            <w:r w:rsidRPr="00F869C6">
              <w:rPr>
                <w:rFonts w:hint="eastAsia"/>
                <w:lang w:eastAsia="ko-KR"/>
              </w:rPr>
              <w:t xml:space="preserve"> The DL PRS can be configured to be </w:t>
            </w:r>
            <w:proofErr w:type="spellStart"/>
            <w:r w:rsidRPr="00F869C6">
              <w:rPr>
                <w:rFonts w:hint="eastAsia"/>
                <w:lang w:eastAsia="ko-KR"/>
              </w:rPr>
              <w:t>QCLed</w:t>
            </w:r>
            <w:proofErr w:type="spellEnd"/>
            <w:r w:rsidRPr="00F869C6">
              <w:rPr>
                <w:rFonts w:hint="eastAsia"/>
                <w:lang w:eastAsia="ko-KR"/>
              </w:rPr>
              <w:t xml:space="preserve"> Type D with a DL Reference Signal from a serving or </w:t>
            </w:r>
            <w:proofErr w:type="spellStart"/>
            <w:r w:rsidRPr="00F869C6">
              <w:rPr>
                <w:rFonts w:hint="eastAsia"/>
                <w:lang w:eastAsia="ko-KR"/>
              </w:rPr>
              <w:t>neighboring</w:t>
            </w:r>
            <w:proofErr w:type="spellEnd"/>
            <w:r w:rsidRPr="00F869C6">
              <w:rPr>
                <w:rFonts w:hint="eastAsia"/>
                <w:lang w:eastAsia="ko-KR"/>
              </w:rPr>
              <w:t xml:space="preserve"> cell.</w:t>
            </w:r>
          </w:p>
          <w:p w14:paraId="4626C57F" w14:textId="7EBC401D" w:rsidR="00AF74DF" w:rsidRPr="00F869C6" w:rsidRDefault="00AF74DF" w:rsidP="004E61C3">
            <w:pPr>
              <w:pStyle w:val="TAL"/>
              <w:numPr>
                <w:ilvl w:val="1"/>
                <w:numId w:val="20"/>
              </w:numPr>
              <w:ind w:hanging="738"/>
              <w:jc w:val="left"/>
              <w:rPr>
                <w:lang w:eastAsia="ko-KR"/>
              </w:rPr>
            </w:pPr>
            <w:r w:rsidRPr="00F869C6">
              <w:rPr>
                <w:lang w:eastAsia="ko-KR"/>
              </w:rPr>
              <w:t>Discuss further which DL reference signal can be used (e.g., SSB, CSI-RS, DL-PRS).</w:t>
            </w:r>
          </w:p>
          <w:p w14:paraId="58737419" w14:textId="40F05845" w:rsidR="00AF74DF" w:rsidRPr="00F869C6" w:rsidRDefault="00AF74DF" w:rsidP="004E61C3">
            <w:pPr>
              <w:pStyle w:val="TAL"/>
              <w:numPr>
                <w:ilvl w:val="0"/>
                <w:numId w:val="20"/>
              </w:numPr>
              <w:ind w:left="252" w:hanging="252"/>
              <w:jc w:val="left"/>
              <w:rPr>
                <w:lang w:eastAsia="ko-KR"/>
              </w:rPr>
            </w:pPr>
            <w:r w:rsidRPr="00F869C6">
              <w:rPr>
                <w:rFonts w:hint="eastAsia"/>
                <w:b/>
                <w:lang w:eastAsia="ko-KR"/>
              </w:rPr>
              <w:t>Option 2:</w:t>
            </w:r>
            <w:r w:rsidRPr="00F869C6">
              <w:rPr>
                <w:rFonts w:hint="eastAsia"/>
                <w:lang w:eastAsia="ko-KR"/>
              </w:rPr>
              <w:t xml:space="preserve"> The UE may perform a Rx beam sweeping on DL PRS resources which are transmitted with the same downlink spatial domain transmission filter.</w:t>
            </w:r>
          </w:p>
          <w:p w14:paraId="6039D08D" w14:textId="77DF4FAB" w:rsidR="00AF74DF" w:rsidRPr="00F869C6" w:rsidRDefault="00AF74DF" w:rsidP="004E61C3">
            <w:pPr>
              <w:pStyle w:val="TAL"/>
              <w:numPr>
                <w:ilvl w:val="0"/>
                <w:numId w:val="20"/>
              </w:numPr>
              <w:ind w:left="252" w:hanging="252"/>
              <w:jc w:val="left"/>
              <w:rPr>
                <w:lang w:eastAsia="ko-KR"/>
              </w:rPr>
            </w:pPr>
            <w:r w:rsidRPr="00F869C6">
              <w:rPr>
                <w:rFonts w:hint="eastAsia"/>
                <w:b/>
                <w:lang w:eastAsia="ko-KR"/>
              </w:rPr>
              <w:t>Option 3:</w:t>
            </w:r>
            <w:r w:rsidRPr="00F869C6">
              <w:rPr>
                <w:rFonts w:hint="eastAsia"/>
                <w:lang w:eastAsia="ko-KR"/>
              </w:rPr>
              <w:t xml:space="preserve"> The UE may use a fixed Rx beam to receive DL PRS resources which are transmitted with different downlink spatial domain transmission filter.</w:t>
            </w:r>
          </w:p>
          <w:p w14:paraId="25029986" w14:textId="1ED75C5B" w:rsidR="00AF74DF" w:rsidRPr="00F869C6" w:rsidRDefault="00AF74DF" w:rsidP="004E61C3">
            <w:pPr>
              <w:pStyle w:val="TAL"/>
              <w:numPr>
                <w:ilvl w:val="1"/>
                <w:numId w:val="20"/>
              </w:numPr>
              <w:ind w:hanging="738"/>
              <w:jc w:val="left"/>
              <w:rPr>
                <w:lang w:eastAsia="ko-KR"/>
              </w:rPr>
            </w:pPr>
            <w:r w:rsidRPr="00F869C6">
              <w:rPr>
                <w:lang w:eastAsia="ko-KR"/>
              </w:rPr>
              <w:t>FFS: Whether this option can be achieved by Option 1</w:t>
            </w:r>
          </w:p>
          <w:p w14:paraId="08CD4165" w14:textId="37AD659B" w:rsidR="00FB6EB5" w:rsidRDefault="00AF74DF" w:rsidP="004E61C3">
            <w:pPr>
              <w:pStyle w:val="TAL"/>
              <w:numPr>
                <w:ilvl w:val="0"/>
                <w:numId w:val="20"/>
              </w:numPr>
              <w:ind w:left="252" w:hanging="252"/>
              <w:jc w:val="left"/>
              <w:rPr>
                <w:lang w:eastAsia="ko-KR"/>
              </w:rPr>
            </w:pPr>
            <w:r w:rsidRPr="00F869C6">
              <w:rPr>
                <w:rFonts w:hint="eastAsia"/>
                <w:lang w:eastAsia="ko-KR"/>
              </w:rPr>
              <w:t>FFS on specification impacts.</w:t>
            </w:r>
          </w:p>
        </w:tc>
      </w:tr>
    </w:tbl>
    <w:p w14:paraId="08E215BC" w14:textId="27CB19CD" w:rsidR="00FB6EB5" w:rsidRDefault="00FB6EB5" w:rsidP="00FB6EB5">
      <w:pPr>
        <w:rPr>
          <w:lang w:eastAsia="ko-KR"/>
        </w:rPr>
      </w:pPr>
    </w:p>
    <w:p w14:paraId="35A98E4A" w14:textId="4030C341" w:rsidR="00F638D0" w:rsidRPr="00AB21B8" w:rsidRDefault="00AB21B8" w:rsidP="00FB6EB5">
      <w:pPr>
        <w:rPr>
          <w:rFonts w:ascii="Arial" w:hAnsi="Arial" w:cs="Arial"/>
          <w:b/>
          <w:sz w:val="18"/>
          <w:szCs w:val="18"/>
          <w:lang w:eastAsia="ko-KR"/>
        </w:rPr>
      </w:pPr>
      <w:r w:rsidRPr="00AB21B8">
        <w:rPr>
          <w:rFonts w:ascii="Arial" w:hAnsi="Arial" w:cs="Arial"/>
          <w:b/>
          <w:sz w:val="18"/>
          <w:szCs w:val="18"/>
          <w:lang w:eastAsia="ko-KR"/>
        </w:rPr>
        <w:t>Company views on Options 1-3:</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870"/>
        <w:gridCol w:w="4680"/>
        <w:gridCol w:w="4770"/>
      </w:tblGrid>
      <w:tr w:rsidR="00F638D0" w:rsidRPr="00C64E71" w14:paraId="60FB0BF0" w14:textId="77777777" w:rsidTr="006320C2">
        <w:trPr>
          <w:trHeight w:val="260"/>
        </w:trPr>
        <w:tc>
          <w:tcPr>
            <w:tcW w:w="1440" w:type="dxa"/>
            <w:shd w:val="clear" w:color="auto" w:fill="auto"/>
          </w:tcPr>
          <w:p w14:paraId="037F1219" w14:textId="77777777" w:rsidR="00F638D0" w:rsidRPr="006C03E3" w:rsidRDefault="00F638D0" w:rsidP="00CC769E">
            <w:pPr>
              <w:pStyle w:val="TAH"/>
              <w:keepNext w:val="0"/>
              <w:keepLines w:val="0"/>
              <w:rPr>
                <w:lang w:eastAsia="en-GB"/>
              </w:rPr>
            </w:pPr>
            <w:r>
              <w:rPr>
                <w:lang w:eastAsia="en-GB"/>
              </w:rPr>
              <w:t>Company</w:t>
            </w:r>
          </w:p>
        </w:tc>
        <w:tc>
          <w:tcPr>
            <w:tcW w:w="3870" w:type="dxa"/>
            <w:shd w:val="clear" w:color="auto" w:fill="auto"/>
          </w:tcPr>
          <w:p w14:paraId="3CE5F1B2" w14:textId="77777777" w:rsidR="00F638D0" w:rsidRPr="006C03E3" w:rsidRDefault="00F638D0" w:rsidP="00CC769E">
            <w:pPr>
              <w:pStyle w:val="TAH"/>
              <w:keepNext w:val="0"/>
              <w:keepLines w:val="0"/>
              <w:rPr>
                <w:lang w:eastAsia="en-GB"/>
              </w:rPr>
            </w:pPr>
            <w:r>
              <w:rPr>
                <w:lang w:eastAsia="en-GB"/>
              </w:rPr>
              <w:t>Option 1</w:t>
            </w:r>
          </w:p>
        </w:tc>
        <w:tc>
          <w:tcPr>
            <w:tcW w:w="4680" w:type="dxa"/>
            <w:shd w:val="clear" w:color="auto" w:fill="auto"/>
          </w:tcPr>
          <w:p w14:paraId="5C75FE5F" w14:textId="77777777" w:rsidR="00F638D0" w:rsidRPr="006C03E3" w:rsidRDefault="00F638D0" w:rsidP="00CC769E">
            <w:pPr>
              <w:pStyle w:val="TAH"/>
              <w:keepNext w:val="0"/>
              <w:keepLines w:val="0"/>
              <w:rPr>
                <w:lang w:eastAsia="en-GB"/>
              </w:rPr>
            </w:pPr>
            <w:r>
              <w:rPr>
                <w:lang w:eastAsia="en-GB"/>
              </w:rPr>
              <w:t>Option 2</w:t>
            </w:r>
          </w:p>
        </w:tc>
        <w:tc>
          <w:tcPr>
            <w:tcW w:w="4770" w:type="dxa"/>
            <w:shd w:val="clear" w:color="auto" w:fill="auto"/>
          </w:tcPr>
          <w:p w14:paraId="35AC7202" w14:textId="77777777" w:rsidR="00F638D0" w:rsidRPr="00C64E71" w:rsidRDefault="00F638D0" w:rsidP="00CC769E">
            <w:pPr>
              <w:pStyle w:val="TAH"/>
              <w:keepNext w:val="0"/>
              <w:keepLines w:val="0"/>
              <w:rPr>
                <w:lang w:val="en-US" w:eastAsia="en-GB"/>
              </w:rPr>
            </w:pPr>
            <w:r w:rsidRPr="00C64E71">
              <w:rPr>
                <w:lang w:val="en-US" w:eastAsia="en-GB"/>
              </w:rPr>
              <w:t>Option 3</w:t>
            </w:r>
          </w:p>
        </w:tc>
      </w:tr>
      <w:tr w:rsidR="00F638D0" w:rsidRPr="00C64E71" w14:paraId="0DCF7E5D" w14:textId="77777777" w:rsidTr="006320C2">
        <w:tc>
          <w:tcPr>
            <w:tcW w:w="1440" w:type="dxa"/>
            <w:shd w:val="clear" w:color="auto" w:fill="auto"/>
          </w:tcPr>
          <w:p w14:paraId="1A05E3F6" w14:textId="77777777" w:rsidR="00F638D0" w:rsidRPr="00C64E71" w:rsidRDefault="00F638D0" w:rsidP="007E33C9">
            <w:pPr>
              <w:pStyle w:val="TAL"/>
              <w:keepNext w:val="0"/>
              <w:keepLines w:val="0"/>
              <w:jc w:val="left"/>
              <w:rPr>
                <w:lang w:val="en-US" w:eastAsia="en-GB"/>
              </w:rPr>
            </w:pPr>
            <w:r w:rsidRPr="00C64E71">
              <w:rPr>
                <w:lang w:val="en-US" w:eastAsia="en-GB"/>
              </w:rPr>
              <w:t>Huawei [1]</w:t>
            </w:r>
          </w:p>
        </w:tc>
        <w:tc>
          <w:tcPr>
            <w:tcW w:w="3870" w:type="dxa"/>
            <w:shd w:val="clear" w:color="auto" w:fill="auto"/>
          </w:tcPr>
          <w:p w14:paraId="26D3BDE8" w14:textId="77777777" w:rsidR="00F638D0" w:rsidRDefault="007E33C9" w:rsidP="007E33C9">
            <w:pPr>
              <w:pStyle w:val="TAL"/>
              <w:keepNext w:val="0"/>
              <w:keepLines w:val="0"/>
              <w:jc w:val="left"/>
              <w:rPr>
                <w:lang w:val="en-US" w:eastAsia="en-GB"/>
              </w:rPr>
            </w:pPr>
            <w:r w:rsidRPr="007E33C9">
              <w:rPr>
                <w:lang w:eastAsia="en-GB"/>
              </w:rPr>
              <w:t>Support configuring SSB, CSI-RS, and DL PRS as the QCL source of DL PRS</w:t>
            </w:r>
            <w:r w:rsidR="00926B7C">
              <w:rPr>
                <w:lang w:val="en-US" w:eastAsia="en-GB"/>
              </w:rPr>
              <w:t>.</w:t>
            </w:r>
          </w:p>
          <w:p w14:paraId="6F070BD0" w14:textId="7A5F6133" w:rsidR="00926B7C" w:rsidRPr="00926B7C" w:rsidRDefault="00926B7C" w:rsidP="007E33C9">
            <w:pPr>
              <w:pStyle w:val="TAL"/>
              <w:keepNext w:val="0"/>
              <w:keepLines w:val="0"/>
              <w:jc w:val="left"/>
              <w:rPr>
                <w:lang w:val="en-US" w:eastAsia="en-GB"/>
              </w:rPr>
            </w:pPr>
            <w:r w:rsidRPr="00926B7C">
              <w:rPr>
                <w:lang w:val="en-US" w:eastAsia="en-GB"/>
              </w:rPr>
              <w:t>FFS: Details of configuration.</w:t>
            </w:r>
          </w:p>
        </w:tc>
        <w:tc>
          <w:tcPr>
            <w:tcW w:w="4680" w:type="dxa"/>
            <w:shd w:val="clear" w:color="auto" w:fill="auto"/>
          </w:tcPr>
          <w:p w14:paraId="7C5D1448" w14:textId="4B86D3C9" w:rsidR="00F638D0" w:rsidRPr="0002454F" w:rsidRDefault="0002454F" w:rsidP="007E33C9">
            <w:pPr>
              <w:pStyle w:val="TAL"/>
              <w:keepNext w:val="0"/>
              <w:keepLines w:val="0"/>
              <w:jc w:val="left"/>
              <w:rPr>
                <w:lang w:val="en-US" w:eastAsia="en-GB"/>
              </w:rPr>
            </w:pPr>
            <w:r>
              <w:rPr>
                <w:lang w:val="en-US" w:eastAsia="en-GB"/>
              </w:rPr>
              <w:t xml:space="preserve"> </w:t>
            </w:r>
          </w:p>
        </w:tc>
        <w:tc>
          <w:tcPr>
            <w:tcW w:w="4770" w:type="dxa"/>
            <w:shd w:val="clear" w:color="auto" w:fill="auto"/>
          </w:tcPr>
          <w:p w14:paraId="590B9494" w14:textId="77777777" w:rsidR="00E733CB" w:rsidRPr="00670CFE" w:rsidRDefault="00E733CB" w:rsidP="00E733CB">
            <w:pPr>
              <w:pStyle w:val="TAL"/>
              <w:jc w:val="left"/>
              <w:rPr>
                <w:lang w:eastAsia="en-GB"/>
              </w:rPr>
            </w:pPr>
            <w:r w:rsidRPr="00670CFE">
              <w:rPr>
                <w:lang w:eastAsia="en-GB"/>
              </w:rPr>
              <w:t xml:space="preserve">Support PRS-RSRP measured using the same Rx branch for PRS if </w:t>
            </w:r>
          </w:p>
          <w:p w14:paraId="2C4FC89C" w14:textId="77777777" w:rsidR="00E733CB" w:rsidRPr="00670CFE" w:rsidRDefault="00E733CB" w:rsidP="00E733CB">
            <w:pPr>
              <w:pStyle w:val="TAL"/>
              <w:jc w:val="left"/>
              <w:rPr>
                <w:lang w:eastAsia="en-GB"/>
              </w:rPr>
            </w:pPr>
            <w:r w:rsidRPr="00670CFE">
              <w:rPr>
                <w:lang w:eastAsia="en-GB"/>
              </w:rPr>
              <w:t>•</w:t>
            </w:r>
            <w:r w:rsidRPr="00670CFE">
              <w:rPr>
                <w:lang w:eastAsia="en-GB"/>
              </w:rPr>
              <w:tab/>
              <w:t xml:space="preserve">PRS configuration is provided in </w:t>
            </w:r>
            <w:proofErr w:type="spellStart"/>
            <w:r w:rsidRPr="00670CFE">
              <w:rPr>
                <w:lang w:eastAsia="en-GB"/>
              </w:rPr>
              <w:t>DAoD-ProvideAssistanceData</w:t>
            </w:r>
            <w:proofErr w:type="spellEnd"/>
            <w:r w:rsidRPr="00670CFE">
              <w:rPr>
                <w:lang w:eastAsia="en-GB"/>
              </w:rPr>
              <w:t>, or</w:t>
            </w:r>
          </w:p>
          <w:p w14:paraId="0BCFD028" w14:textId="77777777" w:rsidR="00E733CB" w:rsidRPr="00670CFE" w:rsidRDefault="00E733CB" w:rsidP="00E733CB">
            <w:pPr>
              <w:pStyle w:val="TAL"/>
              <w:jc w:val="left"/>
              <w:rPr>
                <w:lang w:eastAsia="en-GB"/>
              </w:rPr>
            </w:pPr>
            <w:r w:rsidRPr="00670CFE">
              <w:rPr>
                <w:lang w:eastAsia="en-GB"/>
              </w:rPr>
              <w:t>•</w:t>
            </w:r>
            <w:r w:rsidRPr="00670CFE">
              <w:rPr>
                <w:lang w:eastAsia="en-GB"/>
              </w:rPr>
              <w:tab/>
              <w:t xml:space="preserve">Measurement reporting is provided in </w:t>
            </w:r>
            <w:proofErr w:type="spellStart"/>
            <w:r w:rsidRPr="00670CFE">
              <w:rPr>
                <w:lang w:eastAsia="en-GB"/>
              </w:rPr>
              <w:t>DAoD-ProvideLocationInformation</w:t>
            </w:r>
            <w:proofErr w:type="spellEnd"/>
            <w:r w:rsidRPr="00670CFE">
              <w:rPr>
                <w:lang w:eastAsia="en-GB"/>
              </w:rPr>
              <w:t>.</w:t>
            </w:r>
          </w:p>
          <w:p w14:paraId="19E019C0" w14:textId="28233E7C" w:rsidR="00F638D0" w:rsidRPr="00E733CB" w:rsidRDefault="00E733CB" w:rsidP="00E733CB">
            <w:pPr>
              <w:pStyle w:val="TAL"/>
              <w:keepNext w:val="0"/>
              <w:keepLines w:val="0"/>
              <w:jc w:val="left"/>
              <w:rPr>
                <w:lang w:val="en-US" w:eastAsia="en-GB"/>
              </w:rPr>
            </w:pPr>
            <w:r w:rsidRPr="00670CFE">
              <w:rPr>
                <w:lang w:eastAsia="en-GB"/>
              </w:rPr>
              <w:t>•</w:t>
            </w:r>
            <w:r w:rsidRPr="00670CFE">
              <w:rPr>
                <w:lang w:eastAsia="en-GB"/>
              </w:rPr>
              <w:tab/>
              <w:t>FFS which Rx beam to select.</w:t>
            </w:r>
          </w:p>
        </w:tc>
      </w:tr>
      <w:tr w:rsidR="00F638D0" w:rsidRPr="00C64E71" w14:paraId="128ED43E" w14:textId="77777777" w:rsidTr="006320C2">
        <w:tc>
          <w:tcPr>
            <w:tcW w:w="1440" w:type="dxa"/>
            <w:shd w:val="clear" w:color="auto" w:fill="auto"/>
          </w:tcPr>
          <w:p w14:paraId="6C2F6C1B" w14:textId="66E2C46D" w:rsidR="00F638D0" w:rsidRPr="00C64E71" w:rsidRDefault="00954C59" w:rsidP="007E33C9">
            <w:pPr>
              <w:pStyle w:val="TAL"/>
              <w:keepNext w:val="0"/>
              <w:keepLines w:val="0"/>
              <w:jc w:val="left"/>
              <w:rPr>
                <w:lang w:val="en-US" w:eastAsia="en-GB"/>
              </w:rPr>
            </w:pPr>
            <w:r>
              <w:rPr>
                <w:lang w:val="en-US" w:eastAsia="en-GB"/>
              </w:rPr>
              <w:t>Mitsubishi [2]</w:t>
            </w:r>
          </w:p>
        </w:tc>
        <w:tc>
          <w:tcPr>
            <w:tcW w:w="3870" w:type="dxa"/>
            <w:shd w:val="clear" w:color="auto" w:fill="auto"/>
          </w:tcPr>
          <w:p w14:paraId="72533C18" w14:textId="6FBC799D" w:rsidR="00F638D0" w:rsidRDefault="00F7232F" w:rsidP="007E33C9">
            <w:pPr>
              <w:pStyle w:val="TAL"/>
              <w:keepNext w:val="0"/>
              <w:keepLines w:val="0"/>
              <w:jc w:val="left"/>
              <w:rPr>
                <w:lang w:eastAsia="en-GB"/>
              </w:rPr>
            </w:pPr>
            <w:r w:rsidRPr="00F7232F">
              <w:rPr>
                <w:lang w:eastAsia="en-GB"/>
              </w:rPr>
              <w:t xml:space="preserve">The DL PRS can be configured to be </w:t>
            </w:r>
            <w:proofErr w:type="spellStart"/>
            <w:r w:rsidRPr="00F7232F">
              <w:rPr>
                <w:lang w:eastAsia="en-GB"/>
              </w:rPr>
              <w:t>QCLed</w:t>
            </w:r>
            <w:proofErr w:type="spellEnd"/>
            <w:r w:rsidRPr="00F7232F">
              <w:rPr>
                <w:lang w:eastAsia="en-GB"/>
              </w:rPr>
              <w:t xml:space="preserve"> Type D with at least CSI-RS and DL-PRS from a serving or </w:t>
            </w:r>
            <w:proofErr w:type="spellStart"/>
            <w:r w:rsidRPr="00F7232F">
              <w:rPr>
                <w:lang w:eastAsia="en-GB"/>
              </w:rPr>
              <w:t>neighboring</w:t>
            </w:r>
            <w:proofErr w:type="spellEnd"/>
            <w:r w:rsidRPr="00F7232F">
              <w:rPr>
                <w:lang w:eastAsia="en-GB"/>
              </w:rPr>
              <w:t xml:space="preserve"> cell</w:t>
            </w:r>
          </w:p>
        </w:tc>
        <w:tc>
          <w:tcPr>
            <w:tcW w:w="4680" w:type="dxa"/>
            <w:shd w:val="clear" w:color="auto" w:fill="auto"/>
          </w:tcPr>
          <w:p w14:paraId="7E356152" w14:textId="77777777" w:rsidR="00F638D0" w:rsidRDefault="00F638D0" w:rsidP="007E33C9">
            <w:pPr>
              <w:pStyle w:val="TAL"/>
              <w:keepNext w:val="0"/>
              <w:keepLines w:val="0"/>
              <w:jc w:val="left"/>
              <w:rPr>
                <w:lang w:eastAsia="en-GB"/>
              </w:rPr>
            </w:pPr>
          </w:p>
        </w:tc>
        <w:tc>
          <w:tcPr>
            <w:tcW w:w="4770" w:type="dxa"/>
            <w:shd w:val="clear" w:color="auto" w:fill="auto"/>
          </w:tcPr>
          <w:p w14:paraId="60E389B0" w14:textId="77777777" w:rsidR="00F638D0" w:rsidRDefault="00F638D0" w:rsidP="007E33C9">
            <w:pPr>
              <w:pStyle w:val="TAL"/>
              <w:keepNext w:val="0"/>
              <w:keepLines w:val="0"/>
              <w:jc w:val="left"/>
              <w:rPr>
                <w:lang w:eastAsia="en-GB"/>
              </w:rPr>
            </w:pPr>
          </w:p>
        </w:tc>
      </w:tr>
      <w:tr w:rsidR="00F638D0" w:rsidRPr="00C64E71" w14:paraId="3F76F7D0" w14:textId="77777777" w:rsidTr="006320C2">
        <w:tc>
          <w:tcPr>
            <w:tcW w:w="1440" w:type="dxa"/>
            <w:shd w:val="clear" w:color="auto" w:fill="auto"/>
          </w:tcPr>
          <w:p w14:paraId="0C70FFC1" w14:textId="200329E8" w:rsidR="00F638D0" w:rsidRPr="00C64E71" w:rsidRDefault="00FE1FC5" w:rsidP="007E33C9">
            <w:pPr>
              <w:pStyle w:val="TAL"/>
              <w:keepNext w:val="0"/>
              <w:keepLines w:val="0"/>
              <w:jc w:val="left"/>
              <w:rPr>
                <w:lang w:val="en-US" w:eastAsia="en-GB"/>
              </w:rPr>
            </w:pPr>
            <w:r>
              <w:rPr>
                <w:lang w:val="en-US" w:eastAsia="en-GB"/>
              </w:rPr>
              <w:lastRenderedPageBreak/>
              <w:t>vivo [3]</w:t>
            </w:r>
          </w:p>
        </w:tc>
        <w:tc>
          <w:tcPr>
            <w:tcW w:w="3870" w:type="dxa"/>
            <w:shd w:val="clear" w:color="auto" w:fill="auto"/>
          </w:tcPr>
          <w:p w14:paraId="4D5117C1" w14:textId="77777777" w:rsidR="00A52EA4" w:rsidRDefault="00A52EA4" w:rsidP="00A52EA4">
            <w:pPr>
              <w:pStyle w:val="TAL"/>
              <w:jc w:val="left"/>
              <w:rPr>
                <w:lang w:eastAsia="en-GB"/>
              </w:rPr>
            </w:pPr>
            <w:r>
              <w:rPr>
                <w:lang w:eastAsia="en-GB"/>
              </w:rPr>
              <w:t xml:space="preserve">The DL PRS can be configured to be </w:t>
            </w:r>
            <w:proofErr w:type="spellStart"/>
            <w:r>
              <w:rPr>
                <w:lang w:eastAsia="en-GB"/>
              </w:rPr>
              <w:t>QCLed</w:t>
            </w:r>
            <w:proofErr w:type="spellEnd"/>
            <w:r>
              <w:rPr>
                <w:lang w:eastAsia="en-GB"/>
              </w:rPr>
              <w:t xml:space="preserve"> Type D with a DL reference signal from a serving or neighbouring cell.</w:t>
            </w:r>
          </w:p>
          <w:p w14:paraId="66104F8D" w14:textId="3B092C58" w:rsidR="00F638D0" w:rsidRDefault="00A52EA4" w:rsidP="00A52EA4">
            <w:pPr>
              <w:pStyle w:val="TAL"/>
              <w:keepNext w:val="0"/>
              <w:keepLines w:val="0"/>
              <w:jc w:val="left"/>
              <w:rPr>
                <w:lang w:eastAsia="en-GB"/>
              </w:rPr>
            </w:pPr>
            <w:r>
              <w:rPr>
                <w:lang w:eastAsia="en-GB"/>
              </w:rPr>
              <w:t>•</w:t>
            </w:r>
            <w:r>
              <w:rPr>
                <w:lang w:eastAsia="en-GB"/>
              </w:rPr>
              <w:tab/>
              <w:t>SSB or CSI-RS or DL PRS is the DL reference signal.</w:t>
            </w:r>
          </w:p>
        </w:tc>
        <w:tc>
          <w:tcPr>
            <w:tcW w:w="4680" w:type="dxa"/>
            <w:shd w:val="clear" w:color="auto" w:fill="auto"/>
          </w:tcPr>
          <w:p w14:paraId="1AC8B628" w14:textId="49638A9F" w:rsidR="00F638D0" w:rsidRDefault="00F638D0" w:rsidP="007E33C9">
            <w:pPr>
              <w:pStyle w:val="TAL"/>
              <w:keepNext w:val="0"/>
              <w:keepLines w:val="0"/>
              <w:jc w:val="left"/>
              <w:rPr>
                <w:lang w:eastAsia="en-GB"/>
              </w:rPr>
            </w:pPr>
          </w:p>
        </w:tc>
        <w:tc>
          <w:tcPr>
            <w:tcW w:w="4770" w:type="dxa"/>
            <w:shd w:val="clear" w:color="auto" w:fill="auto"/>
          </w:tcPr>
          <w:p w14:paraId="2100DF85" w14:textId="0246C23E" w:rsidR="00F638D0" w:rsidRDefault="00F638D0" w:rsidP="007E33C9">
            <w:pPr>
              <w:pStyle w:val="TAL"/>
              <w:keepNext w:val="0"/>
              <w:keepLines w:val="0"/>
              <w:jc w:val="left"/>
              <w:rPr>
                <w:lang w:eastAsia="en-GB"/>
              </w:rPr>
            </w:pPr>
          </w:p>
        </w:tc>
      </w:tr>
      <w:tr w:rsidR="00F638D0" w:rsidRPr="00C64E71" w14:paraId="1AE82629" w14:textId="77777777" w:rsidTr="006320C2">
        <w:tc>
          <w:tcPr>
            <w:tcW w:w="1440" w:type="dxa"/>
            <w:shd w:val="clear" w:color="auto" w:fill="auto"/>
          </w:tcPr>
          <w:p w14:paraId="520DB59C" w14:textId="7D4D7F43" w:rsidR="00F638D0" w:rsidRPr="00C64E71" w:rsidRDefault="00B93C7B" w:rsidP="007E33C9">
            <w:pPr>
              <w:pStyle w:val="TAL"/>
              <w:keepNext w:val="0"/>
              <w:keepLines w:val="0"/>
              <w:jc w:val="left"/>
              <w:rPr>
                <w:lang w:val="en-US" w:eastAsia="en-GB"/>
              </w:rPr>
            </w:pPr>
            <w:r>
              <w:rPr>
                <w:lang w:val="en-US" w:eastAsia="en-GB"/>
              </w:rPr>
              <w:t>OPPO [6]</w:t>
            </w:r>
          </w:p>
        </w:tc>
        <w:tc>
          <w:tcPr>
            <w:tcW w:w="3870" w:type="dxa"/>
            <w:shd w:val="clear" w:color="auto" w:fill="auto"/>
          </w:tcPr>
          <w:p w14:paraId="0AB94EAF" w14:textId="699F82DF" w:rsidR="00391D9B" w:rsidRDefault="00391D9B" w:rsidP="00391D9B">
            <w:pPr>
              <w:pStyle w:val="TAL"/>
              <w:numPr>
                <w:ilvl w:val="0"/>
                <w:numId w:val="27"/>
              </w:numPr>
              <w:ind w:left="256" w:hanging="270"/>
              <w:jc w:val="left"/>
              <w:rPr>
                <w:lang w:eastAsia="en-GB"/>
              </w:rPr>
            </w:pPr>
            <w:r>
              <w:rPr>
                <w:lang w:eastAsia="en-GB"/>
              </w:rPr>
              <w:t>A SSB or DL PRS can be configured as QCL-</w:t>
            </w:r>
            <w:proofErr w:type="spellStart"/>
            <w:r>
              <w:rPr>
                <w:lang w:eastAsia="en-GB"/>
              </w:rPr>
              <w:t>TypeD</w:t>
            </w:r>
            <w:proofErr w:type="spellEnd"/>
            <w:r>
              <w:rPr>
                <w:lang w:eastAsia="en-GB"/>
              </w:rPr>
              <w:t xml:space="preserve"> source for a DL PRS resource in a </w:t>
            </w:r>
            <w:proofErr w:type="spellStart"/>
            <w:r>
              <w:rPr>
                <w:lang w:eastAsia="en-GB"/>
              </w:rPr>
              <w:t>neighbor</w:t>
            </w:r>
            <w:proofErr w:type="spellEnd"/>
            <w:r>
              <w:rPr>
                <w:lang w:eastAsia="en-GB"/>
              </w:rPr>
              <w:t xml:space="preserve"> cell; </w:t>
            </w:r>
          </w:p>
          <w:p w14:paraId="72FD13B6" w14:textId="0CFCCCD0" w:rsidR="00F638D0" w:rsidRDefault="00391D9B" w:rsidP="00391D9B">
            <w:pPr>
              <w:pStyle w:val="TAL"/>
              <w:keepNext w:val="0"/>
              <w:keepLines w:val="0"/>
              <w:numPr>
                <w:ilvl w:val="0"/>
                <w:numId w:val="27"/>
              </w:numPr>
              <w:ind w:left="256" w:hanging="270"/>
              <w:jc w:val="left"/>
              <w:rPr>
                <w:lang w:eastAsia="en-GB"/>
              </w:rPr>
            </w:pPr>
            <w:r>
              <w:rPr>
                <w:lang w:eastAsia="en-GB"/>
              </w:rPr>
              <w:t>A SSB or CSI-RS or DL PRS resource can be configured as QCL-</w:t>
            </w:r>
            <w:proofErr w:type="spellStart"/>
            <w:r>
              <w:rPr>
                <w:lang w:eastAsia="en-GB"/>
              </w:rPr>
              <w:t>TypeD</w:t>
            </w:r>
            <w:proofErr w:type="spellEnd"/>
            <w:r>
              <w:rPr>
                <w:lang w:eastAsia="en-GB"/>
              </w:rPr>
              <w:t xml:space="preserve"> source for a DL PRS resource in the serving cell.</w:t>
            </w:r>
          </w:p>
        </w:tc>
        <w:tc>
          <w:tcPr>
            <w:tcW w:w="4680" w:type="dxa"/>
            <w:shd w:val="clear" w:color="auto" w:fill="auto"/>
          </w:tcPr>
          <w:p w14:paraId="71EA187D" w14:textId="4122145E" w:rsidR="00F638D0" w:rsidRDefault="007B3C9F" w:rsidP="007E33C9">
            <w:pPr>
              <w:pStyle w:val="TAL"/>
              <w:keepNext w:val="0"/>
              <w:keepLines w:val="0"/>
              <w:jc w:val="left"/>
              <w:rPr>
                <w:lang w:eastAsia="en-GB"/>
              </w:rPr>
            </w:pPr>
            <w:r>
              <w:rPr>
                <w:lang w:val="en-US" w:eastAsia="en-GB"/>
              </w:rPr>
              <w:t>P</w:t>
            </w:r>
            <w:proofErr w:type="spellStart"/>
            <w:r w:rsidRPr="007B3C9F">
              <w:rPr>
                <w:lang w:eastAsia="en-GB"/>
              </w:rPr>
              <w:t>arameter</w:t>
            </w:r>
            <w:proofErr w:type="spellEnd"/>
            <w:r w:rsidRPr="007B3C9F">
              <w:rPr>
                <w:lang w:eastAsia="en-GB"/>
              </w:rPr>
              <w:t xml:space="preserve"> ‘repetition’ with value </w:t>
            </w:r>
            <w:proofErr w:type="gramStart"/>
            <w:r w:rsidRPr="007B3C9F">
              <w:rPr>
                <w:lang w:eastAsia="en-GB"/>
              </w:rPr>
              <w:t>On</w:t>
            </w:r>
            <w:proofErr w:type="gramEnd"/>
            <w:r w:rsidRPr="007B3C9F">
              <w:rPr>
                <w:lang w:eastAsia="en-GB"/>
              </w:rPr>
              <w:t>/Off is configured to a DL PRS resource set.</w:t>
            </w:r>
          </w:p>
        </w:tc>
        <w:tc>
          <w:tcPr>
            <w:tcW w:w="4770" w:type="dxa"/>
            <w:shd w:val="clear" w:color="auto" w:fill="auto"/>
          </w:tcPr>
          <w:p w14:paraId="3CBA587D" w14:textId="42FE5B2D" w:rsidR="00F638D0" w:rsidRDefault="00370548" w:rsidP="007E33C9">
            <w:pPr>
              <w:pStyle w:val="TAL"/>
              <w:keepNext w:val="0"/>
              <w:keepLines w:val="0"/>
              <w:jc w:val="left"/>
              <w:rPr>
                <w:lang w:eastAsia="en-GB"/>
              </w:rPr>
            </w:pPr>
            <w:r>
              <w:rPr>
                <w:lang w:val="en-US" w:eastAsia="en-GB"/>
              </w:rPr>
              <w:t>C</w:t>
            </w:r>
            <w:proofErr w:type="spellStart"/>
            <w:r w:rsidRPr="00370548">
              <w:rPr>
                <w:lang w:eastAsia="en-GB"/>
              </w:rPr>
              <w:t>onfigure</w:t>
            </w:r>
            <w:proofErr w:type="spellEnd"/>
            <w:r w:rsidRPr="00370548">
              <w:rPr>
                <w:lang w:eastAsia="en-GB"/>
              </w:rPr>
              <w:t xml:space="preserve"> a same RS index as QCL-type D source for different DL PRS resources in the same set.</w:t>
            </w:r>
          </w:p>
        </w:tc>
      </w:tr>
      <w:tr w:rsidR="00F638D0" w:rsidRPr="00C64E71" w14:paraId="0FDACD8A" w14:textId="77777777" w:rsidTr="006320C2">
        <w:tc>
          <w:tcPr>
            <w:tcW w:w="1440" w:type="dxa"/>
            <w:shd w:val="clear" w:color="auto" w:fill="auto"/>
          </w:tcPr>
          <w:p w14:paraId="570CA180" w14:textId="7FD2D7F9" w:rsidR="00F638D0" w:rsidRPr="00C64E71" w:rsidRDefault="007B6BAA" w:rsidP="007E33C9">
            <w:pPr>
              <w:pStyle w:val="TAL"/>
              <w:keepNext w:val="0"/>
              <w:keepLines w:val="0"/>
              <w:jc w:val="left"/>
              <w:rPr>
                <w:lang w:val="en-US" w:eastAsia="en-GB"/>
              </w:rPr>
            </w:pPr>
            <w:r>
              <w:rPr>
                <w:lang w:val="en-US" w:eastAsia="en-GB"/>
              </w:rPr>
              <w:t xml:space="preserve">MediaTek </w:t>
            </w:r>
            <w:r w:rsidR="00C353E9">
              <w:rPr>
                <w:lang w:val="en-US" w:eastAsia="en-GB"/>
              </w:rPr>
              <w:t>[7]</w:t>
            </w:r>
          </w:p>
        </w:tc>
        <w:tc>
          <w:tcPr>
            <w:tcW w:w="3870" w:type="dxa"/>
            <w:shd w:val="clear" w:color="auto" w:fill="auto"/>
          </w:tcPr>
          <w:p w14:paraId="1A9C8498" w14:textId="3A6C1919" w:rsidR="00F638D0" w:rsidRDefault="00974758" w:rsidP="007E33C9">
            <w:pPr>
              <w:pStyle w:val="TAL"/>
              <w:keepNext w:val="0"/>
              <w:keepLines w:val="0"/>
              <w:jc w:val="left"/>
              <w:rPr>
                <w:lang w:eastAsia="en-GB"/>
              </w:rPr>
            </w:pPr>
            <w:r w:rsidRPr="00E16B26">
              <w:rPr>
                <w:lang w:eastAsia="en-GB"/>
              </w:rPr>
              <w:t xml:space="preserve">Modify option 1 as “The DL PRS can be configured to be </w:t>
            </w:r>
            <w:proofErr w:type="spellStart"/>
            <w:r w:rsidRPr="00E16B26">
              <w:rPr>
                <w:lang w:eastAsia="en-GB"/>
              </w:rPr>
              <w:t>QCLed</w:t>
            </w:r>
            <w:proofErr w:type="spellEnd"/>
            <w:r w:rsidRPr="00E16B26">
              <w:rPr>
                <w:lang w:eastAsia="en-GB"/>
              </w:rPr>
              <w:t xml:space="preserve"> Type C and Type D with a DL Reference Signal from a serving or </w:t>
            </w:r>
            <w:proofErr w:type="spellStart"/>
            <w:r w:rsidRPr="00E16B26">
              <w:rPr>
                <w:lang w:eastAsia="en-GB"/>
              </w:rPr>
              <w:t>neighboring</w:t>
            </w:r>
            <w:proofErr w:type="spellEnd"/>
            <w:r w:rsidRPr="00E16B26">
              <w:rPr>
                <w:lang w:eastAsia="en-GB"/>
              </w:rPr>
              <w:t xml:space="preserve"> cell”</w:t>
            </w:r>
          </w:p>
        </w:tc>
        <w:tc>
          <w:tcPr>
            <w:tcW w:w="4680" w:type="dxa"/>
            <w:shd w:val="clear" w:color="auto" w:fill="auto"/>
          </w:tcPr>
          <w:p w14:paraId="01976D93" w14:textId="77777777" w:rsidR="00F638D0" w:rsidRDefault="00F638D0" w:rsidP="007E33C9">
            <w:pPr>
              <w:pStyle w:val="TAL"/>
              <w:keepNext w:val="0"/>
              <w:keepLines w:val="0"/>
              <w:jc w:val="left"/>
              <w:rPr>
                <w:lang w:eastAsia="en-GB"/>
              </w:rPr>
            </w:pPr>
          </w:p>
        </w:tc>
        <w:tc>
          <w:tcPr>
            <w:tcW w:w="4770" w:type="dxa"/>
            <w:shd w:val="clear" w:color="auto" w:fill="auto"/>
          </w:tcPr>
          <w:p w14:paraId="29535647" w14:textId="3564D757" w:rsidR="00F638D0" w:rsidRDefault="00FF59D5" w:rsidP="007E33C9">
            <w:pPr>
              <w:pStyle w:val="TAL"/>
              <w:keepNext w:val="0"/>
              <w:keepLines w:val="0"/>
              <w:jc w:val="left"/>
              <w:rPr>
                <w:lang w:eastAsia="en-GB"/>
              </w:rPr>
            </w:pPr>
            <w:r w:rsidRPr="00FF59D5">
              <w:rPr>
                <w:lang w:eastAsia="en-GB"/>
              </w:rPr>
              <w:t>To address the behaviour of “use the same RX beam to receive multiple TX beams for RSRP measurement”, the following wordings are proposed: “For DL-</w:t>
            </w:r>
            <w:proofErr w:type="spellStart"/>
            <w:r w:rsidRPr="00FF59D5">
              <w:rPr>
                <w:lang w:eastAsia="en-GB"/>
              </w:rPr>
              <w:t>AoD</w:t>
            </w:r>
            <w:proofErr w:type="spellEnd"/>
            <w:r w:rsidRPr="00FF59D5">
              <w:rPr>
                <w:lang w:eastAsia="en-GB"/>
              </w:rPr>
              <w:t xml:space="preserve"> measurement, the UE shall not assume that the PRS resources for measurement are transmitted with the same downlink spatial domain transmission filter. The UE may also assume that the PRS resources for measurement are quasi co-located with 'QCL-</w:t>
            </w:r>
            <w:proofErr w:type="spellStart"/>
            <w:r w:rsidRPr="00FF59D5">
              <w:rPr>
                <w:lang w:eastAsia="en-GB"/>
              </w:rPr>
              <w:t>TypeD</w:t>
            </w:r>
            <w:proofErr w:type="spellEnd"/>
            <w:r w:rsidRPr="00FF59D5">
              <w:rPr>
                <w:lang w:eastAsia="en-GB"/>
              </w:rPr>
              <w:t>' for each other”</w:t>
            </w:r>
          </w:p>
        </w:tc>
      </w:tr>
      <w:tr w:rsidR="00F638D0" w:rsidRPr="00C64E71" w14:paraId="6798B287" w14:textId="77777777" w:rsidTr="006320C2">
        <w:tc>
          <w:tcPr>
            <w:tcW w:w="1440" w:type="dxa"/>
            <w:shd w:val="clear" w:color="auto" w:fill="auto"/>
          </w:tcPr>
          <w:p w14:paraId="580BE9BE" w14:textId="38E6E6BB" w:rsidR="00F638D0" w:rsidRPr="008E36A4" w:rsidRDefault="00252F53" w:rsidP="007E33C9">
            <w:pPr>
              <w:pStyle w:val="TAL"/>
              <w:keepNext w:val="0"/>
              <w:keepLines w:val="0"/>
              <w:jc w:val="left"/>
              <w:rPr>
                <w:lang w:val="en-US" w:eastAsia="en-GB"/>
              </w:rPr>
            </w:pPr>
            <w:r>
              <w:rPr>
                <w:lang w:val="en-US" w:eastAsia="en-GB"/>
              </w:rPr>
              <w:t xml:space="preserve">CATT </w:t>
            </w:r>
            <w:r w:rsidR="007A12E9">
              <w:rPr>
                <w:lang w:val="en-US" w:eastAsia="en-GB"/>
              </w:rPr>
              <w:t>[9]</w:t>
            </w:r>
          </w:p>
        </w:tc>
        <w:tc>
          <w:tcPr>
            <w:tcW w:w="3870" w:type="dxa"/>
            <w:shd w:val="clear" w:color="auto" w:fill="auto"/>
          </w:tcPr>
          <w:p w14:paraId="5C130A38" w14:textId="4E0374B9" w:rsidR="00F638D0" w:rsidRDefault="00252F53" w:rsidP="007E33C9">
            <w:pPr>
              <w:pStyle w:val="TAL"/>
              <w:keepNext w:val="0"/>
              <w:keepLines w:val="0"/>
              <w:jc w:val="left"/>
              <w:rPr>
                <w:lang w:eastAsia="en-GB"/>
              </w:rPr>
            </w:pPr>
            <w:r w:rsidRPr="00252F53">
              <w:rPr>
                <w:lang w:eastAsia="en-GB"/>
              </w:rPr>
              <w:t xml:space="preserve">DL PRS resource can be configured with the associated SSB and the QCL relationship between them. But, the benefit of configuring a DL PRS to be </w:t>
            </w:r>
            <w:proofErr w:type="spellStart"/>
            <w:r w:rsidRPr="00252F53">
              <w:rPr>
                <w:lang w:eastAsia="en-GB"/>
              </w:rPr>
              <w:t>QCLed</w:t>
            </w:r>
            <w:proofErr w:type="spellEnd"/>
            <w:r w:rsidRPr="00252F53">
              <w:rPr>
                <w:lang w:eastAsia="en-GB"/>
              </w:rPr>
              <w:t xml:space="preserve"> with a CSI-RS and/or another DL PRS is unclear.</w:t>
            </w:r>
          </w:p>
        </w:tc>
        <w:tc>
          <w:tcPr>
            <w:tcW w:w="4680" w:type="dxa"/>
            <w:shd w:val="clear" w:color="auto" w:fill="auto"/>
          </w:tcPr>
          <w:p w14:paraId="617BEB45" w14:textId="5F79A805" w:rsidR="00F638D0" w:rsidRDefault="00C615C0" w:rsidP="007E33C9">
            <w:pPr>
              <w:pStyle w:val="TAL"/>
              <w:keepNext w:val="0"/>
              <w:keepLines w:val="0"/>
              <w:jc w:val="left"/>
              <w:rPr>
                <w:lang w:eastAsia="en-GB"/>
              </w:rPr>
            </w:pPr>
            <w:r w:rsidRPr="00C615C0">
              <w:rPr>
                <w:lang w:eastAsia="en-GB"/>
              </w:rPr>
              <w:t>The design of the DL PRS should support the repetition of the DL PRS transmission with the same downlink spatial domain transmission filter. It will be up to UE’s implementation on whether and when to use the beam</w:t>
            </w:r>
            <w:r>
              <w:rPr>
                <w:lang w:val="en-US" w:eastAsia="en-GB"/>
              </w:rPr>
              <w:t xml:space="preserve"> </w:t>
            </w:r>
            <w:r w:rsidRPr="00C615C0">
              <w:rPr>
                <w:lang w:eastAsia="en-GB"/>
              </w:rPr>
              <w:t>sweeping for the reception of the DL PRS. There is no need to force the UE to do one way or the other in the specs.</w:t>
            </w:r>
          </w:p>
        </w:tc>
        <w:tc>
          <w:tcPr>
            <w:tcW w:w="4770" w:type="dxa"/>
            <w:shd w:val="clear" w:color="auto" w:fill="auto"/>
          </w:tcPr>
          <w:p w14:paraId="69FDA99B" w14:textId="0275E976" w:rsidR="00F638D0" w:rsidRPr="000E575C" w:rsidRDefault="000E575C" w:rsidP="007E33C9">
            <w:pPr>
              <w:pStyle w:val="TAL"/>
              <w:keepNext w:val="0"/>
              <w:keepLines w:val="0"/>
              <w:jc w:val="left"/>
              <w:rPr>
                <w:lang w:val="en-US" w:eastAsia="en-GB"/>
              </w:rPr>
            </w:pPr>
            <w:r w:rsidRPr="00670CFE">
              <w:rPr>
                <w:lang w:eastAsia="en-GB"/>
              </w:rPr>
              <w:t>It should be up to UE on whether to use the fixed or non-fixed beam to receive DL PRS resources which are transmitted with different downlink spatial domain transmission filter. There is no need to force the UE to do one way or the other in the specs.</w:t>
            </w:r>
          </w:p>
        </w:tc>
      </w:tr>
      <w:tr w:rsidR="00F638D0" w:rsidRPr="00C64E71" w14:paraId="128ADF7D" w14:textId="77777777" w:rsidTr="006320C2">
        <w:tc>
          <w:tcPr>
            <w:tcW w:w="1440" w:type="dxa"/>
            <w:shd w:val="clear" w:color="auto" w:fill="auto"/>
          </w:tcPr>
          <w:p w14:paraId="6805C0AE" w14:textId="075428B3" w:rsidR="00F638D0" w:rsidRPr="00D477F0" w:rsidRDefault="00472935" w:rsidP="007E33C9">
            <w:pPr>
              <w:pStyle w:val="TAL"/>
              <w:keepNext w:val="0"/>
              <w:keepLines w:val="0"/>
              <w:jc w:val="left"/>
              <w:rPr>
                <w:rFonts w:cs="Arial"/>
                <w:lang w:val="en-US" w:eastAsia="en-GB"/>
              </w:rPr>
            </w:pPr>
            <w:r w:rsidRPr="00D477F0">
              <w:rPr>
                <w:rFonts w:cs="Arial"/>
                <w:lang w:val="en-US" w:eastAsia="en-GB"/>
              </w:rPr>
              <w:t xml:space="preserve">Intel </w:t>
            </w:r>
            <w:r w:rsidR="004E5FD6" w:rsidRPr="00D477F0">
              <w:rPr>
                <w:rFonts w:cs="Arial"/>
                <w:lang w:val="en-US" w:eastAsia="en-GB"/>
              </w:rPr>
              <w:t>[10]</w:t>
            </w:r>
          </w:p>
        </w:tc>
        <w:tc>
          <w:tcPr>
            <w:tcW w:w="3870" w:type="dxa"/>
            <w:shd w:val="clear" w:color="auto" w:fill="auto"/>
          </w:tcPr>
          <w:p w14:paraId="595B1474" w14:textId="4FB58339" w:rsidR="006971F2" w:rsidRPr="005D0580" w:rsidRDefault="006971F2" w:rsidP="006971F2">
            <w:pPr>
              <w:pStyle w:val="TAL"/>
              <w:jc w:val="left"/>
              <w:rPr>
                <w:rFonts w:cs="Arial"/>
                <w:lang w:val="en-US" w:eastAsia="en-GB"/>
              </w:rPr>
            </w:pPr>
            <w:r w:rsidRPr="00D477F0">
              <w:rPr>
                <w:rFonts w:cs="Arial"/>
                <w:lang w:eastAsia="en-GB"/>
              </w:rPr>
              <w:t>DL PRS Resource(s) within DL PRS Resource Set can be configured as quasi-collocated with each other using QCL Type-A, if applicable</w:t>
            </w:r>
            <w:r w:rsidR="005D0580">
              <w:rPr>
                <w:rFonts w:cs="Arial"/>
                <w:lang w:val="en-US" w:eastAsia="en-GB"/>
              </w:rPr>
              <w:t>.</w:t>
            </w:r>
          </w:p>
          <w:p w14:paraId="162C9EEE" w14:textId="0177F36C" w:rsidR="006971F2" w:rsidRPr="005D0580" w:rsidRDefault="006971F2" w:rsidP="006971F2">
            <w:pPr>
              <w:pStyle w:val="TAL"/>
              <w:jc w:val="left"/>
              <w:rPr>
                <w:rFonts w:cs="Arial"/>
                <w:lang w:val="en-US" w:eastAsia="en-GB"/>
              </w:rPr>
            </w:pPr>
            <w:r w:rsidRPr="00D477F0">
              <w:rPr>
                <w:rFonts w:cs="Arial"/>
                <w:lang w:eastAsia="en-GB"/>
              </w:rPr>
              <w:t xml:space="preserve">DL PRS Resource(s) within DL PRS Resource Set can be configured as quasi-collocated with CSI-RS for tracking (TRS) using QCL Type-A and/or </w:t>
            </w:r>
            <w:r w:rsidRPr="00ED4B48">
              <w:rPr>
                <w:rFonts w:cs="Arial"/>
                <w:u w:val="single"/>
                <w:lang w:eastAsia="en-GB"/>
              </w:rPr>
              <w:t>QCL Type-D</w:t>
            </w:r>
            <w:r w:rsidRPr="00D477F0">
              <w:rPr>
                <w:rFonts w:cs="Arial"/>
                <w:lang w:eastAsia="en-GB"/>
              </w:rPr>
              <w:t>, if applicable</w:t>
            </w:r>
            <w:r w:rsidR="005D0580">
              <w:rPr>
                <w:rFonts w:cs="Arial"/>
                <w:lang w:val="en-US" w:eastAsia="en-GB"/>
              </w:rPr>
              <w:t>.</w:t>
            </w:r>
          </w:p>
          <w:p w14:paraId="48D9BC72" w14:textId="0FB9C7E6" w:rsidR="006971F2" w:rsidRPr="005D0580" w:rsidRDefault="006971F2" w:rsidP="006971F2">
            <w:pPr>
              <w:pStyle w:val="TAL"/>
              <w:jc w:val="left"/>
              <w:rPr>
                <w:rFonts w:cs="Arial"/>
                <w:lang w:val="en-US" w:eastAsia="en-GB"/>
              </w:rPr>
            </w:pPr>
            <w:r w:rsidRPr="00D477F0">
              <w:rPr>
                <w:rFonts w:cs="Arial"/>
                <w:lang w:eastAsia="en-GB"/>
              </w:rPr>
              <w:t xml:space="preserve">DL PRS Resource(s) within DL PRS Resource Set can be configured as quasi-collocated with CSI-RS for beam management (BM) using </w:t>
            </w:r>
            <w:r w:rsidRPr="00ED4B48">
              <w:rPr>
                <w:rFonts w:cs="Arial"/>
                <w:u w:val="single"/>
                <w:lang w:eastAsia="en-GB"/>
              </w:rPr>
              <w:t>QCL Type-D</w:t>
            </w:r>
            <w:r w:rsidRPr="00D477F0">
              <w:rPr>
                <w:rFonts w:cs="Arial"/>
                <w:lang w:eastAsia="en-GB"/>
              </w:rPr>
              <w:t>, if applicable</w:t>
            </w:r>
            <w:r w:rsidR="005D0580">
              <w:rPr>
                <w:rFonts w:cs="Arial"/>
                <w:lang w:val="en-US" w:eastAsia="en-GB"/>
              </w:rPr>
              <w:t>.</w:t>
            </w:r>
          </w:p>
          <w:p w14:paraId="3FBDB2AC" w14:textId="3E5CF898" w:rsidR="00F638D0" w:rsidRPr="00D477F0" w:rsidRDefault="006971F2" w:rsidP="006971F2">
            <w:pPr>
              <w:pStyle w:val="TAL"/>
              <w:keepNext w:val="0"/>
              <w:keepLines w:val="0"/>
              <w:jc w:val="left"/>
              <w:rPr>
                <w:rFonts w:cs="Arial"/>
                <w:lang w:eastAsia="en-GB"/>
              </w:rPr>
            </w:pPr>
            <w:r w:rsidRPr="00D477F0">
              <w:rPr>
                <w:rFonts w:cs="Arial"/>
                <w:lang w:eastAsia="en-GB"/>
              </w:rPr>
              <w:t xml:space="preserve">DL PRS Resource(s) within DL PRS Resource Set can be configured as quasi-collocated with SSB (SSB index) using QCL Type-C and/or </w:t>
            </w:r>
            <w:r w:rsidRPr="00ED4B48">
              <w:rPr>
                <w:rFonts w:cs="Arial"/>
                <w:u w:val="single"/>
                <w:lang w:eastAsia="en-GB"/>
              </w:rPr>
              <w:t>QCL Type-D</w:t>
            </w:r>
            <w:r w:rsidRPr="00ED4B48">
              <w:rPr>
                <w:rFonts w:cs="Arial"/>
                <w:lang w:eastAsia="en-GB"/>
              </w:rPr>
              <w:t>, if</w:t>
            </w:r>
            <w:r w:rsidRPr="00D477F0">
              <w:rPr>
                <w:rFonts w:cs="Arial"/>
                <w:lang w:eastAsia="en-GB"/>
              </w:rPr>
              <w:t xml:space="preserve"> applicable</w:t>
            </w:r>
          </w:p>
        </w:tc>
        <w:tc>
          <w:tcPr>
            <w:tcW w:w="4680" w:type="dxa"/>
            <w:shd w:val="clear" w:color="auto" w:fill="auto"/>
          </w:tcPr>
          <w:p w14:paraId="621BBDF2" w14:textId="0D5B64B8" w:rsidR="00383112" w:rsidRDefault="00383112" w:rsidP="00383112">
            <w:pPr>
              <w:pStyle w:val="TAL"/>
              <w:jc w:val="left"/>
              <w:rPr>
                <w:rFonts w:cs="Arial"/>
                <w:lang w:val="en-US" w:eastAsia="en-GB"/>
              </w:rPr>
            </w:pPr>
            <w:r w:rsidRPr="00D477F0">
              <w:rPr>
                <w:rFonts w:cs="Arial"/>
                <w:lang w:eastAsia="en-GB"/>
              </w:rPr>
              <w:t>DL PRS Resource Set configuration defines “Repetitio</w:t>
            </w:r>
            <w:r w:rsidR="00D477F0" w:rsidRPr="00D477F0">
              <w:rPr>
                <w:rFonts w:cs="Arial"/>
                <w:lang w:val="en-US" w:eastAsia="en-GB"/>
              </w:rPr>
              <w:t>n</w:t>
            </w:r>
            <w:r w:rsidRPr="00D477F0">
              <w:rPr>
                <w:rFonts w:cs="Arial"/>
                <w:lang w:eastAsia="en-GB"/>
              </w:rPr>
              <w:t>” field to control whether the same downlink spatial domain transmission filter is used across all DL PRS Resources of DL PRS Resource Set</w:t>
            </w:r>
            <w:r w:rsidR="00484699">
              <w:rPr>
                <w:rFonts w:cs="Arial"/>
                <w:lang w:val="en-US" w:eastAsia="en-GB"/>
              </w:rPr>
              <w:t>.</w:t>
            </w:r>
          </w:p>
          <w:p w14:paraId="06339BD2" w14:textId="77777777" w:rsidR="00484699" w:rsidRPr="00484699" w:rsidRDefault="00484699" w:rsidP="00383112">
            <w:pPr>
              <w:pStyle w:val="TAL"/>
              <w:jc w:val="left"/>
              <w:rPr>
                <w:rFonts w:cs="Arial"/>
                <w:lang w:val="en-US" w:eastAsia="en-GB"/>
              </w:rPr>
            </w:pPr>
          </w:p>
          <w:p w14:paraId="74C6C13B" w14:textId="77777777" w:rsidR="00F638D0" w:rsidRDefault="00383112" w:rsidP="00383112">
            <w:pPr>
              <w:pStyle w:val="TAL"/>
              <w:keepNext w:val="0"/>
              <w:keepLines w:val="0"/>
              <w:jc w:val="left"/>
              <w:rPr>
                <w:rFonts w:cs="Arial"/>
                <w:lang w:val="en-US" w:eastAsia="en-GB"/>
              </w:rPr>
            </w:pPr>
            <w:r w:rsidRPr="00D477F0">
              <w:rPr>
                <w:rFonts w:cs="Arial"/>
                <w:lang w:eastAsia="en-GB"/>
              </w:rPr>
              <w:t>If “Repetition” is On, UE is expected to perform RX beam sweeping over DL PRS Resources that belong to DL PRS Resource Set</w:t>
            </w:r>
            <w:r w:rsidR="00484699">
              <w:rPr>
                <w:rFonts w:cs="Arial"/>
                <w:lang w:val="en-US" w:eastAsia="en-GB"/>
              </w:rPr>
              <w:t>.</w:t>
            </w:r>
          </w:p>
          <w:p w14:paraId="1B4F658D" w14:textId="77777777" w:rsidR="00835692" w:rsidRDefault="00835692" w:rsidP="00383112">
            <w:pPr>
              <w:pStyle w:val="TAL"/>
              <w:keepNext w:val="0"/>
              <w:keepLines w:val="0"/>
              <w:jc w:val="left"/>
              <w:rPr>
                <w:rFonts w:cs="Arial"/>
                <w:lang w:val="en-US" w:eastAsia="en-GB"/>
              </w:rPr>
            </w:pPr>
          </w:p>
          <w:p w14:paraId="7382C54E" w14:textId="636620A0" w:rsidR="00835692" w:rsidRDefault="00835692" w:rsidP="00835692">
            <w:pPr>
              <w:pStyle w:val="TAL"/>
              <w:jc w:val="left"/>
              <w:rPr>
                <w:rFonts w:cs="Arial"/>
                <w:lang w:val="en-US" w:eastAsia="en-GB"/>
              </w:rPr>
            </w:pPr>
            <w:r w:rsidRPr="00835692">
              <w:rPr>
                <w:rFonts w:cs="Arial" w:hint="eastAsia"/>
                <w:lang w:val="en-US" w:eastAsia="en-GB"/>
              </w:rPr>
              <w:t xml:space="preserve">When </w:t>
            </w:r>
            <w:r w:rsidRPr="00835692">
              <w:rPr>
                <w:rFonts w:cs="Arial" w:hint="eastAsia"/>
                <w:lang w:val="en-US" w:eastAsia="en-GB"/>
              </w:rPr>
              <w:t>“</w:t>
            </w:r>
            <w:r w:rsidRPr="00835692">
              <w:rPr>
                <w:rFonts w:cs="Arial" w:hint="eastAsia"/>
                <w:lang w:val="en-US" w:eastAsia="en-GB"/>
              </w:rPr>
              <w:t>Repetition</w:t>
            </w:r>
            <w:r w:rsidRPr="00835692">
              <w:rPr>
                <w:rFonts w:cs="Arial" w:hint="eastAsia"/>
                <w:lang w:val="en-US" w:eastAsia="en-GB"/>
              </w:rPr>
              <w:t>”</w:t>
            </w:r>
            <w:r w:rsidRPr="00835692">
              <w:rPr>
                <w:rFonts w:cs="Arial" w:hint="eastAsia"/>
                <w:lang w:val="en-US" w:eastAsia="en-GB"/>
              </w:rPr>
              <w:t xml:space="preserve"> is Off, UE is expected to perform RX beam sweeping across different DL PRS occasions</w:t>
            </w:r>
            <w:r>
              <w:rPr>
                <w:rFonts w:cs="Arial"/>
                <w:lang w:val="en-US" w:eastAsia="en-GB"/>
              </w:rPr>
              <w:t>.</w:t>
            </w:r>
          </w:p>
          <w:p w14:paraId="5FFE978E" w14:textId="77777777" w:rsidR="00835692" w:rsidRPr="00835692" w:rsidRDefault="00835692" w:rsidP="00835692">
            <w:pPr>
              <w:pStyle w:val="TAL"/>
              <w:jc w:val="left"/>
              <w:rPr>
                <w:rFonts w:cs="Arial"/>
                <w:lang w:val="en-US" w:eastAsia="en-GB"/>
              </w:rPr>
            </w:pPr>
          </w:p>
          <w:p w14:paraId="6B7C33B1" w14:textId="4508FEF9" w:rsidR="00835692" w:rsidRPr="00484699" w:rsidRDefault="00835692" w:rsidP="00835692">
            <w:pPr>
              <w:pStyle w:val="TAL"/>
              <w:keepNext w:val="0"/>
              <w:keepLines w:val="0"/>
              <w:jc w:val="left"/>
              <w:rPr>
                <w:rFonts w:cs="Arial"/>
                <w:lang w:val="en-US" w:eastAsia="en-GB"/>
              </w:rPr>
            </w:pPr>
            <w:r w:rsidRPr="00835692">
              <w:rPr>
                <w:rFonts w:cs="Arial" w:hint="eastAsia"/>
                <w:lang w:val="en-US" w:eastAsia="en-GB"/>
              </w:rPr>
              <w:t>UE is expected to keep track of RX beams used for DL Processing at different DL PRS occasions</w:t>
            </w:r>
            <w:r>
              <w:rPr>
                <w:rFonts w:cs="Arial"/>
                <w:lang w:val="en-US" w:eastAsia="en-GB"/>
              </w:rPr>
              <w:t>.</w:t>
            </w:r>
          </w:p>
        </w:tc>
        <w:tc>
          <w:tcPr>
            <w:tcW w:w="4770" w:type="dxa"/>
            <w:shd w:val="clear" w:color="auto" w:fill="auto"/>
          </w:tcPr>
          <w:p w14:paraId="5283F87E" w14:textId="77777777" w:rsidR="001F7E52" w:rsidRPr="001F7E52" w:rsidRDefault="001F7E52" w:rsidP="001F7E52">
            <w:pPr>
              <w:pStyle w:val="TAL"/>
              <w:jc w:val="left"/>
              <w:rPr>
                <w:rFonts w:cs="Arial"/>
                <w:lang w:eastAsia="en-GB"/>
              </w:rPr>
            </w:pPr>
            <w:r w:rsidRPr="001F7E52">
              <w:rPr>
                <w:rFonts w:cs="Arial"/>
                <w:lang w:eastAsia="en-GB"/>
              </w:rPr>
              <w:t>UE RX beam-sweeping procedures during DL PRS reception are left up to UE implementation;</w:t>
            </w:r>
          </w:p>
          <w:p w14:paraId="2BE0DAA8" w14:textId="7A9C6790" w:rsidR="001F7E52" w:rsidRDefault="001F7E52" w:rsidP="001F7E52">
            <w:pPr>
              <w:pStyle w:val="TAL"/>
              <w:jc w:val="left"/>
              <w:rPr>
                <w:rFonts w:cs="Arial"/>
                <w:lang w:eastAsia="en-GB"/>
              </w:rPr>
            </w:pPr>
            <w:r w:rsidRPr="001F7E52">
              <w:rPr>
                <w:rFonts w:cs="Arial"/>
                <w:lang w:eastAsia="en-GB"/>
              </w:rPr>
              <w:t>i.e. procedures whether and how to select UE RX beam for DL PRS reception are not specified.</w:t>
            </w:r>
          </w:p>
          <w:p w14:paraId="5D3E08F4" w14:textId="77777777" w:rsidR="007A3251" w:rsidRPr="001F7E52" w:rsidRDefault="007A3251" w:rsidP="001F7E52">
            <w:pPr>
              <w:pStyle w:val="TAL"/>
              <w:jc w:val="left"/>
              <w:rPr>
                <w:rFonts w:cs="Arial"/>
                <w:lang w:eastAsia="en-GB"/>
              </w:rPr>
            </w:pPr>
          </w:p>
          <w:p w14:paraId="6C31338C" w14:textId="77777777" w:rsidR="001F7E52" w:rsidRPr="001F7E52" w:rsidRDefault="001F7E52" w:rsidP="001F7E52">
            <w:pPr>
              <w:pStyle w:val="TAL"/>
              <w:jc w:val="left"/>
              <w:rPr>
                <w:rFonts w:cs="Arial"/>
                <w:lang w:eastAsia="en-GB"/>
              </w:rPr>
            </w:pPr>
            <w:r w:rsidRPr="001F7E52">
              <w:rPr>
                <w:rFonts w:cs="Arial"/>
                <w:lang w:eastAsia="en-GB"/>
              </w:rPr>
              <w:t>RAN1 assumes that for each DL PRS Resource, a UE may select different RX beam and establish association between DL PRS Resources and UE RX beams;</w:t>
            </w:r>
          </w:p>
          <w:p w14:paraId="16D80AE2" w14:textId="07B66063" w:rsidR="00F638D0" w:rsidRPr="007A3251" w:rsidRDefault="001F7E52" w:rsidP="001F7E52">
            <w:pPr>
              <w:pStyle w:val="TAL"/>
              <w:keepNext w:val="0"/>
              <w:keepLines w:val="0"/>
              <w:jc w:val="left"/>
              <w:rPr>
                <w:rFonts w:cs="Arial"/>
                <w:lang w:val="en-US" w:eastAsia="en-GB"/>
              </w:rPr>
            </w:pPr>
            <w:r w:rsidRPr="001F7E52">
              <w:rPr>
                <w:rFonts w:cs="Arial"/>
                <w:lang w:eastAsia="en-GB"/>
              </w:rPr>
              <w:t>i.e. association of DL PRS Resources with UE RX beams is up to UE implementation including the case when single RX beam is associated with multiple DL PRS Resources</w:t>
            </w:r>
            <w:r w:rsidR="007A3251">
              <w:rPr>
                <w:rFonts w:cs="Arial"/>
                <w:lang w:val="en-US" w:eastAsia="en-GB"/>
              </w:rPr>
              <w:t>.</w:t>
            </w:r>
          </w:p>
        </w:tc>
      </w:tr>
      <w:tr w:rsidR="00F638D0" w:rsidRPr="00C64E71" w14:paraId="204A87B1" w14:textId="77777777" w:rsidTr="006320C2">
        <w:tc>
          <w:tcPr>
            <w:tcW w:w="1440" w:type="dxa"/>
            <w:shd w:val="clear" w:color="auto" w:fill="auto"/>
          </w:tcPr>
          <w:p w14:paraId="74AC84D7" w14:textId="59C54AF4" w:rsidR="00F638D0" w:rsidRPr="00D851A2" w:rsidRDefault="00226C09" w:rsidP="007E33C9">
            <w:pPr>
              <w:pStyle w:val="TAL"/>
              <w:keepNext w:val="0"/>
              <w:keepLines w:val="0"/>
              <w:jc w:val="left"/>
              <w:rPr>
                <w:lang w:val="en-US" w:eastAsia="en-GB"/>
              </w:rPr>
            </w:pPr>
            <w:r>
              <w:rPr>
                <w:lang w:val="en-US" w:eastAsia="en-GB"/>
              </w:rPr>
              <w:lastRenderedPageBreak/>
              <w:t>LG [11]</w:t>
            </w:r>
          </w:p>
        </w:tc>
        <w:tc>
          <w:tcPr>
            <w:tcW w:w="3870" w:type="dxa"/>
            <w:shd w:val="clear" w:color="auto" w:fill="auto"/>
          </w:tcPr>
          <w:p w14:paraId="1971226C" w14:textId="306DEE0A" w:rsidR="00F638D0" w:rsidRDefault="00DF47B9" w:rsidP="00DF47B9">
            <w:pPr>
              <w:pStyle w:val="TAL"/>
              <w:keepNext w:val="0"/>
              <w:keepLines w:val="0"/>
              <w:tabs>
                <w:tab w:val="left" w:pos="690"/>
              </w:tabs>
              <w:jc w:val="left"/>
              <w:rPr>
                <w:lang w:eastAsia="en-GB"/>
              </w:rPr>
            </w:pPr>
            <w:r w:rsidRPr="00DF47B9">
              <w:rPr>
                <w:lang w:eastAsia="en-GB"/>
              </w:rPr>
              <w:t>Support a PRS resource as a source of QCL type D configuration for another PRS resource.</w:t>
            </w:r>
            <w:r>
              <w:rPr>
                <w:lang w:eastAsia="en-GB"/>
              </w:rPr>
              <w:tab/>
            </w:r>
          </w:p>
        </w:tc>
        <w:tc>
          <w:tcPr>
            <w:tcW w:w="4680" w:type="dxa"/>
            <w:shd w:val="clear" w:color="auto" w:fill="auto"/>
          </w:tcPr>
          <w:p w14:paraId="24423585" w14:textId="5CA5AA5E" w:rsidR="00F638D0" w:rsidRPr="00F6428E" w:rsidRDefault="00F638D0" w:rsidP="007E33C9">
            <w:pPr>
              <w:pStyle w:val="TAL"/>
              <w:keepNext w:val="0"/>
              <w:keepLines w:val="0"/>
              <w:jc w:val="left"/>
              <w:rPr>
                <w:lang w:val="en-US" w:eastAsia="en-GB"/>
              </w:rPr>
            </w:pPr>
          </w:p>
        </w:tc>
        <w:tc>
          <w:tcPr>
            <w:tcW w:w="4770" w:type="dxa"/>
            <w:shd w:val="clear" w:color="auto" w:fill="auto"/>
          </w:tcPr>
          <w:p w14:paraId="1B0BF035" w14:textId="539D8289" w:rsidR="00F638D0" w:rsidRDefault="00F638D0" w:rsidP="007E33C9">
            <w:pPr>
              <w:pStyle w:val="TAL"/>
              <w:keepNext w:val="0"/>
              <w:keepLines w:val="0"/>
              <w:jc w:val="left"/>
              <w:rPr>
                <w:lang w:eastAsia="en-GB"/>
              </w:rPr>
            </w:pPr>
          </w:p>
        </w:tc>
      </w:tr>
      <w:tr w:rsidR="00F638D0" w:rsidRPr="00C64E71" w14:paraId="6B393D45" w14:textId="77777777" w:rsidTr="006320C2">
        <w:tc>
          <w:tcPr>
            <w:tcW w:w="1440" w:type="dxa"/>
            <w:shd w:val="clear" w:color="auto" w:fill="auto"/>
          </w:tcPr>
          <w:p w14:paraId="664455DC" w14:textId="633F4B51" w:rsidR="00F638D0" w:rsidRPr="007B128C" w:rsidRDefault="00047914" w:rsidP="007E33C9">
            <w:pPr>
              <w:pStyle w:val="TAL"/>
              <w:keepNext w:val="0"/>
              <w:keepLines w:val="0"/>
              <w:jc w:val="left"/>
              <w:rPr>
                <w:lang w:val="en-US" w:eastAsia="en-GB"/>
              </w:rPr>
            </w:pPr>
            <w:r>
              <w:rPr>
                <w:lang w:val="en-US" w:eastAsia="en-GB"/>
              </w:rPr>
              <w:t>Sony [12]</w:t>
            </w:r>
          </w:p>
        </w:tc>
        <w:tc>
          <w:tcPr>
            <w:tcW w:w="3870" w:type="dxa"/>
            <w:shd w:val="clear" w:color="auto" w:fill="auto"/>
          </w:tcPr>
          <w:p w14:paraId="669EBA7A" w14:textId="1F8550AB" w:rsidR="00F638D0" w:rsidRDefault="003842D0" w:rsidP="007E33C9">
            <w:pPr>
              <w:pStyle w:val="TAL"/>
              <w:keepNext w:val="0"/>
              <w:keepLines w:val="0"/>
              <w:jc w:val="left"/>
              <w:rPr>
                <w:lang w:eastAsia="en-GB"/>
              </w:rPr>
            </w:pPr>
            <w:r w:rsidRPr="003842D0">
              <w:rPr>
                <w:lang w:eastAsia="en-GB"/>
              </w:rPr>
              <w:t xml:space="preserve">The DL PRS can be configured to be </w:t>
            </w:r>
            <w:proofErr w:type="spellStart"/>
            <w:r w:rsidRPr="003842D0">
              <w:rPr>
                <w:lang w:eastAsia="en-GB"/>
              </w:rPr>
              <w:t>QCLed</w:t>
            </w:r>
            <w:proofErr w:type="spellEnd"/>
            <w:r w:rsidRPr="003842D0">
              <w:rPr>
                <w:lang w:eastAsia="en-GB"/>
              </w:rPr>
              <w:t xml:space="preserve"> Type D with a DL Reference Signal from a serving cell (SSB, CSI-RS, DL-PRS) or selected </w:t>
            </w:r>
            <w:proofErr w:type="spellStart"/>
            <w:r w:rsidRPr="003842D0">
              <w:rPr>
                <w:lang w:eastAsia="en-GB"/>
              </w:rPr>
              <w:t>neighboring</w:t>
            </w:r>
            <w:proofErr w:type="spellEnd"/>
            <w:r w:rsidRPr="003842D0">
              <w:rPr>
                <w:lang w:eastAsia="en-GB"/>
              </w:rPr>
              <w:t xml:space="preserve"> cell (SSB, DL-PRS).</w:t>
            </w:r>
          </w:p>
        </w:tc>
        <w:tc>
          <w:tcPr>
            <w:tcW w:w="4680" w:type="dxa"/>
            <w:shd w:val="clear" w:color="auto" w:fill="auto"/>
          </w:tcPr>
          <w:p w14:paraId="7264C730" w14:textId="2A3617B5" w:rsidR="00F638D0" w:rsidRDefault="00F638D0" w:rsidP="007E33C9">
            <w:pPr>
              <w:pStyle w:val="TAL"/>
              <w:keepNext w:val="0"/>
              <w:keepLines w:val="0"/>
              <w:jc w:val="left"/>
              <w:rPr>
                <w:lang w:eastAsia="en-GB"/>
              </w:rPr>
            </w:pPr>
          </w:p>
        </w:tc>
        <w:tc>
          <w:tcPr>
            <w:tcW w:w="4770" w:type="dxa"/>
            <w:shd w:val="clear" w:color="auto" w:fill="auto"/>
          </w:tcPr>
          <w:p w14:paraId="1F3A79B8" w14:textId="1B9B270E" w:rsidR="00F638D0" w:rsidRDefault="00F638D0" w:rsidP="007E33C9">
            <w:pPr>
              <w:pStyle w:val="TAL"/>
              <w:keepNext w:val="0"/>
              <w:keepLines w:val="0"/>
              <w:jc w:val="left"/>
              <w:rPr>
                <w:lang w:eastAsia="en-GB"/>
              </w:rPr>
            </w:pPr>
          </w:p>
        </w:tc>
      </w:tr>
      <w:tr w:rsidR="00F638D0" w:rsidRPr="00C64E71" w14:paraId="01769C5F" w14:textId="77777777" w:rsidTr="006320C2">
        <w:tc>
          <w:tcPr>
            <w:tcW w:w="1440" w:type="dxa"/>
            <w:shd w:val="clear" w:color="auto" w:fill="auto"/>
          </w:tcPr>
          <w:p w14:paraId="0DF0775B" w14:textId="31ACC1C6" w:rsidR="00F638D0" w:rsidRPr="005004C5" w:rsidRDefault="004240C0" w:rsidP="00BB167E">
            <w:pPr>
              <w:pStyle w:val="TAL"/>
              <w:keepNext w:val="0"/>
              <w:keepLines w:val="0"/>
              <w:jc w:val="left"/>
              <w:rPr>
                <w:lang w:eastAsia="en-GB"/>
              </w:rPr>
            </w:pPr>
            <w:r w:rsidRPr="005004C5">
              <w:rPr>
                <w:lang w:eastAsia="en-GB"/>
              </w:rPr>
              <w:t xml:space="preserve">Qualcomm </w:t>
            </w:r>
            <w:r w:rsidR="002B76DD" w:rsidRPr="005004C5">
              <w:rPr>
                <w:lang w:eastAsia="en-GB"/>
              </w:rPr>
              <w:t>[14]</w:t>
            </w:r>
          </w:p>
        </w:tc>
        <w:tc>
          <w:tcPr>
            <w:tcW w:w="3870" w:type="dxa"/>
            <w:shd w:val="clear" w:color="auto" w:fill="auto"/>
          </w:tcPr>
          <w:p w14:paraId="07E85FAD" w14:textId="77777777" w:rsidR="005004C5" w:rsidRPr="005004C5" w:rsidRDefault="005004C5" w:rsidP="005004C5">
            <w:pPr>
              <w:keepNext/>
              <w:keepLines/>
              <w:spacing w:after="60"/>
              <w:jc w:val="left"/>
              <w:rPr>
                <w:rFonts w:ascii="Arial" w:hAnsi="Arial"/>
                <w:sz w:val="18"/>
                <w:lang w:val="x-none" w:eastAsia="en-GB"/>
              </w:rPr>
            </w:pPr>
            <w:r w:rsidRPr="005004C5">
              <w:rPr>
                <w:rFonts w:ascii="Arial" w:hAnsi="Arial"/>
                <w:sz w:val="18"/>
                <w:lang w:val="x-none" w:eastAsia="en-GB"/>
              </w:rPr>
              <w:t xml:space="preserve">With regards to QCL Type-D relation of a DL PRS resource, support QCL Type-D from the following DL reference signals from a serving or </w:t>
            </w:r>
            <w:proofErr w:type="spellStart"/>
            <w:r w:rsidRPr="005004C5">
              <w:rPr>
                <w:rFonts w:ascii="Arial" w:hAnsi="Arial"/>
                <w:sz w:val="18"/>
                <w:lang w:val="x-none" w:eastAsia="en-GB"/>
              </w:rPr>
              <w:t>neighboring</w:t>
            </w:r>
            <w:proofErr w:type="spellEnd"/>
            <w:r w:rsidRPr="005004C5">
              <w:rPr>
                <w:rFonts w:ascii="Arial" w:hAnsi="Arial"/>
                <w:sz w:val="18"/>
                <w:lang w:val="x-none" w:eastAsia="en-GB"/>
              </w:rPr>
              <w:t xml:space="preserve"> TRP: An SSB, a PRS resource.</w:t>
            </w:r>
          </w:p>
          <w:p w14:paraId="5D1F9820" w14:textId="4224DE40" w:rsidR="00F638D0" w:rsidRPr="005004C5" w:rsidRDefault="00F638D0" w:rsidP="00BB167E">
            <w:pPr>
              <w:pStyle w:val="TAL"/>
              <w:keepNext w:val="0"/>
              <w:keepLines w:val="0"/>
              <w:jc w:val="left"/>
              <w:rPr>
                <w:lang w:eastAsia="en-GB"/>
              </w:rPr>
            </w:pPr>
          </w:p>
        </w:tc>
        <w:tc>
          <w:tcPr>
            <w:tcW w:w="4680" w:type="dxa"/>
            <w:shd w:val="clear" w:color="auto" w:fill="auto"/>
          </w:tcPr>
          <w:p w14:paraId="201BFB10" w14:textId="68669311" w:rsidR="00F638D0" w:rsidRDefault="00F638D0" w:rsidP="00BB167E">
            <w:pPr>
              <w:pStyle w:val="TAL"/>
              <w:keepNext w:val="0"/>
              <w:keepLines w:val="0"/>
              <w:jc w:val="left"/>
              <w:rPr>
                <w:lang w:eastAsia="en-GB"/>
              </w:rPr>
            </w:pPr>
          </w:p>
        </w:tc>
        <w:tc>
          <w:tcPr>
            <w:tcW w:w="4770" w:type="dxa"/>
            <w:shd w:val="clear" w:color="auto" w:fill="auto"/>
          </w:tcPr>
          <w:p w14:paraId="6C7B5CD1" w14:textId="7C70CC87" w:rsidR="00F638D0" w:rsidRPr="00307285" w:rsidRDefault="00307285" w:rsidP="00BB167E">
            <w:pPr>
              <w:spacing w:after="0"/>
              <w:jc w:val="left"/>
              <w:rPr>
                <w:rFonts w:ascii="Arial" w:hAnsi="Arial"/>
                <w:sz w:val="18"/>
                <w:lang w:val="x-none" w:eastAsia="en-GB"/>
              </w:rPr>
            </w:pPr>
            <w:r w:rsidRPr="00307285">
              <w:rPr>
                <w:rFonts w:ascii="Arial" w:hAnsi="Arial"/>
                <w:sz w:val="18"/>
                <w:lang w:val="x-none" w:eastAsia="en-GB"/>
              </w:rPr>
              <w:t>For positioning purposes, and as far as RAN1 is concerned, to assist UE to perform Rx beamforming support Option 3 can be achieved with Option 1. Further specification impacts and/or performance requirements can be further discussed in RAN4.</w:t>
            </w:r>
          </w:p>
        </w:tc>
      </w:tr>
      <w:tr w:rsidR="00622DD8" w:rsidRPr="00C64E71" w14:paraId="6FFCCA57" w14:textId="77777777" w:rsidTr="006320C2">
        <w:tc>
          <w:tcPr>
            <w:tcW w:w="1440" w:type="dxa"/>
            <w:shd w:val="clear" w:color="auto" w:fill="auto"/>
          </w:tcPr>
          <w:p w14:paraId="365E14A8" w14:textId="4948D634" w:rsidR="00622DD8" w:rsidRPr="00781DD2" w:rsidRDefault="00781DD2" w:rsidP="00BB167E">
            <w:pPr>
              <w:pStyle w:val="TAL"/>
              <w:keepNext w:val="0"/>
              <w:keepLines w:val="0"/>
              <w:jc w:val="left"/>
              <w:rPr>
                <w:lang w:val="en-US" w:eastAsia="en-GB"/>
              </w:rPr>
            </w:pPr>
            <w:proofErr w:type="spellStart"/>
            <w:r w:rsidRPr="00781DD2">
              <w:rPr>
                <w:lang w:eastAsia="en-GB"/>
              </w:rPr>
              <w:t>F</w:t>
            </w:r>
            <w:r w:rsidR="00FC7931">
              <w:rPr>
                <w:lang w:val="en-US" w:eastAsia="en-GB"/>
              </w:rPr>
              <w:t>uturewei</w:t>
            </w:r>
            <w:proofErr w:type="spellEnd"/>
            <w:r>
              <w:rPr>
                <w:lang w:val="en-US" w:eastAsia="en-GB"/>
              </w:rPr>
              <w:t xml:space="preserve"> [18]</w:t>
            </w:r>
          </w:p>
        </w:tc>
        <w:tc>
          <w:tcPr>
            <w:tcW w:w="3870" w:type="dxa"/>
            <w:shd w:val="clear" w:color="auto" w:fill="auto"/>
          </w:tcPr>
          <w:p w14:paraId="524B451A" w14:textId="0A211CA0" w:rsidR="00622DD8" w:rsidRPr="005004C5" w:rsidRDefault="001B0EE0" w:rsidP="005004C5">
            <w:pPr>
              <w:keepNext/>
              <w:keepLines/>
              <w:spacing w:after="60"/>
              <w:jc w:val="left"/>
              <w:rPr>
                <w:rFonts w:ascii="Arial" w:hAnsi="Arial"/>
                <w:sz w:val="18"/>
                <w:lang w:val="x-none" w:eastAsia="en-GB"/>
              </w:rPr>
            </w:pPr>
            <w:r w:rsidRPr="001B0EE0">
              <w:rPr>
                <w:rFonts w:ascii="Arial" w:hAnsi="Arial"/>
                <w:sz w:val="18"/>
                <w:lang w:val="x-none" w:eastAsia="en-GB"/>
              </w:rPr>
              <w:t xml:space="preserve">QCL Type D can be configured with DL Reference Signals consisting of SSB, CSI-RS and DL-PRS from serving or </w:t>
            </w:r>
            <w:proofErr w:type="spellStart"/>
            <w:r w:rsidRPr="001B0EE0">
              <w:rPr>
                <w:rFonts w:ascii="Arial" w:hAnsi="Arial"/>
                <w:sz w:val="18"/>
                <w:lang w:val="x-none" w:eastAsia="en-GB"/>
              </w:rPr>
              <w:t>neighboring</w:t>
            </w:r>
            <w:proofErr w:type="spellEnd"/>
            <w:r w:rsidRPr="001B0EE0">
              <w:rPr>
                <w:rFonts w:ascii="Arial" w:hAnsi="Arial"/>
                <w:sz w:val="18"/>
                <w:lang w:val="x-none" w:eastAsia="en-GB"/>
              </w:rPr>
              <w:t xml:space="preserve"> cell.</w:t>
            </w:r>
          </w:p>
        </w:tc>
        <w:tc>
          <w:tcPr>
            <w:tcW w:w="4680" w:type="dxa"/>
            <w:shd w:val="clear" w:color="auto" w:fill="auto"/>
          </w:tcPr>
          <w:p w14:paraId="2CA6C8A5" w14:textId="77777777" w:rsidR="00622DD8" w:rsidRDefault="00622DD8" w:rsidP="00BB167E">
            <w:pPr>
              <w:pStyle w:val="TAL"/>
              <w:keepNext w:val="0"/>
              <w:keepLines w:val="0"/>
              <w:jc w:val="left"/>
              <w:rPr>
                <w:lang w:eastAsia="en-GB"/>
              </w:rPr>
            </w:pPr>
          </w:p>
        </w:tc>
        <w:tc>
          <w:tcPr>
            <w:tcW w:w="4770" w:type="dxa"/>
            <w:shd w:val="clear" w:color="auto" w:fill="auto"/>
          </w:tcPr>
          <w:p w14:paraId="156C1F63" w14:textId="77777777" w:rsidR="00622DD8" w:rsidRPr="00307285" w:rsidRDefault="00622DD8" w:rsidP="00BB167E">
            <w:pPr>
              <w:spacing w:after="0"/>
              <w:jc w:val="left"/>
              <w:rPr>
                <w:rFonts w:ascii="Arial" w:hAnsi="Arial"/>
                <w:sz w:val="18"/>
                <w:lang w:val="x-none" w:eastAsia="en-GB"/>
              </w:rPr>
            </w:pPr>
          </w:p>
        </w:tc>
      </w:tr>
    </w:tbl>
    <w:p w14:paraId="799EEE64" w14:textId="4461FEF9" w:rsidR="00FB6EB5" w:rsidRDefault="00FB6EB5" w:rsidP="00E27195">
      <w:pPr>
        <w:rPr>
          <w:lang w:eastAsia="ko-KR"/>
        </w:rPr>
      </w:pPr>
    </w:p>
    <w:p w14:paraId="7E7F80C7" w14:textId="33982CC7" w:rsidR="00827E9E" w:rsidRDefault="00827E9E" w:rsidP="00E27195">
      <w:pPr>
        <w:rPr>
          <w:lang w:eastAsia="ko-KR"/>
        </w:rPr>
      </w:pPr>
      <w:r>
        <w:rPr>
          <w:lang w:eastAsia="ko-KR"/>
        </w:rPr>
        <w:t>Companies are encouraged to verify the above Table, to ensure correct capture of all companies’ preferences.</w:t>
      </w:r>
    </w:p>
    <w:p w14:paraId="497D9201" w14:textId="6BDDC7CB" w:rsidR="006C6505" w:rsidRPr="00540E73" w:rsidRDefault="001E111E" w:rsidP="00E27195">
      <w:pPr>
        <w:rPr>
          <w:b/>
          <w:u w:val="single"/>
          <w:lang w:eastAsia="ko-KR"/>
        </w:rPr>
      </w:pPr>
      <w:r w:rsidRPr="00540E73">
        <w:rPr>
          <w:b/>
          <w:u w:val="single"/>
          <w:lang w:eastAsia="ko-KR"/>
        </w:rPr>
        <w:t>Option 1:</w:t>
      </w:r>
    </w:p>
    <w:p w14:paraId="3646AE2F" w14:textId="0455BF22" w:rsidR="001E111E" w:rsidRDefault="00266E79" w:rsidP="00F95CF1">
      <w:pPr>
        <w:spacing w:after="0"/>
        <w:rPr>
          <w:lang w:eastAsia="ko-KR"/>
        </w:rPr>
      </w:pPr>
      <w:r>
        <w:rPr>
          <w:lang w:eastAsia="ko-KR"/>
        </w:rPr>
        <w:t xml:space="preserve">Source </w:t>
      </w:r>
      <w:r w:rsidR="00FE06CA" w:rsidRPr="00F869C6">
        <w:rPr>
          <w:lang w:eastAsia="ko-KR"/>
        </w:rPr>
        <w:t>DL reference signal</w:t>
      </w:r>
      <w:r w:rsidR="00FE06CA">
        <w:rPr>
          <w:lang w:eastAsia="ko-KR"/>
        </w:rPr>
        <w:t xml:space="preserve"> for </w:t>
      </w:r>
      <w:r w:rsidR="00F95CF1">
        <w:rPr>
          <w:lang w:eastAsia="ko-KR"/>
        </w:rPr>
        <w:t>QCL Type D:</w:t>
      </w:r>
    </w:p>
    <w:p w14:paraId="17F54F80" w14:textId="18391241" w:rsidR="00F95CF1" w:rsidRPr="005D0580" w:rsidRDefault="00F95CF1" w:rsidP="004D2199">
      <w:pPr>
        <w:pStyle w:val="B1"/>
        <w:spacing w:after="0"/>
        <w:ind w:left="576" w:hanging="288"/>
        <w:rPr>
          <w:lang w:val="en-US" w:eastAsia="ko-KR"/>
        </w:rPr>
      </w:pPr>
      <w:r>
        <w:rPr>
          <w:lang w:eastAsia="ko-KR"/>
        </w:rPr>
        <w:t xml:space="preserve">- </w:t>
      </w:r>
      <w:r w:rsidR="00360752">
        <w:rPr>
          <w:lang w:eastAsia="ko-KR"/>
        </w:rPr>
        <w:tab/>
      </w:r>
      <w:r>
        <w:rPr>
          <w:lang w:eastAsia="ko-KR"/>
        </w:rPr>
        <w:t xml:space="preserve">SSB: </w:t>
      </w:r>
      <w:r>
        <w:rPr>
          <w:lang w:eastAsia="ko-KR"/>
        </w:rPr>
        <w:tab/>
      </w:r>
      <w:r>
        <w:rPr>
          <w:lang w:eastAsia="ko-KR"/>
        </w:rPr>
        <w:tab/>
      </w:r>
      <w:r w:rsidR="00696CD3">
        <w:rPr>
          <w:lang w:eastAsia="ko-KR"/>
        </w:rPr>
        <w:t xml:space="preserve">Supported by </w:t>
      </w:r>
      <w:r w:rsidR="001B0EE0">
        <w:rPr>
          <w:lang w:val="en-US" w:eastAsia="ko-KR"/>
        </w:rPr>
        <w:t>8</w:t>
      </w:r>
      <w:r w:rsidR="00696CD3">
        <w:rPr>
          <w:lang w:eastAsia="ko-KR"/>
        </w:rPr>
        <w:t xml:space="preserve"> companies</w:t>
      </w:r>
      <w:r w:rsidR="005D0580">
        <w:rPr>
          <w:lang w:val="en-US" w:eastAsia="ko-KR"/>
        </w:rPr>
        <w:t xml:space="preserve"> (Huawei, </w:t>
      </w:r>
      <w:r w:rsidR="00827E9E">
        <w:rPr>
          <w:lang w:val="en-US" w:eastAsia="ko-KR"/>
        </w:rPr>
        <w:t>vivo, OPPO, CATT, Intel, Sony</w:t>
      </w:r>
      <w:r w:rsidR="007431EA">
        <w:rPr>
          <w:lang w:val="en-US" w:eastAsia="ko-KR"/>
        </w:rPr>
        <w:t>, Qualcomm</w:t>
      </w:r>
      <w:r w:rsidR="001B0EE0">
        <w:rPr>
          <w:lang w:val="en-US" w:eastAsia="ko-KR"/>
        </w:rPr>
        <w:t xml:space="preserve">, </w:t>
      </w:r>
      <w:proofErr w:type="spellStart"/>
      <w:r w:rsidR="00FC7931" w:rsidRPr="00781DD2">
        <w:rPr>
          <w:lang w:eastAsia="en-GB"/>
        </w:rPr>
        <w:t>F</w:t>
      </w:r>
      <w:r w:rsidR="00FC7931">
        <w:rPr>
          <w:lang w:val="en-US" w:eastAsia="en-GB"/>
        </w:rPr>
        <w:t>uturewei</w:t>
      </w:r>
      <w:proofErr w:type="spellEnd"/>
      <w:r w:rsidR="00827E9E">
        <w:rPr>
          <w:lang w:val="en-US" w:eastAsia="ko-KR"/>
        </w:rPr>
        <w:t>)</w:t>
      </w:r>
    </w:p>
    <w:p w14:paraId="4C8CA6BF" w14:textId="607DF9BD" w:rsidR="00F95CF1" w:rsidRPr="005D0580" w:rsidRDefault="00F95CF1" w:rsidP="004D2199">
      <w:pPr>
        <w:pStyle w:val="B1"/>
        <w:spacing w:after="0"/>
        <w:ind w:left="576" w:hanging="288"/>
        <w:rPr>
          <w:lang w:val="en-US" w:eastAsia="ko-KR"/>
        </w:rPr>
      </w:pPr>
      <w:r>
        <w:rPr>
          <w:lang w:eastAsia="ko-KR"/>
        </w:rPr>
        <w:t xml:space="preserve">- </w:t>
      </w:r>
      <w:r w:rsidR="00360752">
        <w:rPr>
          <w:lang w:eastAsia="ko-KR"/>
        </w:rPr>
        <w:tab/>
      </w:r>
      <w:r>
        <w:rPr>
          <w:lang w:eastAsia="ko-KR"/>
        </w:rPr>
        <w:t>CSI-RS:</w:t>
      </w:r>
      <w:r w:rsidR="00696CD3">
        <w:rPr>
          <w:lang w:eastAsia="ko-KR"/>
        </w:rPr>
        <w:tab/>
      </w:r>
      <w:r w:rsidR="009C17F6">
        <w:rPr>
          <w:lang w:eastAsia="ko-KR"/>
        </w:rPr>
        <w:t xml:space="preserve">Supported by </w:t>
      </w:r>
      <w:r w:rsidR="001B0EE0">
        <w:rPr>
          <w:lang w:val="en-US" w:eastAsia="ko-KR"/>
        </w:rPr>
        <w:t>7</w:t>
      </w:r>
      <w:r w:rsidR="009C17F6">
        <w:rPr>
          <w:lang w:eastAsia="ko-KR"/>
        </w:rPr>
        <w:t xml:space="preserve"> companies</w:t>
      </w:r>
      <w:r w:rsidR="005D0580">
        <w:rPr>
          <w:lang w:val="en-US" w:eastAsia="ko-KR"/>
        </w:rPr>
        <w:t xml:space="preserve"> (Huawei, </w:t>
      </w:r>
      <w:r w:rsidR="00827E9E">
        <w:rPr>
          <w:lang w:val="en-US" w:eastAsia="ko-KR"/>
        </w:rPr>
        <w:t>Mitsubishi, vivo, OPPO, Intel, Sony</w:t>
      </w:r>
      <w:r w:rsidR="001B0EE0">
        <w:rPr>
          <w:lang w:val="en-US" w:eastAsia="ko-KR"/>
        </w:rPr>
        <w:t xml:space="preserve">, </w:t>
      </w:r>
      <w:proofErr w:type="spellStart"/>
      <w:r w:rsidR="00FC7931" w:rsidRPr="00781DD2">
        <w:rPr>
          <w:lang w:eastAsia="en-GB"/>
        </w:rPr>
        <w:t>F</w:t>
      </w:r>
      <w:r w:rsidR="00FC7931">
        <w:rPr>
          <w:lang w:val="en-US" w:eastAsia="en-GB"/>
        </w:rPr>
        <w:t>uturewei</w:t>
      </w:r>
      <w:proofErr w:type="spellEnd"/>
      <w:r w:rsidR="00827E9E">
        <w:rPr>
          <w:lang w:val="en-US" w:eastAsia="ko-KR"/>
        </w:rPr>
        <w:t>)</w:t>
      </w:r>
    </w:p>
    <w:p w14:paraId="3678642A" w14:textId="5BE2B55B" w:rsidR="00F95CF1" w:rsidRPr="005D0580" w:rsidRDefault="00F95CF1" w:rsidP="004D2199">
      <w:pPr>
        <w:pStyle w:val="B1"/>
        <w:spacing w:after="0"/>
        <w:ind w:left="576" w:hanging="288"/>
        <w:rPr>
          <w:lang w:val="en-US" w:eastAsia="ko-KR"/>
        </w:rPr>
      </w:pPr>
      <w:r>
        <w:rPr>
          <w:lang w:eastAsia="ko-KR"/>
        </w:rPr>
        <w:t xml:space="preserve">- </w:t>
      </w:r>
      <w:r w:rsidR="00360752">
        <w:rPr>
          <w:lang w:eastAsia="ko-KR"/>
        </w:rPr>
        <w:tab/>
      </w:r>
      <w:r>
        <w:rPr>
          <w:lang w:eastAsia="ko-KR"/>
        </w:rPr>
        <w:t>DL-PRS</w:t>
      </w:r>
      <w:r w:rsidR="009C17F6">
        <w:rPr>
          <w:lang w:eastAsia="ko-KR"/>
        </w:rPr>
        <w:t>:</w:t>
      </w:r>
      <w:r w:rsidR="009C17F6">
        <w:rPr>
          <w:lang w:eastAsia="ko-KR"/>
        </w:rPr>
        <w:tab/>
        <w:t xml:space="preserve">Supported by </w:t>
      </w:r>
      <w:r w:rsidR="001B0EE0">
        <w:rPr>
          <w:lang w:val="en-US" w:eastAsia="ko-KR"/>
        </w:rPr>
        <w:t>8</w:t>
      </w:r>
      <w:r w:rsidR="009C17F6">
        <w:rPr>
          <w:lang w:eastAsia="ko-KR"/>
        </w:rPr>
        <w:t xml:space="preserve"> companies</w:t>
      </w:r>
      <w:r w:rsidR="005D0580">
        <w:rPr>
          <w:lang w:val="en-US" w:eastAsia="ko-KR"/>
        </w:rPr>
        <w:t xml:space="preserve"> (Huawei, </w:t>
      </w:r>
      <w:r w:rsidR="00827E9E">
        <w:rPr>
          <w:lang w:val="en-US" w:eastAsia="ko-KR"/>
        </w:rPr>
        <w:t>Mitsubishi, vivo, OPPO, LG, Sony</w:t>
      </w:r>
      <w:r w:rsidR="007431EA">
        <w:rPr>
          <w:lang w:val="en-US" w:eastAsia="ko-KR"/>
        </w:rPr>
        <w:t>, Qualcomm</w:t>
      </w:r>
      <w:r w:rsidR="001B0EE0">
        <w:rPr>
          <w:lang w:val="en-US" w:eastAsia="ko-KR"/>
        </w:rPr>
        <w:t xml:space="preserve">, </w:t>
      </w:r>
      <w:proofErr w:type="spellStart"/>
      <w:r w:rsidR="00FC7931" w:rsidRPr="00781DD2">
        <w:rPr>
          <w:lang w:eastAsia="en-GB"/>
        </w:rPr>
        <w:t>F</w:t>
      </w:r>
      <w:r w:rsidR="00FC7931">
        <w:rPr>
          <w:lang w:val="en-US" w:eastAsia="en-GB"/>
        </w:rPr>
        <w:t>uturewei</w:t>
      </w:r>
      <w:proofErr w:type="spellEnd"/>
      <w:r w:rsidR="00827E9E">
        <w:rPr>
          <w:lang w:val="en-US" w:eastAsia="ko-KR"/>
        </w:rPr>
        <w:t>)</w:t>
      </w:r>
    </w:p>
    <w:p w14:paraId="2E3F9C64" w14:textId="0D2D7F96" w:rsidR="003D3AB5" w:rsidRDefault="003D3AB5" w:rsidP="00E27195">
      <w:pPr>
        <w:rPr>
          <w:lang w:eastAsia="ko-KR"/>
        </w:rPr>
      </w:pPr>
    </w:p>
    <w:p w14:paraId="0DFF056D" w14:textId="6DA4A863" w:rsidR="00B31D58" w:rsidRDefault="00B31D58" w:rsidP="008D06AB">
      <w:pPr>
        <w:keepNext/>
        <w:keepLines/>
        <w:rPr>
          <w:lang w:eastAsia="ko-KR"/>
        </w:rPr>
      </w:pPr>
      <w:r w:rsidRPr="00817BFA">
        <w:rPr>
          <w:highlight w:val="yellow"/>
          <w:lang w:eastAsia="ko-KR"/>
        </w:rPr>
        <w:t>Proposal 3:</w:t>
      </w:r>
    </w:p>
    <w:p w14:paraId="20AF2EA4" w14:textId="4AF375D9" w:rsidR="002703A2" w:rsidRPr="00F869C6" w:rsidRDefault="002703A2" w:rsidP="008D06AB">
      <w:pPr>
        <w:keepNext/>
        <w:keepLines/>
        <w:spacing w:after="60"/>
        <w:jc w:val="left"/>
        <w:rPr>
          <w:lang w:eastAsia="ko-KR"/>
        </w:rPr>
      </w:pPr>
      <w:r w:rsidRPr="00F869C6">
        <w:rPr>
          <w:rFonts w:hint="eastAsia"/>
          <w:lang w:eastAsia="ko-KR"/>
        </w:rPr>
        <w:t xml:space="preserve">For positioning purposes, to assist UE to perform Rx beamforming, the following </w:t>
      </w:r>
      <w:r w:rsidR="004736FA">
        <w:rPr>
          <w:lang w:val="en-US" w:eastAsia="ko-KR"/>
        </w:rPr>
        <w:t>ca</w:t>
      </w:r>
      <w:r w:rsidR="00817BFA">
        <w:rPr>
          <w:lang w:val="en-US" w:eastAsia="ko-KR"/>
        </w:rPr>
        <w:t>n</w:t>
      </w:r>
      <w:r w:rsidR="004736FA">
        <w:rPr>
          <w:lang w:val="en-US" w:eastAsia="ko-KR"/>
        </w:rPr>
        <w:t xml:space="preserve"> be used </w:t>
      </w:r>
      <w:r w:rsidRPr="00F869C6">
        <w:rPr>
          <w:rFonts w:hint="eastAsia"/>
          <w:lang w:eastAsia="ko-KR"/>
        </w:rPr>
        <w:t>(option</w:t>
      </w:r>
      <w:r w:rsidR="004736FA">
        <w:rPr>
          <w:lang w:val="en-US" w:eastAsia="ko-KR"/>
        </w:rPr>
        <w:t xml:space="preserve"> 1</w:t>
      </w:r>
      <w:r w:rsidRPr="00F869C6">
        <w:rPr>
          <w:rFonts w:hint="eastAsia"/>
          <w:lang w:eastAsia="ko-KR"/>
        </w:rPr>
        <w:t xml:space="preserve"> from previous related agreement in RAN1#9</w:t>
      </w:r>
      <w:r w:rsidR="004736FA">
        <w:rPr>
          <w:lang w:val="en-US" w:eastAsia="ko-KR"/>
        </w:rPr>
        <w:t>7</w:t>
      </w:r>
      <w:r w:rsidRPr="00F869C6">
        <w:rPr>
          <w:rFonts w:hint="eastAsia"/>
          <w:lang w:eastAsia="ko-KR"/>
        </w:rPr>
        <w:t>):</w:t>
      </w:r>
    </w:p>
    <w:p w14:paraId="53F07A9A" w14:textId="5577839B" w:rsidR="00827E9E" w:rsidRPr="00827E9E" w:rsidRDefault="002703A2" w:rsidP="008D06AB">
      <w:pPr>
        <w:keepNext/>
        <w:keepLines/>
        <w:numPr>
          <w:ilvl w:val="0"/>
          <w:numId w:val="30"/>
        </w:numPr>
        <w:spacing w:after="60"/>
        <w:jc w:val="left"/>
        <w:rPr>
          <w:lang w:eastAsia="ko-KR"/>
        </w:rPr>
      </w:pPr>
      <w:r w:rsidRPr="00F869C6">
        <w:rPr>
          <w:rFonts w:hint="eastAsia"/>
          <w:lang w:eastAsia="ko-KR"/>
        </w:rPr>
        <w:t xml:space="preserve">The DL PRS can be configured to be </w:t>
      </w:r>
      <w:proofErr w:type="spellStart"/>
      <w:r w:rsidRPr="00F869C6">
        <w:rPr>
          <w:rFonts w:hint="eastAsia"/>
          <w:lang w:eastAsia="ko-KR"/>
        </w:rPr>
        <w:t>QCLed</w:t>
      </w:r>
      <w:proofErr w:type="spellEnd"/>
      <w:r w:rsidRPr="00F869C6">
        <w:rPr>
          <w:rFonts w:hint="eastAsia"/>
          <w:lang w:eastAsia="ko-KR"/>
        </w:rPr>
        <w:t xml:space="preserve"> Type D with a </w:t>
      </w:r>
      <w:r w:rsidR="00827E9E">
        <w:rPr>
          <w:lang w:eastAsia="ko-KR"/>
        </w:rPr>
        <w:t xml:space="preserve">DL Reference Signal from a serving or neighbouring cell. </w:t>
      </w:r>
      <w:r w:rsidR="00DF7742">
        <w:rPr>
          <w:lang w:val="en-US" w:eastAsia="ko-KR"/>
        </w:rPr>
        <w:t>SSB</w:t>
      </w:r>
      <w:r w:rsidR="00827E9E">
        <w:rPr>
          <w:lang w:val="en-US" w:eastAsia="ko-KR"/>
        </w:rPr>
        <w:t>,</w:t>
      </w:r>
      <w:r w:rsidR="00DF7742">
        <w:rPr>
          <w:lang w:val="en-US" w:eastAsia="ko-KR"/>
        </w:rPr>
        <w:t xml:space="preserve"> CSI-RS</w:t>
      </w:r>
      <w:r w:rsidR="00827E9E">
        <w:rPr>
          <w:lang w:val="en-US" w:eastAsia="ko-KR"/>
        </w:rPr>
        <w:t>,</w:t>
      </w:r>
      <w:r w:rsidR="00DF7742">
        <w:rPr>
          <w:lang w:val="en-US" w:eastAsia="ko-KR"/>
        </w:rPr>
        <w:t xml:space="preserve"> or DL-PRS</w:t>
      </w:r>
      <w:r w:rsidR="00827E9E">
        <w:rPr>
          <w:lang w:val="en-US" w:eastAsia="ko-KR"/>
        </w:rPr>
        <w:t xml:space="preserve"> can be the </w:t>
      </w:r>
      <w:r w:rsidR="009B68C3">
        <w:rPr>
          <w:lang w:val="en-US" w:eastAsia="ko-KR"/>
        </w:rPr>
        <w:t xml:space="preserve">QCL source of </w:t>
      </w:r>
      <w:r w:rsidR="00827E9E">
        <w:rPr>
          <w:lang w:val="en-US" w:eastAsia="ko-KR"/>
        </w:rPr>
        <w:t>DL</w:t>
      </w:r>
      <w:r w:rsidR="009B68C3">
        <w:rPr>
          <w:lang w:val="en-US" w:eastAsia="ko-KR"/>
        </w:rPr>
        <w:t>-PRS.</w:t>
      </w:r>
    </w:p>
    <w:p w14:paraId="7B9D0990" w14:textId="119E3B31" w:rsidR="002703A2" w:rsidRPr="00F869C6" w:rsidRDefault="00827E9E" w:rsidP="008D06AB">
      <w:pPr>
        <w:keepNext/>
        <w:keepLines/>
        <w:numPr>
          <w:ilvl w:val="1"/>
          <w:numId w:val="30"/>
        </w:numPr>
        <w:spacing w:after="60"/>
        <w:jc w:val="left"/>
        <w:rPr>
          <w:lang w:eastAsia="ko-KR"/>
        </w:rPr>
      </w:pPr>
      <w:r>
        <w:rPr>
          <w:lang w:eastAsia="ko-KR"/>
        </w:rPr>
        <w:t>Discuss further which CSI-RS resource type can be used</w:t>
      </w:r>
      <w:r w:rsidR="009B68C3">
        <w:rPr>
          <w:lang w:eastAsia="ko-KR"/>
        </w:rPr>
        <w:t xml:space="preserve">; </w:t>
      </w:r>
      <w:r w:rsidR="009B68C3" w:rsidRPr="002E6708">
        <w:rPr>
          <w:lang w:eastAsia="ko-KR"/>
        </w:rPr>
        <w:t>e.g., CSI-RS for CSI, CSI-RS for BM, CSI-RS for TRS, CSI-RS for RLM, CSI-RS for RRM</w:t>
      </w:r>
      <w:r w:rsidR="002703A2" w:rsidRPr="00F869C6">
        <w:rPr>
          <w:rFonts w:hint="eastAsia"/>
          <w:lang w:eastAsia="ko-KR"/>
        </w:rPr>
        <w:t>.</w:t>
      </w:r>
    </w:p>
    <w:p w14:paraId="60DCD6AC" w14:textId="77777777" w:rsidR="00B31D58" w:rsidRDefault="00B31D58" w:rsidP="00E27195">
      <w:pPr>
        <w:rPr>
          <w:lang w:eastAsia="ko-KR"/>
        </w:rPr>
      </w:pPr>
    </w:p>
    <w:p w14:paraId="668CF634" w14:textId="22EF6A3C" w:rsidR="00227611" w:rsidRPr="00540E73" w:rsidRDefault="00227611" w:rsidP="00227611">
      <w:pPr>
        <w:rPr>
          <w:b/>
          <w:u w:val="single"/>
          <w:lang w:eastAsia="ko-KR"/>
        </w:rPr>
      </w:pPr>
      <w:r w:rsidRPr="00540E73">
        <w:rPr>
          <w:b/>
          <w:u w:val="single"/>
          <w:lang w:eastAsia="ko-KR"/>
        </w:rPr>
        <w:t>Option 2:</w:t>
      </w:r>
    </w:p>
    <w:p w14:paraId="7FEBED7B" w14:textId="69379D62" w:rsidR="00B31D58" w:rsidRDefault="00B92277" w:rsidP="001C3D0D">
      <w:pPr>
        <w:jc w:val="left"/>
        <w:rPr>
          <w:lang w:eastAsia="ko-KR"/>
        </w:rPr>
      </w:pPr>
      <w:r>
        <w:rPr>
          <w:lang w:eastAsia="ko-KR"/>
        </w:rPr>
        <w:t>Three</w:t>
      </w:r>
      <w:r w:rsidR="00EF6CAA">
        <w:rPr>
          <w:lang w:eastAsia="ko-KR"/>
        </w:rPr>
        <w:t xml:space="preserve"> companies</w:t>
      </w:r>
      <w:r w:rsidR="009B68C3">
        <w:rPr>
          <w:lang w:eastAsia="ko-KR"/>
        </w:rPr>
        <w:t xml:space="preserve"> (OPPO, CATT, Intel) </w:t>
      </w:r>
      <w:r w:rsidR="00EF6CAA">
        <w:rPr>
          <w:lang w:eastAsia="ko-KR"/>
        </w:rPr>
        <w:t xml:space="preserve"> </w:t>
      </w:r>
      <w:r w:rsidR="00B01EAC">
        <w:rPr>
          <w:lang w:eastAsia="ko-KR"/>
        </w:rPr>
        <w:t xml:space="preserve">support a </w:t>
      </w:r>
      <w:r w:rsidR="00205387" w:rsidRPr="00964C72">
        <w:rPr>
          <w:lang w:val="en-US"/>
        </w:rPr>
        <w:t>"</w:t>
      </w:r>
      <w:r w:rsidR="0084206F">
        <w:rPr>
          <w:lang w:eastAsia="ko-KR"/>
        </w:rPr>
        <w:t>repetition</w:t>
      </w:r>
      <w:r w:rsidR="00205387" w:rsidRPr="00964C72">
        <w:rPr>
          <w:lang w:val="en-US"/>
        </w:rPr>
        <w:t>"</w:t>
      </w:r>
      <w:r w:rsidR="00B01EAC">
        <w:rPr>
          <w:lang w:eastAsia="ko-KR"/>
        </w:rPr>
        <w:t xml:space="preserve"> flag </w:t>
      </w:r>
      <w:r w:rsidR="00426333">
        <w:rPr>
          <w:lang w:eastAsia="ko-KR"/>
        </w:rPr>
        <w:t>for the DL-PRS</w:t>
      </w:r>
      <w:r w:rsidR="00867BED">
        <w:rPr>
          <w:lang w:eastAsia="ko-KR"/>
        </w:rPr>
        <w:t xml:space="preserve"> resources that indicates whether or not a device can assume that all DL</w:t>
      </w:r>
      <w:r>
        <w:rPr>
          <w:lang w:eastAsia="ko-KR"/>
        </w:rPr>
        <w:t>-PRS resources in the resource set are transmitted with the same spatial domain transmission filter.</w:t>
      </w:r>
    </w:p>
    <w:p w14:paraId="74743CCF" w14:textId="7BCF8667" w:rsidR="00227611" w:rsidRDefault="00B92277" w:rsidP="00941248">
      <w:pPr>
        <w:keepNext/>
        <w:keepLines/>
        <w:rPr>
          <w:lang w:eastAsia="ko-KR"/>
        </w:rPr>
      </w:pPr>
      <w:r w:rsidRPr="00B92277">
        <w:rPr>
          <w:highlight w:val="yellow"/>
          <w:lang w:eastAsia="ko-KR"/>
        </w:rPr>
        <w:lastRenderedPageBreak/>
        <w:t>Proposal 4:</w:t>
      </w:r>
    </w:p>
    <w:p w14:paraId="636429E8" w14:textId="489B7189" w:rsidR="00B92277" w:rsidRDefault="00A51927" w:rsidP="00941248">
      <w:pPr>
        <w:keepNext/>
        <w:keepLines/>
        <w:jc w:val="left"/>
        <w:rPr>
          <w:lang w:eastAsia="ko-KR"/>
        </w:rPr>
      </w:pPr>
      <w:r>
        <w:rPr>
          <w:lang w:eastAsia="ko-KR"/>
        </w:rPr>
        <w:t xml:space="preserve">To support </w:t>
      </w:r>
      <w:r w:rsidR="000E1624">
        <w:rPr>
          <w:lang w:eastAsia="ko-KR"/>
        </w:rPr>
        <w:t xml:space="preserve">UE Rx </w:t>
      </w:r>
      <w:r w:rsidR="00C33B09">
        <w:rPr>
          <w:lang w:eastAsia="ko-KR"/>
        </w:rPr>
        <w:t xml:space="preserve">beam sweeping on DL-PRS resources, </w:t>
      </w:r>
      <w:r w:rsidR="004D3438">
        <w:rPr>
          <w:lang w:eastAsia="ko-KR"/>
        </w:rPr>
        <w:t>the DL-PRS resource set configuration</w:t>
      </w:r>
      <w:r w:rsidR="005651A6">
        <w:rPr>
          <w:lang w:eastAsia="ko-KR"/>
        </w:rPr>
        <w:t xml:space="preserve"> can</w:t>
      </w:r>
      <w:r w:rsidR="004D3438">
        <w:rPr>
          <w:lang w:eastAsia="ko-KR"/>
        </w:rPr>
        <w:t xml:space="preserve"> include a </w:t>
      </w:r>
      <w:r w:rsidR="00205387" w:rsidRPr="00964C72">
        <w:rPr>
          <w:lang w:val="en-US"/>
        </w:rPr>
        <w:t>"</w:t>
      </w:r>
      <w:r w:rsidR="0084206F">
        <w:rPr>
          <w:lang w:eastAsia="ko-KR"/>
        </w:rPr>
        <w:t>repetition</w:t>
      </w:r>
      <w:r w:rsidR="00205387" w:rsidRPr="00964C72">
        <w:rPr>
          <w:lang w:val="en-US"/>
        </w:rPr>
        <w:t>"</w:t>
      </w:r>
      <w:r w:rsidR="004D3438" w:rsidRPr="004D3438">
        <w:rPr>
          <w:lang w:eastAsia="ko-KR"/>
        </w:rPr>
        <w:t xml:space="preserve"> flag</w:t>
      </w:r>
      <w:r w:rsidR="004D3438">
        <w:rPr>
          <w:lang w:eastAsia="ko-KR"/>
        </w:rPr>
        <w:t xml:space="preserve"> </w:t>
      </w:r>
      <w:r w:rsidR="00E30168">
        <w:rPr>
          <w:lang w:eastAsia="ko-KR"/>
        </w:rPr>
        <w:t xml:space="preserve">which indicates whether the DL-PRS resources </w:t>
      </w:r>
      <w:r w:rsidR="004F785D">
        <w:rPr>
          <w:lang w:eastAsia="ko-KR"/>
        </w:rPr>
        <w:t xml:space="preserve">of a DL-PRS </w:t>
      </w:r>
      <w:r w:rsidR="0084206F">
        <w:rPr>
          <w:lang w:eastAsia="ko-KR"/>
        </w:rPr>
        <w:t>r</w:t>
      </w:r>
      <w:r w:rsidR="004F785D">
        <w:rPr>
          <w:lang w:eastAsia="ko-KR"/>
        </w:rPr>
        <w:t xml:space="preserve">esource </w:t>
      </w:r>
      <w:r w:rsidR="0084206F">
        <w:rPr>
          <w:lang w:eastAsia="ko-KR"/>
        </w:rPr>
        <w:t>s</w:t>
      </w:r>
      <w:r w:rsidR="004F785D">
        <w:rPr>
          <w:lang w:eastAsia="ko-KR"/>
        </w:rPr>
        <w:t>et are transmitted using the same spatial</w:t>
      </w:r>
      <w:r w:rsidR="0033264A">
        <w:rPr>
          <w:lang w:eastAsia="ko-KR"/>
        </w:rPr>
        <w:t xml:space="preserve"> </w:t>
      </w:r>
      <w:r w:rsidR="004F785D">
        <w:rPr>
          <w:lang w:eastAsia="ko-KR"/>
        </w:rPr>
        <w:t>domain transmission filter</w:t>
      </w:r>
      <w:r w:rsidR="00845CD1">
        <w:rPr>
          <w:lang w:eastAsia="ko-KR"/>
        </w:rPr>
        <w:t xml:space="preserve"> or not</w:t>
      </w:r>
      <w:r w:rsidR="004F785D">
        <w:rPr>
          <w:lang w:eastAsia="ko-KR"/>
        </w:rPr>
        <w:t>.</w:t>
      </w:r>
    </w:p>
    <w:p w14:paraId="7E3BE8BF" w14:textId="5B5CD29C" w:rsidR="00323CE9" w:rsidRDefault="00323CE9" w:rsidP="00E27195">
      <w:pPr>
        <w:rPr>
          <w:lang w:eastAsia="ko-KR"/>
        </w:rPr>
      </w:pPr>
    </w:p>
    <w:p w14:paraId="130881D1" w14:textId="10797959" w:rsidR="00323CE9" w:rsidRPr="00540E73" w:rsidRDefault="00323CE9" w:rsidP="00E27195">
      <w:pPr>
        <w:rPr>
          <w:b/>
          <w:u w:val="single"/>
          <w:lang w:eastAsia="ko-KR"/>
        </w:rPr>
      </w:pPr>
      <w:r w:rsidRPr="00540E73">
        <w:rPr>
          <w:b/>
          <w:u w:val="single"/>
          <w:lang w:eastAsia="ko-KR"/>
        </w:rPr>
        <w:t>Option 3:</w:t>
      </w:r>
    </w:p>
    <w:p w14:paraId="1F3113DD" w14:textId="493C6C2F" w:rsidR="00323CE9" w:rsidRDefault="00602608" w:rsidP="00360752">
      <w:pPr>
        <w:pStyle w:val="B1"/>
        <w:spacing w:after="0"/>
        <w:ind w:left="576" w:hanging="288"/>
        <w:jc w:val="left"/>
        <w:rPr>
          <w:lang w:eastAsia="ko-KR"/>
        </w:rPr>
      </w:pPr>
      <w:r>
        <w:rPr>
          <w:lang w:eastAsia="ko-KR"/>
        </w:rPr>
        <w:t xml:space="preserve">- </w:t>
      </w:r>
      <w:r w:rsidR="00845CD1">
        <w:rPr>
          <w:lang w:eastAsia="ko-KR"/>
        </w:rPr>
        <w:tab/>
      </w:r>
      <w:r>
        <w:rPr>
          <w:lang w:eastAsia="ko-KR"/>
        </w:rPr>
        <w:t xml:space="preserve">Three companies </w:t>
      </w:r>
      <w:r w:rsidR="00AA2861">
        <w:rPr>
          <w:lang w:eastAsia="ko-KR"/>
        </w:rPr>
        <w:t xml:space="preserve">suggest that Option 3 can be achieved by Option 1 </w:t>
      </w:r>
      <w:r w:rsidR="00AA0346">
        <w:rPr>
          <w:lang w:eastAsia="ko-KR"/>
        </w:rPr>
        <w:t>with a DL-PRS as source RS</w:t>
      </w:r>
      <w:r w:rsidR="00036E47">
        <w:rPr>
          <w:lang w:eastAsia="ko-KR"/>
        </w:rPr>
        <w:t xml:space="preserve"> for QCL Type D</w:t>
      </w:r>
      <w:r w:rsidR="009B68C3">
        <w:rPr>
          <w:lang w:val="en-US" w:eastAsia="ko-KR"/>
        </w:rPr>
        <w:t xml:space="preserve"> (OPPO, MediaTek, Qualcomm)</w:t>
      </w:r>
      <w:r w:rsidR="00AA0346">
        <w:rPr>
          <w:lang w:eastAsia="ko-KR"/>
        </w:rPr>
        <w:t xml:space="preserve">. </w:t>
      </w:r>
    </w:p>
    <w:p w14:paraId="43337E4C" w14:textId="6D01124C" w:rsidR="00E84C49" w:rsidRDefault="006C35AF" w:rsidP="00360752">
      <w:pPr>
        <w:pStyle w:val="B1"/>
        <w:spacing w:after="0"/>
        <w:ind w:left="576" w:hanging="288"/>
        <w:jc w:val="left"/>
        <w:rPr>
          <w:lang w:eastAsia="ko-KR"/>
        </w:rPr>
      </w:pPr>
      <w:r>
        <w:rPr>
          <w:lang w:eastAsia="ko-KR"/>
        </w:rPr>
        <w:t xml:space="preserve">- </w:t>
      </w:r>
      <w:r w:rsidR="00845CD1">
        <w:rPr>
          <w:lang w:eastAsia="ko-KR"/>
        </w:rPr>
        <w:tab/>
      </w:r>
      <w:r w:rsidRPr="00360752">
        <w:rPr>
          <w:lang w:eastAsia="ko-KR"/>
        </w:rPr>
        <w:t>Two</w:t>
      </w:r>
      <w:r>
        <w:rPr>
          <w:lang w:eastAsia="ko-KR"/>
        </w:rPr>
        <w:t xml:space="preserve"> companies suggest that Option 3 is applicable to DL-</w:t>
      </w:r>
      <w:proofErr w:type="spellStart"/>
      <w:r>
        <w:rPr>
          <w:lang w:eastAsia="ko-KR"/>
        </w:rPr>
        <w:t>AoD</w:t>
      </w:r>
      <w:proofErr w:type="spellEnd"/>
      <w:r>
        <w:rPr>
          <w:lang w:eastAsia="ko-KR"/>
        </w:rPr>
        <w:t xml:space="preserve"> </w:t>
      </w:r>
      <w:r w:rsidR="005651A6">
        <w:rPr>
          <w:lang w:eastAsia="ko-KR"/>
        </w:rPr>
        <w:t>only</w:t>
      </w:r>
      <w:r w:rsidR="009B68C3">
        <w:rPr>
          <w:lang w:val="en-US" w:eastAsia="ko-KR"/>
        </w:rPr>
        <w:t xml:space="preserve"> (Huawei, MediaTek)</w:t>
      </w:r>
      <w:r w:rsidR="005651A6">
        <w:rPr>
          <w:lang w:eastAsia="ko-KR"/>
        </w:rPr>
        <w:t>.</w:t>
      </w:r>
    </w:p>
    <w:p w14:paraId="4419F0A2" w14:textId="5388F8FC" w:rsidR="005651A6" w:rsidRDefault="005651A6" w:rsidP="00360752">
      <w:pPr>
        <w:pStyle w:val="B1"/>
        <w:spacing w:after="0"/>
        <w:ind w:left="576" w:hanging="288"/>
        <w:jc w:val="left"/>
        <w:rPr>
          <w:lang w:eastAsia="ko-KR"/>
        </w:rPr>
      </w:pPr>
      <w:r>
        <w:rPr>
          <w:lang w:eastAsia="ko-KR"/>
        </w:rPr>
        <w:t xml:space="preserve">- </w:t>
      </w:r>
      <w:r w:rsidR="00845CD1">
        <w:rPr>
          <w:lang w:eastAsia="ko-KR"/>
        </w:rPr>
        <w:tab/>
      </w:r>
      <w:r w:rsidR="00966853" w:rsidRPr="00360752">
        <w:rPr>
          <w:lang w:eastAsia="ko-KR"/>
        </w:rPr>
        <w:t>One</w:t>
      </w:r>
      <w:r w:rsidRPr="00360752">
        <w:rPr>
          <w:lang w:eastAsia="ko-KR"/>
        </w:rPr>
        <w:t xml:space="preserve"> co</w:t>
      </w:r>
      <w:r>
        <w:rPr>
          <w:lang w:eastAsia="ko-KR"/>
        </w:rPr>
        <w:t>mpan</w:t>
      </w:r>
      <w:r w:rsidR="00966853">
        <w:rPr>
          <w:lang w:eastAsia="ko-KR"/>
        </w:rPr>
        <w:t>y</w:t>
      </w:r>
      <w:r>
        <w:rPr>
          <w:lang w:eastAsia="ko-KR"/>
        </w:rPr>
        <w:t xml:space="preserve"> suggest</w:t>
      </w:r>
      <w:r w:rsidR="00845CD1">
        <w:rPr>
          <w:lang w:val="en-US" w:eastAsia="ko-KR"/>
        </w:rPr>
        <w:t>s</w:t>
      </w:r>
      <w:r>
        <w:rPr>
          <w:lang w:eastAsia="ko-KR"/>
        </w:rPr>
        <w:t xml:space="preserve"> that </w:t>
      </w:r>
      <w:r w:rsidR="00966853">
        <w:rPr>
          <w:lang w:eastAsia="ko-KR"/>
        </w:rPr>
        <w:t>explicit signalling is used</w:t>
      </w:r>
      <w:r w:rsidR="00C63283">
        <w:rPr>
          <w:lang w:eastAsia="ko-KR"/>
        </w:rPr>
        <w:t xml:space="preserve"> </w:t>
      </w:r>
      <w:r w:rsidR="00966853">
        <w:rPr>
          <w:lang w:eastAsia="ko-KR"/>
        </w:rPr>
        <w:t xml:space="preserve">to force a fixed RX beam at the target device (for DL </w:t>
      </w:r>
      <w:proofErr w:type="spellStart"/>
      <w:r w:rsidR="00966853">
        <w:rPr>
          <w:lang w:eastAsia="ko-KR"/>
        </w:rPr>
        <w:t>AoD</w:t>
      </w:r>
      <w:proofErr w:type="spellEnd"/>
      <w:r w:rsidR="00966853">
        <w:rPr>
          <w:lang w:eastAsia="ko-KR"/>
        </w:rPr>
        <w:t xml:space="preserve"> only</w:t>
      </w:r>
      <w:r w:rsidR="004D2199">
        <w:rPr>
          <w:lang w:eastAsia="ko-KR"/>
        </w:rPr>
        <w:t>; e.g. Provide Assistance Data and/or Request Location Information</w:t>
      </w:r>
      <w:r w:rsidR="00966853">
        <w:rPr>
          <w:lang w:eastAsia="ko-KR"/>
        </w:rPr>
        <w:t>)</w:t>
      </w:r>
      <w:r w:rsidR="009B68C3">
        <w:rPr>
          <w:lang w:val="en-US" w:eastAsia="ko-KR"/>
        </w:rPr>
        <w:t xml:space="preserve"> (Huawei)</w:t>
      </w:r>
      <w:r w:rsidR="00966853">
        <w:rPr>
          <w:lang w:eastAsia="ko-KR"/>
        </w:rPr>
        <w:t>.</w:t>
      </w:r>
    </w:p>
    <w:p w14:paraId="164DB41F" w14:textId="202EBD3E" w:rsidR="00966853" w:rsidRDefault="00966853" w:rsidP="00360752">
      <w:pPr>
        <w:pStyle w:val="B1"/>
        <w:spacing w:after="0"/>
        <w:ind w:left="576" w:hanging="288"/>
        <w:jc w:val="left"/>
        <w:rPr>
          <w:lang w:eastAsia="ko-KR"/>
        </w:rPr>
      </w:pPr>
      <w:r>
        <w:rPr>
          <w:lang w:eastAsia="ko-KR"/>
        </w:rPr>
        <w:t xml:space="preserve">- </w:t>
      </w:r>
      <w:r w:rsidR="00845CD1">
        <w:rPr>
          <w:lang w:eastAsia="ko-KR"/>
        </w:rPr>
        <w:tab/>
      </w:r>
      <w:r>
        <w:rPr>
          <w:lang w:eastAsia="ko-KR"/>
        </w:rPr>
        <w:t>Two companies suggest that whether a fixed RX beam is used or not is up to UE implementation</w:t>
      </w:r>
      <w:r w:rsidR="009B68C3">
        <w:rPr>
          <w:lang w:val="en-US" w:eastAsia="ko-KR"/>
        </w:rPr>
        <w:t xml:space="preserve"> (CATT, Intel)</w:t>
      </w:r>
      <w:r>
        <w:rPr>
          <w:lang w:eastAsia="ko-KR"/>
        </w:rPr>
        <w:t>.</w:t>
      </w:r>
    </w:p>
    <w:p w14:paraId="28527DB1" w14:textId="77777777" w:rsidR="00966853" w:rsidRDefault="00966853" w:rsidP="005651A6">
      <w:pPr>
        <w:spacing w:after="0"/>
        <w:rPr>
          <w:lang w:eastAsia="ko-KR"/>
        </w:rPr>
      </w:pPr>
    </w:p>
    <w:p w14:paraId="6AEEFF83" w14:textId="6535B831" w:rsidR="00670CFE" w:rsidRDefault="00670CFE" w:rsidP="00DA343A">
      <w:pPr>
        <w:keepNext/>
        <w:keepLines/>
        <w:rPr>
          <w:lang w:eastAsia="ko-KR"/>
        </w:rPr>
      </w:pPr>
      <w:r w:rsidRPr="00670CFE">
        <w:rPr>
          <w:highlight w:val="yellow"/>
          <w:lang w:eastAsia="ko-KR"/>
        </w:rPr>
        <w:t>Proposal 5:</w:t>
      </w:r>
    </w:p>
    <w:p w14:paraId="7CEBD567" w14:textId="45B2B92E" w:rsidR="00410883" w:rsidRDefault="00290553" w:rsidP="00DA343A">
      <w:pPr>
        <w:keepNext/>
        <w:keepLines/>
        <w:spacing w:after="0"/>
        <w:jc w:val="left"/>
        <w:rPr>
          <w:lang w:eastAsia="ko-KR"/>
        </w:rPr>
      </w:pPr>
      <w:r>
        <w:rPr>
          <w:lang w:eastAsia="ko-KR"/>
        </w:rPr>
        <w:t>To assist UE to perform Rx beamforming</w:t>
      </w:r>
      <w:r w:rsidR="003C2C66">
        <w:rPr>
          <w:lang w:eastAsia="ko-KR"/>
        </w:rPr>
        <w:t xml:space="preserve">, </w:t>
      </w:r>
      <w:r w:rsidR="00982D49">
        <w:rPr>
          <w:lang w:eastAsia="ko-KR"/>
        </w:rPr>
        <w:t xml:space="preserve">regarding option 3 support one or more of the following alternatives </w:t>
      </w:r>
      <w:r w:rsidR="00982D49" w:rsidRPr="00F869C6">
        <w:rPr>
          <w:rFonts w:hint="eastAsia"/>
          <w:lang w:eastAsia="ko-KR"/>
        </w:rPr>
        <w:t>(option</w:t>
      </w:r>
      <w:r w:rsidR="00982D49">
        <w:rPr>
          <w:lang w:eastAsia="ko-KR"/>
        </w:rPr>
        <w:t>s</w:t>
      </w:r>
      <w:r w:rsidR="00982D49">
        <w:rPr>
          <w:lang w:val="en-US" w:eastAsia="ko-KR"/>
        </w:rPr>
        <w:t xml:space="preserve"> 3/1</w:t>
      </w:r>
      <w:r w:rsidR="00982D49" w:rsidRPr="00F869C6">
        <w:rPr>
          <w:rFonts w:hint="eastAsia"/>
          <w:lang w:eastAsia="ko-KR"/>
        </w:rPr>
        <w:t xml:space="preserve"> from previous related agreement in RAN1#9</w:t>
      </w:r>
      <w:r w:rsidR="00982D49">
        <w:rPr>
          <w:lang w:val="en-US" w:eastAsia="ko-KR"/>
        </w:rPr>
        <w:t>7</w:t>
      </w:r>
      <w:r w:rsidR="00982D49" w:rsidRPr="00F869C6">
        <w:rPr>
          <w:rFonts w:hint="eastAsia"/>
          <w:lang w:eastAsia="ko-KR"/>
        </w:rPr>
        <w:t>)</w:t>
      </w:r>
      <w:r w:rsidR="00982D49">
        <w:rPr>
          <w:lang w:eastAsia="ko-KR"/>
        </w:rPr>
        <w:t>:</w:t>
      </w:r>
    </w:p>
    <w:p w14:paraId="07F4D73D" w14:textId="5D301B80" w:rsidR="003D189B" w:rsidRPr="003D189B" w:rsidRDefault="003D189B" w:rsidP="00DA343A">
      <w:pPr>
        <w:pStyle w:val="ListParagraph"/>
        <w:keepNext/>
        <w:keepLines/>
        <w:numPr>
          <w:ilvl w:val="0"/>
          <w:numId w:val="36"/>
        </w:numPr>
        <w:rPr>
          <w:lang w:eastAsia="ko-KR"/>
        </w:rPr>
      </w:pPr>
      <w:r>
        <w:rPr>
          <w:lang w:eastAsia="ko-KR"/>
        </w:rPr>
        <w:t xml:space="preserve">Alt 1: </w:t>
      </w:r>
      <w:r w:rsidRPr="003D189B">
        <w:rPr>
          <w:lang w:eastAsia="ko-KR"/>
        </w:rPr>
        <w:t>Can be achieved by Option 1 with a DL PRS as source RS for QC</w:t>
      </w:r>
      <w:r w:rsidR="0045522B">
        <w:rPr>
          <w:lang w:eastAsia="ko-KR"/>
        </w:rPr>
        <w:t>L</w:t>
      </w:r>
      <w:r w:rsidRPr="003D189B">
        <w:rPr>
          <w:lang w:eastAsia="ko-KR"/>
        </w:rPr>
        <w:t xml:space="preserve"> Type D</w:t>
      </w:r>
      <w:r w:rsidR="00A00C92">
        <w:rPr>
          <w:lang w:eastAsia="ko-KR"/>
        </w:rPr>
        <w:t>.</w:t>
      </w:r>
    </w:p>
    <w:p w14:paraId="7476E1B7" w14:textId="5D1B4DE5" w:rsidR="003D189B" w:rsidRDefault="00A00C92" w:rsidP="00DA343A">
      <w:pPr>
        <w:pStyle w:val="ListParagraph"/>
        <w:keepNext/>
        <w:keepLines/>
        <w:numPr>
          <w:ilvl w:val="0"/>
          <w:numId w:val="36"/>
        </w:numPr>
        <w:spacing w:after="0"/>
        <w:jc w:val="left"/>
        <w:rPr>
          <w:lang w:eastAsia="ko-KR"/>
        </w:rPr>
      </w:pPr>
      <w:r>
        <w:rPr>
          <w:lang w:eastAsia="ko-KR"/>
        </w:rPr>
        <w:t xml:space="preserve">Alt 2: </w:t>
      </w:r>
      <w:r w:rsidRPr="00A00C92">
        <w:rPr>
          <w:lang w:eastAsia="ko-KR"/>
        </w:rPr>
        <w:t xml:space="preserve">Introduce an explicit </w:t>
      </w:r>
      <w:proofErr w:type="spellStart"/>
      <w:r w:rsidRPr="00A00C92">
        <w:rPr>
          <w:lang w:eastAsia="ko-KR"/>
        </w:rPr>
        <w:t>signaling</w:t>
      </w:r>
      <w:proofErr w:type="spellEnd"/>
      <w:r w:rsidRPr="00A00C92">
        <w:rPr>
          <w:lang w:eastAsia="ko-KR"/>
        </w:rPr>
        <w:t xml:space="preserve"> to force a fixed Rx beam at the target device</w:t>
      </w:r>
      <w:r w:rsidR="0036178D">
        <w:rPr>
          <w:lang w:eastAsia="ko-KR"/>
        </w:rPr>
        <w:t>.</w:t>
      </w:r>
    </w:p>
    <w:p w14:paraId="7B882AD8" w14:textId="2CE73572" w:rsidR="0036178D" w:rsidRDefault="0036178D" w:rsidP="00DA343A">
      <w:pPr>
        <w:pStyle w:val="ListParagraph"/>
        <w:keepNext/>
        <w:keepLines/>
        <w:numPr>
          <w:ilvl w:val="0"/>
          <w:numId w:val="36"/>
        </w:numPr>
        <w:spacing w:after="0"/>
        <w:jc w:val="left"/>
        <w:rPr>
          <w:lang w:eastAsia="ko-KR"/>
        </w:rPr>
      </w:pPr>
      <w:r>
        <w:rPr>
          <w:lang w:eastAsia="ko-KR"/>
        </w:rPr>
        <w:t xml:space="preserve">Alt 3: </w:t>
      </w:r>
      <w:r w:rsidRPr="0036178D">
        <w:rPr>
          <w:lang w:eastAsia="ko-KR"/>
        </w:rPr>
        <w:t xml:space="preserve">No further specification in RAN1 (left </w:t>
      </w:r>
      <w:proofErr w:type="gramStart"/>
      <w:r w:rsidRPr="0036178D">
        <w:rPr>
          <w:lang w:eastAsia="ko-KR"/>
        </w:rPr>
        <w:t>to</w:t>
      </w:r>
      <w:proofErr w:type="gramEnd"/>
      <w:r w:rsidRPr="0036178D">
        <w:rPr>
          <w:lang w:eastAsia="ko-KR"/>
        </w:rPr>
        <w:t xml:space="preserve"> UE implementation)</w:t>
      </w:r>
      <w:r>
        <w:rPr>
          <w:lang w:eastAsia="ko-KR"/>
        </w:rPr>
        <w:t>.</w:t>
      </w:r>
    </w:p>
    <w:p w14:paraId="4DAF39F3" w14:textId="053C7982" w:rsidR="008048EA" w:rsidRPr="00DA6ECC" w:rsidRDefault="008048EA" w:rsidP="00DA343A">
      <w:pPr>
        <w:keepNext/>
        <w:keepLines/>
        <w:spacing w:after="0"/>
        <w:jc w:val="left"/>
        <w:rPr>
          <w:lang w:eastAsia="ko-KR"/>
        </w:rPr>
      </w:pPr>
      <w:r>
        <w:t xml:space="preserve">In either alternative, it us up to RAN4 to discuss </w:t>
      </w:r>
      <w:r>
        <w:rPr>
          <w:lang w:eastAsia="ko-KR"/>
        </w:rPr>
        <w:t>a</w:t>
      </w:r>
      <w:r w:rsidRPr="00DA6ECC">
        <w:rPr>
          <w:lang w:eastAsia="ko-KR"/>
        </w:rPr>
        <w:t>ny additional specification impacts and/or performance requirements.</w:t>
      </w:r>
    </w:p>
    <w:p w14:paraId="3CFA16C7" w14:textId="77777777" w:rsidR="008048EA" w:rsidRDefault="008048EA" w:rsidP="008048EA">
      <w:pPr>
        <w:spacing w:after="0"/>
        <w:jc w:val="left"/>
        <w:rPr>
          <w:lang w:eastAsia="ko-KR"/>
        </w:rPr>
      </w:pPr>
    </w:p>
    <w:p w14:paraId="2EF32910" w14:textId="77777777" w:rsidR="00290553" w:rsidRDefault="00290553" w:rsidP="00E27195">
      <w:pPr>
        <w:rPr>
          <w:lang w:eastAsia="ko-KR"/>
        </w:rPr>
      </w:pPr>
    </w:p>
    <w:p w14:paraId="3BBC52F8" w14:textId="164447C9" w:rsidR="00D5172D" w:rsidRDefault="00B6719B" w:rsidP="00D5172D">
      <w:pPr>
        <w:pStyle w:val="Heading2"/>
        <w:rPr>
          <w:lang w:val="en-US" w:eastAsia="en-GB"/>
        </w:rPr>
      </w:pPr>
      <w:r>
        <w:rPr>
          <w:lang w:val="en-US" w:eastAsia="en-GB"/>
        </w:rPr>
        <w:t>1</w:t>
      </w:r>
      <w:r w:rsidR="00D5172D">
        <w:rPr>
          <w:lang w:val="en-US" w:eastAsia="en-GB"/>
        </w:rPr>
        <w:t>d.</w:t>
      </w:r>
      <w:r w:rsidR="00D5172D">
        <w:rPr>
          <w:lang w:val="en-US" w:eastAsia="en-GB"/>
        </w:rPr>
        <w:tab/>
      </w:r>
      <w:r w:rsidR="00D5172D" w:rsidRPr="005D4817">
        <w:rPr>
          <w:lang w:val="en-US" w:eastAsia="en-GB"/>
        </w:rPr>
        <w:t>Measurement/reporting related aspects</w:t>
      </w:r>
    </w:p>
    <w:p w14:paraId="5482A895" w14:textId="58B17EFE" w:rsidR="00C74773" w:rsidRPr="00C74773" w:rsidRDefault="00C74773" w:rsidP="00C74773">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1110"/>
        <w:gridCol w:w="1710"/>
      </w:tblGrid>
      <w:tr w:rsidR="00C64E71" w14:paraId="7036D4BB" w14:textId="77777777" w:rsidTr="00D42B0B">
        <w:tc>
          <w:tcPr>
            <w:tcW w:w="1958" w:type="dxa"/>
            <w:shd w:val="clear" w:color="auto" w:fill="auto"/>
          </w:tcPr>
          <w:p w14:paraId="56E903CE" w14:textId="77777777" w:rsidR="00202140" w:rsidRDefault="00202140" w:rsidP="00C74773">
            <w:pPr>
              <w:pStyle w:val="TAH"/>
              <w:keepNext w:val="0"/>
              <w:keepLines w:val="0"/>
              <w:rPr>
                <w:lang w:eastAsia="ko-KR"/>
              </w:rPr>
            </w:pPr>
            <w:r>
              <w:rPr>
                <w:lang w:eastAsia="ko-KR"/>
              </w:rPr>
              <w:t>Category</w:t>
            </w:r>
          </w:p>
        </w:tc>
        <w:tc>
          <w:tcPr>
            <w:tcW w:w="11110" w:type="dxa"/>
            <w:shd w:val="clear" w:color="auto" w:fill="auto"/>
          </w:tcPr>
          <w:p w14:paraId="4443C76F" w14:textId="77777777" w:rsidR="00202140" w:rsidRPr="00FE173E" w:rsidRDefault="00202140" w:rsidP="00C74773">
            <w:pPr>
              <w:pStyle w:val="TAH"/>
              <w:keepNext w:val="0"/>
              <w:keepLines w:val="0"/>
              <w:rPr>
                <w:lang w:eastAsia="ko-KR"/>
              </w:rPr>
            </w:pPr>
            <w:r>
              <w:rPr>
                <w:lang w:eastAsia="ko-KR"/>
              </w:rPr>
              <w:t>Proposal</w:t>
            </w:r>
          </w:p>
        </w:tc>
        <w:tc>
          <w:tcPr>
            <w:tcW w:w="1710" w:type="dxa"/>
            <w:shd w:val="clear" w:color="auto" w:fill="auto"/>
          </w:tcPr>
          <w:p w14:paraId="7746BFBE" w14:textId="77777777" w:rsidR="00202140" w:rsidRDefault="00202140" w:rsidP="00C74773">
            <w:pPr>
              <w:pStyle w:val="TAH"/>
              <w:keepNext w:val="0"/>
              <w:keepLines w:val="0"/>
              <w:rPr>
                <w:lang w:eastAsia="ko-KR"/>
              </w:rPr>
            </w:pPr>
            <w:r>
              <w:rPr>
                <w:lang w:eastAsia="ko-KR"/>
              </w:rPr>
              <w:t>Company</w:t>
            </w:r>
          </w:p>
        </w:tc>
      </w:tr>
      <w:tr w:rsidR="00183444" w14:paraId="3EB8203F" w14:textId="77777777" w:rsidTr="00D42B0B">
        <w:tc>
          <w:tcPr>
            <w:tcW w:w="1958" w:type="dxa"/>
            <w:vMerge w:val="restart"/>
            <w:shd w:val="clear" w:color="auto" w:fill="auto"/>
          </w:tcPr>
          <w:p w14:paraId="028BFBC1" w14:textId="645B5A98" w:rsidR="00183444" w:rsidRPr="006148BF" w:rsidRDefault="00183444" w:rsidP="00C74773">
            <w:pPr>
              <w:pStyle w:val="TAL"/>
              <w:keepNext w:val="0"/>
              <w:keepLines w:val="0"/>
              <w:jc w:val="left"/>
              <w:rPr>
                <w:lang w:val="en-US" w:eastAsia="ko-KR"/>
              </w:rPr>
            </w:pPr>
            <w:r w:rsidRPr="006148BF">
              <w:rPr>
                <w:lang w:val="en-US" w:eastAsia="ko-KR"/>
              </w:rPr>
              <w:t>Gap Request</w:t>
            </w:r>
            <w:r w:rsidR="0022610B" w:rsidRPr="006148BF">
              <w:rPr>
                <w:lang w:val="en-US" w:eastAsia="ko-KR"/>
              </w:rPr>
              <w:t>/</w:t>
            </w:r>
            <w:r w:rsidR="00BF6234" w:rsidRPr="006148BF">
              <w:rPr>
                <w:lang w:val="en-US" w:eastAsia="ko-KR"/>
              </w:rPr>
              <w:t xml:space="preserve">BWP Switching </w:t>
            </w:r>
            <w:r w:rsidRPr="006148BF">
              <w:rPr>
                <w:lang w:val="en-US" w:eastAsia="ko-KR"/>
              </w:rPr>
              <w:t>Message</w:t>
            </w:r>
          </w:p>
        </w:tc>
        <w:tc>
          <w:tcPr>
            <w:tcW w:w="11110" w:type="dxa"/>
            <w:shd w:val="clear" w:color="auto" w:fill="auto"/>
          </w:tcPr>
          <w:p w14:paraId="4F45CB4B" w14:textId="2B01703B" w:rsidR="00183444" w:rsidRPr="006148BF" w:rsidRDefault="007C2920" w:rsidP="00C74773">
            <w:pPr>
              <w:pStyle w:val="TAL"/>
              <w:keepNext w:val="0"/>
              <w:keepLines w:val="0"/>
              <w:jc w:val="left"/>
              <w:rPr>
                <w:lang w:val="en-US" w:eastAsia="ko-KR"/>
              </w:rPr>
            </w:pPr>
            <w:r w:rsidRPr="006148BF">
              <w:rPr>
                <w:lang w:eastAsia="ko-KR"/>
              </w:rPr>
              <w:t>An RRC signalling should be introduced for UE to request a measurement gap configuration when the UE is expected to measure the DL PRS resource outside the active DL BWP.</w:t>
            </w:r>
          </w:p>
        </w:tc>
        <w:tc>
          <w:tcPr>
            <w:tcW w:w="1710" w:type="dxa"/>
            <w:shd w:val="clear" w:color="auto" w:fill="auto"/>
          </w:tcPr>
          <w:p w14:paraId="4394CE38" w14:textId="4033B283" w:rsidR="00183444" w:rsidRPr="006148BF" w:rsidRDefault="00183444" w:rsidP="00C74773">
            <w:pPr>
              <w:pStyle w:val="TAL"/>
              <w:keepNext w:val="0"/>
              <w:keepLines w:val="0"/>
              <w:jc w:val="left"/>
              <w:rPr>
                <w:lang w:val="en-US" w:eastAsia="ko-KR"/>
              </w:rPr>
            </w:pPr>
            <w:r w:rsidRPr="006148BF">
              <w:rPr>
                <w:lang w:val="en-US" w:eastAsia="ko-KR"/>
              </w:rPr>
              <w:t>vivo [</w:t>
            </w:r>
            <w:r w:rsidR="00556970" w:rsidRPr="006148BF">
              <w:rPr>
                <w:lang w:val="en-US" w:eastAsia="ko-KR"/>
              </w:rPr>
              <w:t>3</w:t>
            </w:r>
            <w:r w:rsidRPr="006148BF">
              <w:rPr>
                <w:lang w:val="en-US" w:eastAsia="ko-KR"/>
              </w:rPr>
              <w:t>]</w:t>
            </w:r>
          </w:p>
        </w:tc>
      </w:tr>
      <w:tr w:rsidR="00556970" w14:paraId="2898ECA4" w14:textId="77777777" w:rsidTr="00D42B0B">
        <w:tc>
          <w:tcPr>
            <w:tcW w:w="1958" w:type="dxa"/>
            <w:vMerge/>
            <w:shd w:val="clear" w:color="auto" w:fill="auto"/>
          </w:tcPr>
          <w:p w14:paraId="7ADFDC42" w14:textId="77777777" w:rsidR="00556970" w:rsidRPr="006148BF" w:rsidRDefault="00556970" w:rsidP="00C74773">
            <w:pPr>
              <w:pStyle w:val="TAL"/>
              <w:keepNext w:val="0"/>
              <w:keepLines w:val="0"/>
              <w:jc w:val="left"/>
              <w:rPr>
                <w:lang w:val="en-US" w:eastAsia="ko-KR"/>
              </w:rPr>
            </w:pPr>
          </w:p>
        </w:tc>
        <w:tc>
          <w:tcPr>
            <w:tcW w:w="11110" w:type="dxa"/>
            <w:shd w:val="clear" w:color="auto" w:fill="auto"/>
          </w:tcPr>
          <w:p w14:paraId="7911C2C3" w14:textId="64AC93B5" w:rsidR="00556970" w:rsidRPr="006148BF" w:rsidRDefault="00BF6234" w:rsidP="00C74773">
            <w:pPr>
              <w:pStyle w:val="TAL"/>
              <w:keepNext w:val="0"/>
              <w:keepLines w:val="0"/>
              <w:jc w:val="left"/>
              <w:rPr>
                <w:lang w:val="en-US" w:eastAsia="ko-KR"/>
              </w:rPr>
            </w:pPr>
            <w:r w:rsidRPr="006148BF">
              <w:rPr>
                <w:lang w:eastAsia="ko-KR"/>
              </w:rPr>
              <w:t>Support UE requested BWP switching for PRS reception</w:t>
            </w:r>
            <w:r w:rsidRPr="006148BF">
              <w:rPr>
                <w:lang w:val="en-US" w:eastAsia="ko-KR"/>
              </w:rPr>
              <w:t>.</w:t>
            </w:r>
          </w:p>
        </w:tc>
        <w:tc>
          <w:tcPr>
            <w:tcW w:w="1710" w:type="dxa"/>
            <w:shd w:val="clear" w:color="auto" w:fill="auto"/>
          </w:tcPr>
          <w:p w14:paraId="3969BD88" w14:textId="03B5FA66" w:rsidR="00556970" w:rsidRPr="006148BF" w:rsidRDefault="00BF6234" w:rsidP="00C74773">
            <w:pPr>
              <w:pStyle w:val="TAL"/>
              <w:keepNext w:val="0"/>
              <w:keepLines w:val="0"/>
              <w:jc w:val="left"/>
              <w:rPr>
                <w:lang w:val="en-US" w:eastAsia="ko-KR"/>
              </w:rPr>
            </w:pPr>
            <w:r w:rsidRPr="006148BF">
              <w:rPr>
                <w:lang w:val="en-US" w:eastAsia="ko-KR"/>
              </w:rPr>
              <w:t>Nokia</w:t>
            </w:r>
            <w:r w:rsidR="00E347C9" w:rsidRPr="006148BF">
              <w:rPr>
                <w:lang w:val="en-US" w:eastAsia="ko-KR"/>
              </w:rPr>
              <w:t xml:space="preserve"> [5]</w:t>
            </w:r>
          </w:p>
        </w:tc>
      </w:tr>
      <w:tr w:rsidR="00556970" w14:paraId="6A45FEF6" w14:textId="77777777" w:rsidTr="00D42B0B">
        <w:tc>
          <w:tcPr>
            <w:tcW w:w="1958" w:type="dxa"/>
            <w:vMerge/>
            <w:shd w:val="clear" w:color="auto" w:fill="auto"/>
          </w:tcPr>
          <w:p w14:paraId="3EBA3876" w14:textId="77777777" w:rsidR="00556970" w:rsidRPr="006148BF" w:rsidRDefault="00556970" w:rsidP="00C74773">
            <w:pPr>
              <w:pStyle w:val="TAL"/>
              <w:keepNext w:val="0"/>
              <w:keepLines w:val="0"/>
              <w:jc w:val="left"/>
              <w:rPr>
                <w:lang w:val="en-US" w:eastAsia="ko-KR"/>
              </w:rPr>
            </w:pPr>
          </w:p>
        </w:tc>
        <w:tc>
          <w:tcPr>
            <w:tcW w:w="11110" w:type="dxa"/>
            <w:shd w:val="clear" w:color="auto" w:fill="auto"/>
          </w:tcPr>
          <w:p w14:paraId="0914CCDB" w14:textId="2E5DBED7" w:rsidR="00556970" w:rsidRPr="006148BF" w:rsidRDefault="00543CD0" w:rsidP="00C74773">
            <w:pPr>
              <w:pStyle w:val="TAL"/>
              <w:keepNext w:val="0"/>
              <w:keepLines w:val="0"/>
              <w:jc w:val="left"/>
              <w:rPr>
                <w:lang w:val="en-US" w:eastAsia="ko-KR"/>
              </w:rPr>
            </w:pPr>
            <w:r w:rsidRPr="006148BF">
              <w:rPr>
                <w:lang w:eastAsia="ko-KR"/>
              </w:rPr>
              <w:t>Support positioning measurement gap to allow the UE to perform positioning measurement operation</w:t>
            </w:r>
            <w:r w:rsidRPr="006148BF">
              <w:rPr>
                <w:lang w:val="en-US" w:eastAsia="ko-KR"/>
              </w:rPr>
              <w:t>.</w:t>
            </w:r>
          </w:p>
        </w:tc>
        <w:tc>
          <w:tcPr>
            <w:tcW w:w="1710" w:type="dxa"/>
            <w:shd w:val="clear" w:color="auto" w:fill="auto"/>
          </w:tcPr>
          <w:p w14:paraId="7E0393B2" w14:textId="10A64552" w:rsidR="00556970" w:rsidRPr="006148BF" w:rsidRDefault="00543CD0" w:rsidP="00C74773">
            <w:pPr>
              <w:pStyle w:val="TAL"/>
              <w:keepNext w:val="0"/>
              <w:keepLines w:val="0"/>
              <w:jc w:val="left"/>
              <w:rPr>
                <w:lang w:val="en-US" w:eastAsia="ko-KR"/>
              </w:rPr>
            </w:pPr>
            <w:r w:rsidRPr="006148BF">
              <w:rPr>
                <w:lang w:val="en-US" w:eastAsia="ko-KR"/>
              </w:rPr>
              <w:t>Sony [12]</w:t>
            </w:r>
          </w:p>
        </w:tc>
      </w:tr>
      <w:tr w:rsidR="00F8639D" w14:paraId="745D5E99" w14:textId="77777777" w:rsidTr="00D42B0B">
        <w:tc>
          <w:tcPr>
            <w:tcW w:w="1958" w:type="dxa"/>
            <w:vMerge w:val="restart"/>
            <w:shd w:val="clear" w:color="auto" w:fill="auto"/>
          </w:tcPr>
          <w:p w14:paraId="18A2EDFD" w14:textId="31F7DDC3" w:rsidR="00F8639D" w:rsidRPr="006148BF" w:rsidRDefault="00F8639D" w:rsidP="00C74773">
            <w:pPr>
              <w:pStyle w:val="TAL"/>
              <w:keepNext w:val="0"/>
              <w:keepLines w:val="0"/>
              <w:jc w:val="left"/>
              <w:rPr>
                <w:lang w:val="en-US" w:eastAsia="ko-KR"/>
              </w:rPr>
            </w:pPr>
            <w:r w:rsidRPr="006148BF">
              <w:rPr>
                <w:lang w:val="en-US" w:eastAsia="ko-KR"/>
              </w:rPr>
              <w:t>Measurement Report</w:t>
            </w:r>
          </w:p>
        </w:tc>
        <w:tc>
          <w:tcPr>
            <w:tcW w:w="11110" w:type="dxa"/>
            <w:shd w:val="clear" w:color="auto" w:fill="auto"/>
          </w:tcPr>
          <w:p w14:paraId="7D8CE511" w14:textId="77777777" w:rsidR="00F8639D" w:rsidRPr="006148BF" w:rsidRDefault="00F8639D" w:rsidP="004B4E35">
            <w:pPr>
              <w:pStyle w:val="TAL"/>
              <w:jc w:val="left"/>
              <w:rPr>
                <w:lang w:eastAsia="ko-KR"/>
              </w:rPr>
            </w:pPr>
            <w:r w:rsidRPr="006148BF">
              <w:rPr>
                <w:lang w:eastAsia="ko-KR"/>
              </w:rPr>
              <w:t>Following aspects should be supported for UE measurement and report</w:t>
            </w:r>
          </w:p>
          <w:p w14:paraId="213CBE94" w14:textId="77777777" w:rsidR="00F8639D" w:rsidRPr="006148BF" w:rsidRDefault="00F8639D" w:rsidP="004B4E35">
            <w:pPr>
              <w:pStyle w:val="TAL"/>
              <w:jc w:val="left"/>
              <w:rPr>
                <w:lang w:eastAsia="ko-KR"/>
              </w:rPr>
            </w:pPr>
            <w:r w:rsidRPr="006148BF">
              <w:rPr>
                <w:lang w:eastAsia="ko-KR"/>
              </w:rPr>
              <w:t>•</w:t>
            </w:r>
            <w:r w:rsidRPr="006148BF">
              <w:rPr>
                <w:lang w:eastAsia="ko-KR"/>
              </w:rPr>
              <w:tab/>
              <w:t>Multiple UE report granularities;</w:t>
            </w:r>
          </w:p>
          <w:p w14:paraId="326801EB" w14:textId="77777777" w:rsidR="00F8639D" w:rsidRPr="006148BF" w:rsidRDefault="00F8639D" w:rsidP="004B4E35">
            <w:pPr>
              <w:pStyle w:val="TAL"/>
              <w:jc w:val="left"/>
              <w:rPr>
                <w:lang w:eastAsia="ko-KR"/>
              </w:rPr>
            </w:pPr>
            <w:r w:rsidRPr="006148BF">
              <w:rPr>
                <w:lang w:eastAsia="ko-KR"/>
              </w:rPr>
              <w:t>•</w:t>
            </w:r>
            <w:r w:rsidRPr="006148BF">
              <w:rPr>
                <w:lang w:eastAsia="ko-KR"/>
              </w:rPr>
              <w:tab/>
              <w:t>Signalling overhead reduction for DL PRS quality report;</w:t>
            </w:r>
          </w:p>
          <w:p w14:paraId="3D90B197" w14:textId="5B1E5927" w:rsidR="00F8639D" w:rsidRPr="006148BF" w:rsidRDefault="00F8639D" w:rsidP="004B4E35">
            <w:pPr>
              <w:pStyle w:val="TAL"/>
              <w:keepNext w:val="0"/>
              <w:keepLines w:val="0"/>
              <w:jc w:val="left"/>
              <w:rPr>
                <w:lang w:eastAsia="ko-KR"/>
              </w:rPr>
            </w:pPr>
            <w:r w:rsidRPr="006148BF">
              <w:rPr>
                <w:lang w:eastAsia="ko-KR"/>
              </w:rPr>
              <w:t>•</w:t>
            </w:r>
            <w:r w:rsidRPr="006148BF">
              <w:rPr>
                <w:lang w:eastAsia="ko-KR"/>
              </w:rPr>
              <w:tab/>
              <w:t>Configurable UE measurement window for low complexity and low power consumption.</w:t>
            </w:r>
          </w:p>
        </w:tc>
        <w:tc>
          <w:tcPr>
            <w:tcW w:w="1710" w:type="dxa"/>
            <w:shd w:val="clear" w:color="auto" w:fill="auto"/>
          </w:tcPr>
          <w:p w14:paraId="72F9CDE9" w14:textId="3D4A8F0A" w:rsidR="00F8639D" w:rsidRPr="006148BF" w:rsidRDefault="00F8639D" w:rsidP="00C74773">
            <w:pPr>
              <w:pStyle w:val="TAL"/>
              <w:keepNext w:val="0"/>
              <w:keepLines w:val="0"/>
              <w:jc w:val="left"/>
              <w:rPr>
                <w:lang w:val="en-US" w:eastAsia="ko-KR"/>
              </w:rPr>
            </w:pPr>
            <w:r w:rsidRPr="006148BF">
              <w:rPr>
                <w:lang w:val="en-US" w:eastAsia="ko-KR"/>
              </w:rPr>
              <w:t>Samsung [8]</w:t>
            </w:r>
          </w:p>
        </w:tc>
      </w:tr>
      <w:tr w:rsidR="00F8639D" w14:paraId="0B58211E" w14:textId="77777777" w:rsidTr="00D42B0B">
        <w:tc>
          <w:tcPr>
            <w:tcW w:w="1958" w:type="dxa"/>
            <w:vMerge/>
            <w:shd w:val="clear" w:color="auto" w:fill="auto"/>
          </w:tcPr>
          <w:p w14:paraId="42471B48" w14:textId="77777777" w:rsidR="00F8639D" w:rsidRPr="006148BF" w:rsidRDefault="00F8639D" w:rsidP="00C27374">
            <w:pPr>
              <w:pStyle w:val="TAL"/>
              <w:keepNext w:val="0"/>
              <w:keepLines w:val="0"/>
              <w:jc w:val="left"/>
              <w:rPr>
                <w:lang w:val="en-US" w:eastAsia="ko-KR"/>
              </w:rPr>
            </w:pPr>
          </w:p>
        </w:tc>
        <w:tc>
          <w:tcPr>
            <w:tcW w:w="11110" w:type="dxa"/>
            <w:shd w:val="clear" w:color="auto" w:fill="auto"/>
          </w:tcPr>
          <w:p w14:paraId="3029AA14" w14:textId="77777777" w:rsidR="00F8639D" w:rsidRPr="006148BF" w:rsidRDefault="00F8639D" w:rsidP="00C27374">
            <w:pPr>
              <w:pStyle w:val="TAL"/>
              <w:jc w:val="left"/>
              <w:rPr>
                <w:lang w:eastAsia="ko-KR"/>
              </w:rPr>
            </w:pPr>
            <w:r w:rsidRPr="006148BF">
              <w:rPr>
                <w:lang w:eastAsia="ko-KR"/>
              </w:rPr>
              <w:t xml:space="preserve">At least for </w:t>
            </w:r>
            <w:proofErr w:type="spellStart"/>
            <w:r w:rsidRPr="006148BF">
              <w:rPr>
                <w:lang w:eastAsia="ko-KR"/>
              </w:rPr>
              <w:t>AoD</w:t>
            </w:r>
            <w:proofErr w:type="spellEnd"/>
            <w:r w:rsidRPr="006148BF">
              <w:rPr>
                <w:lang w:eastAsia="ko-KR"/>
              </w:rPr>
              <w:t>-based positioning, NR positioning should support reporting of a PRS resource index showing the minimum propagation time among multiple PRS resource(s).</w:t>
            </w:r>
          </w:p>
          <w:p w14:paraId="3CEE65F5" w14:textId="496E8035" w:rsidR="00F8639D" w:rsidRPr="006148BF" w:rsidRDefault="00F8639D" w:rsidP="00C27374">
            <w:pPr>
              <w:pStyle w:val="TAL"/>
              <w:jc w:val="left"/>
              <w:rPr>
                <w:lang w:eastAsia="ko-KR"/>
              </w:rPr>
            </w:pPr>
            <w:r w:rsidRPr="006148BF">
              <w:rPr>
                <w:lang w:eastAsia="ko-KR"/>
              </w:rPr>
              <w:t>If more than two PRS resources show the same minimum propagation time, signal strength can be considered to report a single PRS resource among those selected PRS resources.</w:t>
            </w:r>
          </w:p>
        </w:tc>
        <w:tc>
          <w:tcPr>
            <w:tcW w:w="1710" w:type="dxa"/>
            <w:shd w:val="clear" w:color="auto" w:fill="auto"/>
          </w:tcPr>
          <w:p w14:paraId="20CA48D0" w14:textId="2F393AE9" w:rsidR="00F8639D" w:rsidRPr="006148BF" w:rsidRDefault="00F8639D" w:rsidP="00C27374">
            <w:pPr>
              <w:pStyle w:val="TAL"/>
              <w:keepNext w:val="0"/>
              <w:keepLines w:val="0"/>
              <w:jc w:val="left"/>
              <w:rPr>
                <w:lang w:val="en-US" w:eastAsia="ko-KR"/>
              </w:rPr>
            </w:pPr>
            <w:r w:rsidRPr="006148BF">
              <w:rPr>
                <w:lang w:val="en-US" w:eastAsia="ko-KR"/>
              </w:rPr>
              <w:t>LG [11]</w:t>
            </w:r>
          </w:p>
        </w:tc>
      </w:tr>
      <w:tr w:rsidR="00F8639D" w14:paraId="2EAA7D8F" w14:textId="77777777" w:rsidTr="00D42B0B">
        <w:tc>
          <w:tcPr>
            <w:tcW w:w="1958" w:type="dxa"/>
            <w:vMerge/>
            <w:shd w:val="clear" w:color="auto" w:fill="auto"/>
          </w:tcPr>
          <w:p w14:paraId="5EA5170B" w14:textId="77777777" w:rsidR="00F8639D" w:rsidRPr="006148BF" w:rsidRDefault="00F8639D" w:rsidP="00C27374">
            <w:pPr>
              <w:pStyle w:val="TAL"/>
              <w:keepNext w:val="0"/>
              <w:keepLines w:val="0"/>
              <w:jc w:val="left"/>
              <w:rPr>
                <w:lang w:val="en-US" w:eastAsia="ko-KR"/>
              </w:rPr>
            </w:pPr>
          </w:p>
        </w:tc>
        <w:tc>
          <w:tcPr>
            <w:tcW w:w="11110" w:type="dxa"/>
            <w:shd w:val="clear" w:color="auto" w:fill="auto"/>
          </w:tcPr>
          <w:p w14:paraId="7E71F069" w14:textId="0443540D" w:rsidR="00F8639D" w:rsidRPr="006148BF" w:rsidRDefault="00F8639D" w:rsidP="00C27374">
            <w:pPr>
              <w:pStyle w:val="TAL"/>
              <w:jc w:val="left"/>
              <w:rPr>
                <w:lang w:eastAsia="ko-KR"/>
              </w:rPr>
            </w:pPr>
            <w:r w:rsidRPr="006148BF">
              <w:rPr>
                <w:lang w:eastAsia="ko-KR"/>
              </w:rPr>
              <w:t xml:space="preserve">NR needs to support </w:t>
            </w:r>
            <w:proofErr w:type="spellStart"/>
            <w:r w:rsidRPr="006148BF">
              <w:rPr>
                <w:lang w:eastAsia="ko-KR"/>
              </w:rPr>
              <w:t>ToA</w:t>
            </w:r>
            <w:proofErr w:type="spellEnd"/>
            <w:r w:rsidRPr="006148BF">
              <w:rPr>
                <w:lang w:eastAsia="ko-KR"/>
              </w:rPr>
              <w:t>/RSTD measurement and reporting for both SSB and DL PRS.</w:t>
            </w:r>
          </w:p>
        </w:tc>
        <w:tc>
          <w:tcPr>
            <w:tcW w:w="1710" w:type="dxa"/>
            <w:shd w:val="clear" w:color="auto" w:fill="auto"/>
          </w:tcPr>
          <w:p w14:paraId="7420F02A" w14:textId="77630C4B" w:rsidR="00F8639D" w:rsidRPr="006148BF" w:rsidRDefault="00F8639D" w:rsidP="00C27374">
            <w:pPr>
              <w:pStyle w:val="TAL"/>
              <w:keepNext w:val="0"/>
              <w:keepLines w:val="0"/>
              <w:jc w:val="left"/>
              <w:rPr>
                <w:lang w:val="en-US" w:eastAsia="ko-KR"/>
              </w:rPr>
            </w:pPr>
            <w:r w:rsidRPr="006148BF">
              <w:rPr>
                <w:lang w:val="en-US" w:eastAsia="ko-KR"/>
              </w:rPr>
              <w:t>LG [11]</w:t>
            </w:r>
          </w:p>
        </w:tc>
      </w:tr>
      <w:tr w:rsidR="00C27374" w14:paraId="221B0FA7" w14:textId="77777777" w:rsidTr="00D42B0B">
        <w:tc>
          <w:tcPr>
            <w:tcW w:w="1958" w:type="dxa"/>
            <w:shd w:val="clear" w:color="auto" w:fill="auto"/>
          </w:tcPr>
          <w:p w14:paraId="14F6F820" w14:textId="47CD1520" w:rsidR="00C27374" w:rsidRPr="006148BF" w:rsidRDefault="00C27374" w:rsidP="00C27374">
            <w:pPr>
              <w:pStyle w:val="TAL"/>
              <w:keepNext w:val="0"/>
              <w:keepLines w:val="0"/>
              <w:jc w:val="left"/>
              <w:rPr>
                <w:lang w:val="en-US" w:eastAsia="ko-KR"/>
              </w:rPr>
            </w:pPr>
            <w:r w:rsidRPr="006148BF">
              <w:rPr>
                <w:lang w:val="en-US" w:eastAsia="ko-KR"/>
              </w:rPr>
              <w:lastRenderedPageBreak/>
              <w:t>DRX</w:t>
            </w:r>
          </w:p>
        </w:tc>
        <w:tc>
          <w:tcPr>
            <w:tcW w:w="11110" w:type="dxa"/>
            <w:shd w:val="clear" w:color="auto" w:fill="auto"/>
          </w:tcPr>
          <w:p w14:paraId="61999D05" w14:textId="6F101773" w:rsidR="00C27374" w:rsidRPr="006148BF" w:rsidRDefault="00C27374" w:rsidP="00C27374">
            <w:pPr>
              <w:pStyle w:val="TAL"/>
              <w:keepNext w:val="0"/>
              <w:keepLines w:val="0"/>
              <w:jc w:val="left"/>
              <w:rPr>
                <w:lang w:eastAsia="ko-KR"/>
              </w:rPr>
            </w:pPr>
            <w:r w:rsidRPr="006148BF">
              <w:rPr>
                <w:lang w:eastAsia="ko-KR"/>
              </w:rPr>
              <w:t>For a UE configured with DRX, it needs to consider on whether the UE is required to be activated measuring DL PRS resources for UE positioning when the UE is in DRX ‘OFF’ status.</w:t>
            </w:r>
          </w:p>
        </w:tc>
        <w:tc>
          <w:tcPr>
            <w:tcW w:w="1710" w:type="dxa"/>
            <w:shd w:val="clear" w:color="auto" w:fill="auto"/>
          </w:tcPr>
          <w:p w14:paraId="5D29A7E6" w14:textId="462EDD40" w:rsidR="00C27374" w:rsidRPr="006148BF" w:rsidRDefault="00C27374" w:rsidP="00C27374">
            <w:pPr>
              <w:pStyle w:val="TAL"/>
              <w:keepNext w:val="0"/>
              <w:keepLines w:val="0"/>
              <w:jc w:val="left"/>
              <w:rPr>
                <w:lang w:val="en-US" w:eastAsia="ko-KR"/>
              </w:rPr>
            </w:pPr>
            <w:r w:rsidRPr="006148BF">
              <w:rPr>
                <w:lang w:val="en-US" w:eastAsia="ko-KR"/>
              </w:rPr>
              <w:t>CATT [9]</w:t>
            </w:r>
          </w:p>
        </w:tc>
      </w:tr>
    </w:tbl>
    <w:p w14:paraId="006C359C" w14:textId="756A6E8E" w:rsidR="00D5172D" w:rsidRDefault="00D5172D" w:rsidP="00D5172D">
      <w:pPr>
        <w:rPr>
          <w:lang w:val="en-US" w:eastAsia="en-GB"/>
        </w:rPr>
      </w:pPr>
    </w:p>
    <w:p w14:paraId="0F2038EC" w14:textId="6234689C" w:rsidR="00476120" w:rsidRDefault="00476120" w:rsidP="00D5172D">
      <w:pPr>
        <w:rPr>
          <w:lang w:val="en-US" w:eastAsia="en-GB"/>
        </w:rPr>
      </w:pPr>
    </w:p>
    <w:p w14:paraId="0F9E0F54" w14:textId="3DBEB726" w:rsidR="00476120" w:rsidRDefault="00476120" w:rsidP="00D5172D">
      <w:pPr>
        <w:rPr>
          <w:lang w:val="en-US" w:eastAsia="en-GB"/>
        </w:rPr>
      </w:pPr>
    </w:p>
    <w:p w14:paraId="21AABB49" w14:textId="3A14567E" w:rsidR="00476120" w:rsidRDefault="00476120" w:rsidP="00476120">
      <w:pPr>
        <w:spacing w:after="0"/>
        <w:rPr>
          <w:lang w:val="en-US" w:eastAsia="en-GB"/>
        </w:rPr>
      </w:pPr>
    </w:p>
    <w:p w14:paraId="65AA298C" w14:textId="77777777" w:rsidR="00CD04CA" w:rsidRPr="00305BD8" w:rsidRDefault="00CD04CA" w:rsidP="00D5172D">
      <w:pPr>
        <w:pStyle w:val="CRCoverPage"/>
        <w:keepNext/>
        <w:keepLines/>
        <w:pBdr>
          <w:bottom w:val="single" w:sz="12" w:space="1" w:color="auto"/>
        </w:pBdr>
        <w:outlineLvl w:val="0"/>
        <w:rPr>
          <w:rFonts w:cs="Arial"/>
          <w:b/>
          <w:noProof/>
          <w:lang w:eastAsia="ko-KR"/>
        </w:rPr>
      </w:pPr>
    </w:p>
    <w:p w14:paraId="38558600" w14:textId="79361428" w:rsidR="00D5172D" w:rsidRDefault="00D5172D" w:rsidP="00D5172D">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Pr="00D5172D">
        <w:rPr>
          <w:noProof/>
          <w:lang w:eastAsia="ko-KR"/>
        </w:rPr>
        <w:t>UE procedures for transmitting UL PRS</w:t>
      </w:r>
    </w:p>
    <w:p w14:paraId="16D4E3FF" w14:textId="78FD0BCE" w:rsidR="00CD453F" w:rsidRPr="00CD453F" w:rsidRDefault="00B6719B" w:rsidP="0084474B">
      <w:pPr>
        <w:pStyle w:val="Heading2"/>
        <w:rPr>
          <w:lang w:val="en-US" w:eastAsia="en-GB"/>
        </w:rPr>
      </w:pPr>
      <w:r>
        <w:rPr>
          <w:lang w:eastAsia="ko-KR"/>
        </w:rPr>
        <w:t>2</w:t>
      </w:r>
      <w:r w:rsidR="00D5172D">
        <w:rPr>
          <w:lang w:eastAsia="ko-KR"/>
        </w:rPr>
        <w:t>a.</w:t>
      </w:r>
      <w:r w:rsidR="00D5172D" w:rsidRPr="00D5172D">
        <w:rPr>
          <w:lang w:val="en-US" w:eastAsia="en-GB"/>
        </w:rPr>
        <w:t xml:space="preserve"> </w:t>
      </w:r>
      <w:r w:rsidR="00D5172D">
        <w:rPr>
          <w:lang w:val="en-US" w:eastAsia="en-GB"/>
        </w:rPr>
        <w:tab/>
      </w:r>
      <w:r w:rsidR="00D5172D" w:rsidRPr="00D5172D">
        <w:rPr>
          <w:lang w:val="en-US" w:eastAsia="en-GB"/>
        </w:rPr>
        <w:t>Transmission timing and timing adjustments</w:t>
      </w:r>
    </w:p>
    <w:p w14:paraId="73CDE4D6" w14:textId="4D1E9438" w:rsidR="00701556" w:rsidRDefault="00701556" w:rsidP="002B4F7B">
      <w:pPr>
        <w:pStyle w:val="TAH"/>
        <w:jc w:val="left"/>
        <w:rPr>
          <w:highlight w:val="green"/>
          <w:lang w:eastAsia="en-GB"/>
        </w:rPr>
      </w:pPr>
      <w:r w:rsidRPr="004B053A">
        <w:rPr>
          <w:highlight w:val="green"/>
          <w:lang w:eastAsia="en-GB"/>
        </w:rPr>
        <w:t>Agreements from RAN1#96bis:</w:t>
      </w:r>
    </w:p>
    <w:p w14:paraId="2928F692" w14:textId="77777777" w:rsidR="00542B94" w:rsidRDefault="00542B94"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67C29" w14:paraId="521D19BC" w14:textId="77777777" w:rsidTr="001431D9">
        <w:trPr>
          <w:jc w:val="center"/>
        </w:trPr>
        <w:tc>
          <w:tcPr>
            <w:tcW w:w="9027" w:type="dxa"/>
            <w:shd w:val="clear" w:color="auto" w:fill="auto"/>
          </w:tcPr>
          <w:p w14:paraId="310C2B86" w14:textId="77777777" w:rsidR="00567C29" w:rsidRPr="001431D9" w:rsidRDefault="00567C29" w:rsidP="00E6429D">
            <w:pPr>
              <w:pStyle w:val="TAL"/>
              <w:jc w:val="left"/>
              <w:rPr>
                <w:lang w:eastAsia="ko-KR"/>
              </w:rPr>
            </w:pPr>
            <w:r w:rsidRPr="001431D9">
              <w:rPr>
                <w:lang w:eastAsia="ko-KR"/>
              </w:rPr>
              <w:t>For positioning purposes, with regard to the UL SRS transmission timing, at least the following options have been identified:</w:t>
            </w:r>
          </w:p>
          <w:p w14:paraId="3AEE91CA" w14:textId="0CDD3E88" w:rsidR="00567C29" w:rsidRPr="001431D9" w:rsidRDefault="00567C29" w:rsidP="004E61C3">
            <w:pPr>
              <w:pStyle w:val="TAL"/>
              <w:numPr>
                <w:ilvl w:val="0"/>
                <w:numId w:val="5"/>
              </w:numPr>
              <w:jc w:val="left"/>
              <w:rPr>
                <w:lang w:eastAsia="ko-KR"/>
              </w:rPr>
            </w:pPr>
            <w:r w:rsidRPr="001431D9">
              <w:rPr>
                <w:b/>
                <w:lang w:eastAsia="ko-KR"/>
              </w:rPr>
              <w:t>Option 1</w:t>
            </w:r>
            <w:r w:rsidRPr="001431D9">
              <w:rPr>
                <w:lang w:eastAsia="ko-KR"/>
              </w:rPr>
              <w:t>: No adjustment is made to the configured TA. That is, support only a TA configuration which is based only on the serving cell (i.e., the TA value applied to the corresponding UL symbol is the same as the latest TA for regular UL symbols).</w:t>
            </w:r>
          </w:p>
          <w:p w14:paraId="6D5BD19D" w14:textId="11FFBDC4" w:rsidR="00567C29" w:rsidRPr="001431D9" w:rsidRDefault="00567C29" w:rsidP="004E61C3">
            <w:pPr>
              <w:pStyle w:val="TAL"/>
              <w:numPr>
                <w:ilvl w:val="0"/>
                <w:numId w:val="5"/>
              </w:numPr>
              <w:jc w:val="left"/>
              <w:rPr>
                <w:lang w:eastAsia="ko-KR"/>
              </w:rPr>
            </w:pPr>
            <w:r w:rsidRPr="001431D9">
              <w:rPr>
                <w:b/>
                <w:lang w:eastAsia="ko-KR"/>
              </w:rPr>
              <w:t>Option 2</w:t>
            </w:r>
            <w:r w:rsidRPr="001431D9">
              <w:rPr>
                <w:lang w:eastAsia="ko-KR"/>
              </w:rPr>
              <w:t xml:space="preserve">:  The configured TA can be adjusted for the purpose of transmitting UL SRS intended to a </w:t>
            </w:r>
            <w:proofErr w:type="spellStart"/>
            <w:r w:rsidRPr="001431D9">
              <w:rPr>
                <w:lang w:eastAsia="ko-KR"/>
              </w:rPr>
              <w:t>neighboring</w:t>
            </w:r>
            <w:proofErr w:type="spellEnd"/>
            <w:r w:rsidRPr="001431D9">
              <w:rPr>
                <w:lang w:eastAsia="ko-KR"/>
              </w:rPr>
              <w:t xml:space="preserve"> cell. The adjustment value can be provided by the UE to the network upon request.</w:t>
            </w:r>
          </w:p>
          <w:p w14:paraId="76856F10" w14:textId="2F38884D" w:rsidR="00567C29" w:rsidRPr="001431D9" w:rsidRDefault="00567C29" w:rsidP="004E61C3">
            <w:pPr>
              <w:pStyle w:val="TAL"/>
              <w:numPr>
                <w:ilvl w:val="1"/>
                <w:numId w:val="5"/>
              </w:numPr>
              <w:jc w:val="left"/>
              <w:rPr>
                <w:lang w:eastAsia="ko-KR"/>
              </w:rPr>
            </w:pPr>
            <w:r w:rsidRPr="001431D9">
              <w:rPr>
                <w:lang w:eastAsia="ko-KR"/>
              </w:rPr>
              <w:t>Note: The adjustment value is not needed to be known at the measuring cell for the purpose of UL-</w:t>
            </w:r>
            <w:proofErr w:type="spellStart"/>
            <w:r w:rsidRPr="001431D9">
              <w:rPr>
                <w:lang w:eastAsia="ko-KR"/>
              </w:rPr>
              <w:t>AoA</w:t>
            </w:r>
            <w:proofErr w:type="spellEnd"/>
            <w:r w:rsidRPr="001431D9">
              <w:rPr>
                <w:lang w:eastAsia="ko-KR"/>
              </w:rPr>
              <w:t xml:space="preserve"> measurement</w:t>
            </w:r>
          </w:p>
          <w:p w14:paraId="73F67CC2" w14:textId="7EE1C9F2" w:rsidR="00567C29" w:rsidRDefault="00567C29" w:rsidP="004E61C3">
            <w:pPr>
              <w:pStyle w:val="TAL"/>
              <w:numPr>
                <w:ilvl w:val="0"/>
                <w:numId w:val="5"/>
              </w:numPr>
              <w:jc w:val="left"/>
              <w:rPr>
                <w:lang w:eastAsia="ko-KR"/>
              </w:rPr>
            </w:pPr>
            <w:r w:rsidRPr="001431D9">
              <w:rPr>
                <w:b/>
                <w:lang w:eastAsia="ko-KR"/>
              </w:rPr>
              <w:t>Option 3</w:t>
            </w:r>
            <w:r w:rsidRPr="001431D9">
              <w:rPr>
                <w:lang w:eastAsia="ko-KR"/>
              </w:rPr>
              <w:t xml:space="preserve">: The configured TA can be adjusted for the purpose of transmitting UL SRS intended to a </w:t>
            </w:r>
            <w:proofErr w:type="spellStart"/>
            <w:r w:rsidRPr="001431D9">
              <w:rPr>
                <w:lang w:eastAsia="ko-KR"/>
              </w:rPr>
              <w:t>neighboring</w:t>
            </w:r>
            <w:proofErr w:type="spellEnd"/>
            <w:r w:rsidRPr="001431D9">
              <w:rPr>
                <w:lang w:eastAsia="ko-KR"/>
              </w:rPr>
              <w:t xml:space="preserve"> cell. The adjustment value is provided by the network to the UE.</w:t>
            </w:r>
          </w:p>
        </w:tc>
      </w:tr>
    </w:tbl>
    <w:p w14:paraId="3E84D595" w14:textId="09028964" w:rsidR="004E61C3" w:rsidRDefault="004E61C3" w:rsidP="00542B94">
      <w:pPr>
        <w:jc w:val="left"/>
        <w:rPr>
          <w:lang w:eastAsia="ko-KR"/>
        </w:rPr>
      </w:pPr>
    </w:p>
    <w:p w14:paraId="0272D1CF" w14:textId="0F682238" w:rsidR="004B053A" w:rsidRDefault="004B053A" w:rsidP="00542B94">
      <w:pPr>
        <w:pStyle w:val="TAH"/>
        <w:jc w:val="left"/>
        <w:rPr>
          <w:lang w:eastAsia="en-GB"/>
        </w:rPr>
      </w:pPr>
      <w:r>
        <w:rPr>
          <w:lang w:eastAsia="en-GB"/>
        </w:rPr>
        <w:t xml:space="preserve">Company views on Options </w:t>
      </w:r>
      <w:r w:rsidR="001B59E7">
        <w:rPr>
          <w:lang w:val="en-US" w:eastAsia="en-GB"/>
        </w:rPr>
        <w:t>1-3</w:t>
      </w:r>
      <w:r>
        <w:rPr>
          <w:lang w:eastAsia="en-GB"/>
        </w:rPr>
        <w:t xml:space="preserve"> </w:t>
      </w:r>
    </w:p>
    <w:p w14:paraId="1C980237" w14:textId="77777777" w:rsidR="00542B94" w:rsidRDefault="00542B94" w:rsidP="00542B94">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080"/>
        <w:gridCol w:w="990"/>
        <w:gridCol w:w="990"/>
        <w:gridCol w:w="10440"/>
      </w:tblGrid>
      <w:tr w:rsidR="00C64E71" w14:paraId="1B1AF45B" w14:textId="77777777" w:rsidTr="001431D9">
        <w:tc>
          <w:tcPr>
            <w:tcW w:w="1260" w:type="dxa"/>
            <w:shd w:val="clear" w:color="auto" w:fill="auto"/>
          </w:tcPr>
          <w:p w14:paraId="09E79113" w14:textId="77777777" w:rsidR="004B053A" w:rsidRPr="006C03E3" w:rsidRDefault="004B053A" w:rsidP="008371CA">
            <w:pPr>
              <w:pStyle w:val="TAH"/>
              <w:keepNext w:val="0"/>
              <w:keepLines w:val="0"/>
              <w:rPr>
                <w:lang w:eastAsia="en-GB"/>
              </w:rPr>
            </w:pPr>
            <w:r>
              <w:rPr>
                <w:lang w:eastAsia="en-GB"/>
              </w:rPr>
              <w:t>Company</w:t>
            </w:r>
          </w:p>
        </w:tc>
        <w:tc>
          <w:tcPr>
            <w:tcW w:w="1080" w:type="dxa"/>
            <w:shd w:val="clear" w:color="auto" w:fill="auto"/>
          </w:tcPr>
          <w:p w14:paraId="13B53317" w14:textId="77777777" w:rsidR="004B053A" w:rsidRPr="006C03E3" w:rsidRDefault="004B053A" w:rsidP="008371CA">
            <w:pPr>
              <w:pStyle w:val="TAH"/>
              <w:keepNext w:val="0"/>
              <w:keepLines w:val="0"/>
              <w:rPr>
                <w:lang w:eastAsia="en-GB"/>
              </w:rPr>
            </w:pPr>
            <w:r>
              <w:rPr>
                <w:lang w:eastAsia="en-GB"/>
              </w:rPr>
              <w:t>Option 1</w:t>
            </w:r>
          </w:p>
        </w:tc>
        <w:tc>
          <w:tcPr>
            <w:tcW w:w="990" w:type="dxa"/>
            <w:shd w:val="clear" w:color="auto" w:fill="auto"/>
          </w:tcPr>
          <w:p w14:paraId="2975B1C5" w14:textId="77777777" w:rsidR="004B053A" w:rsidRPr="006C03E3" w:rsidRDefault="004B053A" w:rsidP="008371CA">
            <w:pPr>
              <w:pStyle w:val="TAH"/>
              <w:keepNext w:val="0"/>
              <w:keepLines w:val="0"/>
              <w:rPr>
                <w:lang w:eastAsia="en-GB"/>
              </w:rPr>
            </w:pPr>
            <w:r>
              <w:rPr>
                <w:lang w:eastAsia="en-GB"/>
              </w:rPr>
              <w:t>Option 2</w:t>
            </w:r>
          </w:p>
        </w:tc>
        <w:tc>
          <w:tcPr>
            <w:tcW w:w="990" w:type="dxa"/>
            <w:shd w:val="clear" w:color="auto" w:fill="auto"/>
          </w:tcPr>
          <w:p w14:paraId="2331948B" w14:textId="77777777" w:rsidR="004B053A" w:rsidRPr="00C64E71" w:rsidRDefault="004B053A" w:rsidP="008371CA">
            <w:pPr>
              <w:pStyle w:val="TAH"/>
              <w:keepNext w:val="0"/>
              <w:keepLines w:val="0"/>
              <w:rPr>
                <w:lang w:val="en-US" w:eastAsia="en-GB"/>
              </w:rPr>
            </w:pPr>
            <w:r w:rsidRPr="00C64E71">
              <w:rPr>
                <w:lang w:val="en-US" w:eastAsia="en-GB"/>
              </w:rPr>
              <w:t>Option 3</w:t>
            </w:r>
          </w:p>
        </w:tc>
        <w:tc>
          <w:tcPr>
            <w:tcW w:w="10440" w:type="dxa"/>
            <w:shd w:val="clear" w:color="auto" w:fill="auto"/>
          </w:tcPr>
          <w:p w14:paraId="401C5CA5" w14:textId="5D414B50" w:rsidR="004B053A" w:rsidRPr="006C03E3" w:rsidRDefault="00AB5215" w:rsidP="008371CA">
            <w:pPr>
              <w:pStyle w:val="TAH"/>
              <w:keepNext w:val="0"/>
              <w:keepLines w:val="0"/>
              <w:rPr>
                <w:lang w:eastAsia="en-GB"/>
              </w:rPr>
            </w:pPr>
            <w:r w:rsidRPr="00C64E71">
              <w:rPr>
                <w:lang w:val="en-US" w:eastAsia="en-GB"/>
              </w:rPr>
              <w:t>Proposal</w:t>
            </w:r>
          </w:p>
        </w:tc>
      </w:tr>
      <w:tr w:rsidR="001B59E7" w14:paraId="5C749482" w14:textId="77777777" w:rsidTr="001431D9">
        <w:tc>
          <w:tcPr>
            <w:tcW w:w="1260" w:type="dxa"/>
            <w:shd w:val="clear" w:color="auto" w:fill="auto"/>
          </w:tcPr>
          <w:p w14:paraId="4E18AD67" w14:textId="50E480FC" w:rsidR="001B59E7" w:rsidRPr="00C64E71" w:rsidRDefault="00525F9E" w:rsidP="008371CA">
            <w:pPr>
              <w:pStyle w:val="TAL"/>
              <w:keepNext w:val="0"/>
              <w:keepLines w:val="0"/>
              <w:rPr>
                <w:lang w:val="en-US" w:eastAsia="en-GB"/>
              </w:rPr>
            </w:pPr>
            <w:r>
              <w:rPr>
                <w:lang w:val="en-US" w:eastAsia="en-GB"/>
              </w:rPr>
              <w:t>Huawei [1]</w:t>
            </w:r>
          </w:p>
        </w:tc>
        <w:tc>
          <w:tcPr>
            <w:tcW w:w="1080" w:type="dxa"/>
            <w:shd w:val="clear" w:color="auto" w:fill="auto"/>
          </w:tcPr>
          <w:p w14:paraId="23C13451" w14:textId="565A6403" w:rsidR="001B59E7" w:rsidRDefault="00E56BFC"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4600D07B" w14:textId="64BB983C" w:rsidR="001B59E7" w:rsidRPr="00C64E71" w:rsidRDefault="00E56BFC"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284ADC59" w14:textId="0BCC2B23" w:rsidR="001B59E7" w:rsidRDefault="00E56BFC" w:rsidP="008371CA">
            <w:pPr>
              <w:pStyle w:val="TAL"/>
              <w:keepNext w:val="0"/>
              <w:keepLines w:val="0"/>
              <w:jc w:val="center"/>
              <w:rPr>
                <w:lang w:eastAsia="en-GB"/>
              </w:rPr>
            </w:pPr>
            <w:r w:rsidRPr="00C64E71">
              <w:rPr>
                <w:lang w:eastAsia="en-GB"/>
              </w:rPr>
              <w:sym w:font="Wingdings" w:char="F0FC"/>
            </w:r>
          </w:p>
        </w:tc>
        <w:tc>
          <w:tcPr>
            <w:tcW w:w="10440" w:type="dxa"/>
            <w:shd w:val="clear" w:color="auto" w:fill="auto"/>
          </w:tcPr>
          <w:p w14:paraId="67CC0CAB" w14:textId="77777777" w:rsidR="00EF1AEE" w:rsidRPr="00EF1AEE" w:rsidRDefault="00EF1AEE" w:rsidP="00EF1AEE">
            <w:pPr>
              <w:pStyle w:val="TAL"/>
              <w:jc w:val="left"/>
              <w:rPr>
                <w:lang w:val="en-US" w:eastAsia="en-GB"/>
              </w:rPr>
            </w:pPr>
            <w:r w:rsidRPr="00EF1AEE">
              <w:rPr>
                <w:lang w:val="en-US" w:eastAsia="en-GB"/>
              </w:rPr>
              <w:t>For SRS timing adjustment, support all three options.</w:t>
            </w:r>
          </w:p>
          <w:p w14:paraId="1A0EE4F3" w14:textId="77777777" w:rsidR="00EF1AEE" w:rsidRPr="00EF1AEE" w:rsidRDefault="00EF1AEE" w:rsidP="00EF1AEE">
            <w:pPr>
              <w:pStyle w:val="TAL"/>
              <w:jc w:val="left"/>
              <w:rPr>
                <w:lang w:val="en-US" w:eastAsia="en-GB"/>
              </w:rPr>
            </w:pPr>
            <w:r w:rsidRPr="00EF1AEE">
              <w:rPr>
                <w:lang w:val="en-US" w:eastAsia="en-GB"/>
              </w:rPr>
              <w:t>•</w:t>
            </w:r>
            <w:r w:rsidRPr="00EF1AEE">
              <w:rPr>
                <w:lang w:val="en-US" w:eastAsia="en-GB"/>
              </w:rPr>
              <w:tab/>
              <w:t>FFS detailed applicability.</w:t>
            </w:r>
          </w:p>
          <w:p w14:paraId="5AF3F7C1" w14:textId="650041F5" w:rsidR="001B59E7" w:rsidRPr="00CB60AD" w:rsidRDefault="00EF1AEE" w:rsidP="00EF1AEE">
            <w:pPr>
              <w:pStyle w:val="TAL"/>
              <w:keepNext w:val="0"/>
              <w:keepLines w:val="0"/>
              <w:jc w:val="left"/>
              <w:rPr>
                <w:lang w:val="en-US" w:eastAsia="en-GB"/>
              </w:rPr>
            </w:pPr>
            <w:r w:rsidRPr="00EF1AEE">
              <w:rPr>
                <w:lang w:val="en-US" w:eastAsia="en-GB"/>
              </w:rPr>
              <w:t>•</w:t>
            </w:r>
            <w:r w:rsidRPr="00EF1AEE">
              <w:rPr>
                <w:lang w:val="en-US" w:eastAsia="en-GB"/>
              </w:rPr>
              <w:tab/>
              <w:t>FFS Option 1 and Option 2 can be merged.</w:t>
            </w:r>
          </w:p>
        </w:tc>
      </w:tr>
      <w:tr w:rsidR="00B9682E" w14:paraId="4B3A98D1" w14:textId="77777777" w:rsidTr="001431D9">
        <w:tc>
          <w:tcPr>
            <w:tcW w:w="1260" w:type="dxa"/>
            <w:shd w:val="clear" w:color="auto" w:fill="auto"/>
          </w:tcPr>
          <w:p w14:paraId="32578132" w14:textId="298D8C5F" w:rsidR="00B9682E" w:rsidRPr="00C64E71" w:rsidRDefault="00B9682E" w:rsidP="00B9682E">
            <w:pPr>
              <w:pStyle w:val="TAL"/>
              <w:keepNext w:val="0"/>
              <w:keepLines w:val="0"/>
              <w:rPr>
                <w:lang w:val="en-US" w:eastAsia="en-GB"/>
              </w:rPr>
            </w:pPr>
            <w:r w:rsidRPr="00C64E71">
              <w:rPr>
                <w:lang w:val="en-US" w:eastAsia="en-GB"/>
              </w:rPr>
              <w:t>vivo [</w:t>
            </w:r>
            <w:r w:rsidR="004B360A">
              <w:rPr>
                <w:lang w:val="en-US" w:eastAsia="en-GB"/>
              </w:rPr>
              <w:t>3</w:t>
            </w:r>
            <w:r w:rsidRPr="00C64E71">
              <w:rPr>
                <w:lang w:val="en-US" w:eastAsia="en-GB"/>
              </w:rPr>
              <w:t>]</w:t>
            </w:r>
          </w:p>
        </w:tc>
        <w:tc>
          <w:tcPr>
            <w:tcW w:w="1080" w:type="dxa"/>
            <w:shd w:val="clear" w:color="auto" w:fill="auto"/>
          </w:tcPr>
          <w:p w14:paraId="62041E86" w14:textId="1D90B50C" w:rsidR="00B9682E" w:rsidRDefault="00B9682E"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5313DFD5"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3C7ED076" w14:textId="77777777" w:rsidR="00B9682E" w:rsidRDefault="00B9682E" w:rsidP="00B9682E">
            <w:pPr>
              <w:pStyle w:val="TAL"/>
              <w:keepNext w:val="0"/>
              <w:keepLines w:val="0"/>
              <w:jc w:val="center"/>
              <w:rPr>
                <w:lang w:eastAsia="en-GB"/>
              </w:rPr>
            </w:pPr>
          </w:p>
        </w:tc>
        <w:tc>
          <w:tcPr>
            <w:tcW w:w="10440" w:type="dxa"/>
            <w:shd w:val="clear" w:color="auto" w:fill="auto"/>
          </w:tcPr>
          <w:p w14:paraId="68100FCA" w14:textId="6DBB414F" w:rsidR="00B9682E" w:rsidRPr="00CB60AD" w:rsidRDefault="00B9682E" w:rsidP="00B9682E">
            <w:pPr>
              <w:pStyle w:val="TAL"/>
              <w:keepNext w:val="0"/>
              <w:keepLines w:val="0"/>
              <w:jc w:val="left"/>
              <w:rPr>
                <w:lang w:val="en-US" w:eastAsia="en-GB"/>
              </w:rPr>
            </w:pPr>
            <w:r w:rsidRPr="00281EBD">
              <w:rPr>
                <w:lang w:val="en-US" w:eastAsia="en-GB"/>
              </w:rPr>
              <w:t>For UL PRS transmission, no adjustment is needed for the configured TA. That is, support only a TA configuration which is based only on the serving cell (i.e., the TA value applied to the corresponding UL symbol is the same as the latest TA for regular UL symbols).</w:t>
            </w:r>
          </w:p>
        </w:tc>
      </w:tr>
      <w:tr w:rsidR="00B9682E" w14:paraId="4BEE17F4" w14:textId="77777777" w:rsidTr="001431D9">
        <w:tc>
          <w:tcPr>
            <w:tcW w:w="1260" w:type="dxa"/>
            <w:shd w:val="clear" w:color="auto" w:fill="auto"/>
          </w:tcPr>
          <w:p w14:paraId="01A6EFB3" w14:textId="1B10BC64" w:rsidR="00B9682E" w:rsidRPr="00C64E71" w:rsidRDefault="00893124" w:rsidP="00B9682E">
            <w:pPr>
              <w:pStyle w:val="TAL"/>
              <w:keepNext w:val="0"/>
              <w:keepLines w:val="0"/>
              <w:rPr>
                <w:lang w:val="en-US" w:eastAsia="en-GB"/>
              </w:rPr>
            </w:pPr>
            <w:r>
              <w:rPr>
                <w:lang w:val="en-US" w:eastAsia="en-GB"/>
              </w:rPr>
              <w:t>Z</w:t>
            </w:r>
            <w:r w:rsidR="0047616B">
              <w:rPr>
                <w:lang w:val="en-US" w:eastAsia="en-GB"/>
              </w:rPr>
              <w:t>TE</w:t>
            </w:r>
            <w:r>
              <w:rPr>
                <w:lang w:val="en-US" w:eastAsia="en-GB"/>
              </w:rPr>
              <w:t xml:space="preserve"> [4]</w:t>
            </w:r>
          </w:p>
        </w:tc>
        <w:tc>
          <w:tcPr>
            <w:tcW w:w="1080" w:type="dxa"/>
            <w:shd w:val="clear" w:color="auto" w:fill="auto"/>
          </w:tcPr>
          <w:p w14:paraId="7C465EBF" w14:textId="77777777" w:rsidR="00B9682E" w:rsidRDefault="00B9682E" w:rsidP="00B9682E">
            <w:pPr>
              <w:pStyle w:val="TAL"/>
              <w:keepNext w:val="0"/>
              <w:keepLines w:val="0"/>
              <w:jc w:val="center"/>
              <w:rPr>
                <w:lang w:eastAsia="en-GB"/>
              </w:rPr>
            </w:pPr>
          </w:p>
        </w:tc>
        <w:tc>
          <w:tcPr>
            <w:tcW w:w="990" w:type="dxa"/>
            <w:shd w:val="clear" w:color="auto" w:fill="auto"/>
          </w:tcPr>
          <w:p w14:paraId="32ADC97B"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50174355" w14:textId="3AE67F9F" w:rsidR="00B9682E" w:rsidRDefault="00CA3971" w:rsidP="00B9682E">
            <w:pPr>
              <w:pStyle w:val="TAL"/>
              <w:keepNext w:val="0"/>
              <w:keepLines w:val="0"/>
              <w:jc w:val="center"/>
              <w:rPr>
                <w:lang w:eastAsia="en-GB"/>
              </w:rPr>
            </w:pPr>
            <w:r w:rsidRPr="00C64E71">
              <w:rPr>
                <w:lang w:eastAsia="en-GB"/>
              </w:rPr>
              <w:sym w:font="Wingdings" w:char="F0FC"/>
            </w:r>
          </w:p>
        </w:tc>
        <w:tc>
          <w:tcPr>
            <w:tcW w:w="10440" w:type="dxa"/>
            <w:shd w:val="clear" w:color="auto" w:fill="auto"/>
          </w:tcPr>
          <w:p w14:paraId="4FF2CEF0" w14:textId="060ACBC1" w:rsidR="0047616B" w:rsidRDefault="00CA3971" w:rsidP="00B9682E">
            <w:pPr>
              <w:pStyle w:val="TAL"/>
              <w:keepNext w:val="0"/>
              <w:keepLines w:val="0"/>
              <w:jc w:val="left"/>
              <w:rPr>
                <w:lang w:val="en-US" w:eastAsia="en-GB"/>
              </w:rPr>
            </w:pPr>
            <w:r w:rsidRPr="00CA3971">
              <w:rPr>
                <w:lang w:val="en-US" w:eastAsia="en-GB"/>
              </w:rPr>
              <w:t>Support option 3: The configured TA can be adjusted for the purpose of transmitting UL SRS intended to a neighboring cell. The adjustment value is provided by the network to the UE.</w:t>
            </w:r>
          </w:p>
          <w:p w14:paraId="73B7B2A7" w14:textId="77777777" w:rsidR="0047616B" w:rsidRDefault="0047616B" w:rsidP="00B9682E">
            <w:pPr>
              <w:pStyle w:val="TAL"/>
              <w:keepNext w:val="0"/>
              <w:keepLines w:val="0"/>
              <w:jc w:val="left"/>
              <w:rPr>
                <w:lang w:val="en-US" w:eastAsia="en-GB"/>
              </w:rPr>
            </w:pPr>
          </w:p>
          <w:p w14:paraId="277EF0F1" w14:textId="159C4D37" w:rsidR="00B9682E" w:rsidRPr="00CB60AD" w:rsidRDefault="0047616B" w:rsidP="00B9682E">
            <w:pPr>
              <w:pStyle w:val="TAL"/>
              <w:keepNext w:val="0"/>
              <w:keepLines w:val="0"/>
              <w:jc w:val="left"/>
              <w:rPr>
                <w:lang w:val="en-US" w:eastAsia="en-GB"/>
              </w:rPr>
            </w:pPr>
            <w:r w:rsidRPr="0047616B">
              <w:rPr>
                <w:lang w:val="en-US" w:eastAsia="en-GB"/>
              </w:rPr>
              <w:t>Use PRACH to get multiple TAs estimation of neighbour cells.</w:t>
            </w:r>
          </w:p>
        </w:tc>
      </w:tr>
      <w:tr w:rsidR="00B9682E" w14:paraId="18742605" w14:textId="77777777" w:rsidTr="001431D9">
        <w:tc>
          <w:tcPr>
            <w:tcW w:w="1260" w:type="dxa"/>
            <w:shd w:val="clear" w:color="auto" w:fill="auto"/>
          </w:tcPr>
          <w:p w14:paraId="317DE097" w14:textId="24C0FDEB" w:rsidR="00B9682E" w:rsidRPr="00C64E71" w:rsidRDefault="00137400" w:rsidP="00B9682E">
            <w:pPr>
              <w:pStyle w:val="TAL"/>
              <w:keepNext w:val="0"/>
              <w:keepLines w:val="0"/>
              <w:rPr>
                <w:lang w:val="en-US" w:eastAsia="en-GB"/>
              </w:rPr>
            </w:pPr>
            <w:r>
              <w:rPr>
                <w:lang w:val="en-US" w:eastAsia="en-GB"/>
              </w:rPr>
              <w:lastRenderedPageBreak/>
              <w:t>Nokia [5]</w:t>
            </w:r>
          </w:p>
        </w:tc>
        <w:tc>
          <w:tcPr>
            <w:tcW w:w="1080" w:type="dxa"/>
            <w:shd w:val="clear" w:color="auto" w:fill="auto"/>
          </w:tcPr>
          <w:p w14:paraId="451DCCAF" w14:textId="77777777" w:rsidR="00B9682E" w:rsidRDefault="00B9682E" w:rsidP="00B9682E">
            <w:pPr>
              <w:pStyle w:val="TAL"/>
              <w:keepNext w:val="0"/>
              <w:keepLines w:val="0"/>
              <w:jc w:val="center"/>
              <w:rPr>
                <w:lang w:eastAsia="en-GB"/>
              </w:rPr>
            </w:pPr>
          </w:p>
        </w:tc>
        <w:tc>
          <w:tcPr>
            <w:tcW w:w="990" w:type="dxa"/>
            <w:shd w:val="clear" w:color="auto" w:fill="auto"/>
          </w:tcPr>
          <w:p w14:paraId="23422886"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3C195314" w14:textId="7F43B55F" w:rsidR="00B9682E" w:rsidRPr="00AF021C" w:rsidRDefault="00AF021C" w:rsidP="00B9682E">
            <w:pPr>
              <w:pStyle w:val="TAL"/>
              <w:keepNext w:val="0"/>
              <w:keepLines w:val="0"/>
              <w:jc w:val="center"/>
              <w:rPr>
                <w:lang w:val="en-US" w:eastAsia="en-GB"/>
              </w:rPr>
            </w:pPr>
            <w:r w:rsidRPr="00C64E71">
              <w:rPr>
                <w:lang w:eastAsia="en-GB"/>
              </w:rPr>
              <w:sym w:font="Wingdings" w:char="F0FC"/>
            </w:r>
          </w:p>
        </w:tc>
        <w:tc>
          <w:tcPr>
            <w:tcW w:w="10440" w:type="dxa"/>
            <w:shd w:val="clear" w:color="auto" w:fill="auto"/>
          </w:tcPr>
          <w:p w14:paraId="19D6EFF7" w14:textId="77777777" w:rsidR="00B9682E" w:rsidRDefault="00AF021C" w:rsidP="00B9682E">
            <w:pPr>
              <w:pStyle w:val="TAL"/>
              <w:keepNext w:val="0"/>
              <w:keepLines w:val="0"/>
              <w:jc w:val="left"/>
              <w:rPr>
                <w:lang w:val="en-US" w:eastAsia="en-GB"/>
              </w:rPr>
            </w:pPr>
            <w:r w:rsidRPr="00AF021C">
              <w:rPr>
                <w:lang w:val="en-US" w:eastAsia="en-GB"/>
              </w:rPr>
              <w:t xml:space="preserve">Prefer to study option-3 of TA mechanisms that the configured TA can be adjusted for the purpose of transmitting UL SRS for positioning intended for a neighboring cell.  </w:t>
            </w:r>
          </w:p>
          <w:p w14:paraId="29C47F6C" w14:textId="77777777" w:rsidR="000A4F5D" w:rsidRDefault="000A4F5D" w:rsidP="00B9682E">
            <w:pPr>
              <w:pStyle w:val="TAL"/>
              <w:keepNext w:val="0"/>
              <w:keepLines w:val="0"/>
              <w:jc w:val="left"/>
              <w:rPr>
                <w:lang w:val="en-US" w:eastAsia="en-GB"/>
              </w:rPr>
            </w:pPr>
          </w:p>
          <w:p w14:paraId="3294FB29" w14:textId="7A85BDF1" w:rsidR="000A4F5D" w:rsidRPr="00CB60AD" w:rsidRDefault="009A1C29" w:rsidP="00B9682E">
            <w:pPr>
              <w:pStyle w:val="TAL"/>
              <w:keepNext w:val="0"/>
              <w:keepLines w:val="0"/>
              <w:jc w:val="left"/>
              <w:rPr>
                <w:lang w:val="en-US" w:eastAsia="en-GB"/>
              </w:rPr>
            </w:pPr>
            <w:r w:rsidRPr="009A1C29">
              <w:rPr>
                <w:lang w:val="en-US" w:eastAsia="en-GB"/>
              </w:rPr>
              <w:t xml:space="preserve">Consider defining UL-PRS (SRS) TA control signaling separately from </w:t>
            </w:r>
            <w:proofErr w:type="gramStart"/>
            <w:r w:rsidRPr="009A1C29">
              <w:rPr>
                <w:lang w:val="en-US" w:eastAsia="en-GB"/>
              </w:rPr>
              <w:t>other</w:t>
            </w:r>
            <w:proofErr w:type="gramEnd"/>
            <w:r w:rsidRPr="009A1C29">
              <w:rPr>
                <w:lang w:val="en-US" w:eastAsia="en-GB"/>
              </w:rPr>
              <w:t xml:space="preserve"> UL TX signals TA (i.e., PUSCH) in Rel-16.</w:t>
            </w:r>
          </w:p>
        </w:tc>
      </w:tr>
      <w:tr w:rsidR="00B9682E" w14:paraId="39EAB244" w14:textId="77777777" w:rsidTr="001431D9">
        <w:tc>
          <w:tcPr>
            <w:tcW w:w="1260" w:type="dxa"/>
            <w:shd w:val="clear" w:color="auto" w:fill="auto"/>
          </w:tcPr>
          <w:p w14:paraId="6A925BD2" w14:textId="604B14F9" w:rsidR="00B9682E" w:rsidRPr="00C64E71" w:rsidRDefault="003E4BA5" w:rsidP="00B9682E">
            <w:pPr>
              <w:pStyle w:val="TAL"/>
              <w:keepNext w:val="0"/>
              <w:keepLines w:val="0"/>
              <w:rPr>
                <w:lang w:val="en-US" w:eastAsia="en-GB"/>
              </w:rPr>
            </w:pPr>
            <w:r>
              <w:rPr>
                <w:lang w:val="en-US" w:eastAsia="en-GB"/>
              </w:rPr>
              <w:t xml:space="preserve">OPPO </w:t>
            </w:r>
            <w:r w:rsidR="00087E11">
              <w:rPr>
                <w:lang w:val="en-US" w:eastAsia="en-GB"/>
              </w:rPr>
              <w:t>[6]</w:t>
            </w:r>
          </w:p>
        </w:tc>
        <w:tc>
          <w:tcPr>
            <w:tcW w:w="1080" w:type="dxa"/>
            <w:shd w:val="clear" w:color="auto" w:fill="auto"/>
          </w:tcPr>
          <w:p w14:paraId="0BD97BA8" w14:textId="3F2D94E8" w:rsidR="00B9682E" w:rsidRDefault="009C4172"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16992E1"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3A349A14" w14:textId="77777777" w:rsidR="00B9682E" w:rsidRDefault="00B9682E" w:rsidP="00B9682E">
            <w:pPr>
              <w:pStyle w:val="TAL"/>
              <w:keepNext w:val="0"/>
              <w:keepLines w:val="0"/>
              <w:jc w:val="center"/>
              <w:rPr>
                <w:lang w:eastAsia="en-GB"/>
              </w:rPr>
            </w:pPr>
          </w:p>
        </w:tc>
        <w:tc>
          <w:tcPr>
            <w:tcW w:w="10440" w:type="dxa"/>
            <w:shd w:val="clear" w:color="auto" w:fill="auto"/>
          </w:tcPr>
          <w:p w14:paraId="0F07D107" w14:textId="30E36081" w:rsidR="00B9682E" w:rsidRPr="00CB60AD" w:rsidRDefault="00470087" w:rsidP="00B9682E">
            <w:pPr>
              <w:pStyle w:val="TAL"/>
              <w:keepNext w:val="0"/>
              <w:keepLines w:val="0"/>
              <w:jc w:val="left"/>
              <w:rPr>
                <w:lang w:val="en-US" w:eastAsia="en-GB"/>
              </w:rPr>
            </w:pPr>
            <w:r w:rsidRPr="00470087">
              <w:rPr>
                <w:lang w:val="en-US" w:eastAsia="en-GB"/>
              </w:rPr>
              <w:t>For TA on SRS transmission for positioning purpose, support Option 1, i.e., TA configuration based on serving cell.</w:t>
            </w:r>
            <w:r w:rsidR="00906EE6">
              <w:rPr>
                <w:lang w:val="en-US" w:eastAsia="en-GB"/>
              </w:rPr>
              <w:t xml:space="preserve"> </w:t>
            </w:r>
          </w:p>
        </w:tc>
      </w:tr>
      <w:tr w:rsidR="00B9682E" w14:paraId="66D98614" w14:textId="77777777" w:rsidTr="001431D9">
        <w:tc>
          <w:tcPr>
            <w:tcW w:w="1260" w:type="dxa"/>
            <w:shd w:val="clear" w:color="auto" w:fill="auto"/>
          </w:tcPr>
          <w:p w14:paraId="0AE3D8C1" w14:textId="3139B4B3" w:rsidR="00B9682E" w:rsidRPr="00C64E71" w:rsidRDefault="009C04EE" w:rsidP="00B9682E">
            <w:pPr>
              <w:pStyle w:val="TAL"/>
              <w:keepNext w:val="0"/>
              <w:keepLines w:val="0"/>
              <w:rPr>
                <w:lang w:val="en-US" w:eastAsia="en-GB"/>
              </w:rPr>
            </w:pPr>
            <w:r>
              <w:rPr>
                <w:lang w:val="en-US" w:eastAsia="en-GB"/>
              </w:rPr>
              <w:t>Samsung [</w:t>
            </w:r>
            <w:r w:rsidR="00EF6557">
              <w:rPr>
                <w:lang w:val="en-US" w:eastAsia="en-GB"/>
              </w:rPr>
              <w:t>8</w:t>
            </w:r>
            <w:r>
              <w:rPr>
                <w:lang w:val="en-US" w:eastAsia="en-GB"/>
              </w:rPr>
              <w:t>]</w:t>
            </w:r>
          </w:p>
        </w:tc>
        <w:tc>
          <w:tcPr>
            <w:tcW w:w="1080" w:type="dxa"/>
            <w:shd w:val="clear" w:color="auto" w:fill="auto"/>
          </w:tcPr>
          <w:p w14:paraId="61FF09CD" w14:textId="11AE8BFD" w:rsidR="00B9682E" w:rsidRDefault="00EF6557"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1027E554"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6595718C" w14:textId="703D1D0F" w:rsidR="00B9682E" w:rsidRDefault="00EF6557" w:rsidP="00B9682E">
            <w:pPr>
              <w:pStyle w:val="TAL"/>
              <w:keepNext w:val="0"/>
              <w:keepLines w:val="0"/>
              <w:jc w:val="center"/>
              <w:rPr>
                <w:lang w:eastAsia="en-GB"/>
              </w:rPr>
            </w:pPr>
            <w:r w:rsidRPr="00C64E71">
              <w:rPr>
                <w:lang w:eastAsia="en-GB"/>
              </w:rPr>
              <w:sym w:font="Wingdings" w:char="F0FC"/>
            </w:r>
          </w:p>
        </w:tc>
        <w:tc>
          <w:tcPr>
            <w:tcW w:w="10440" w:type="dxa"/>
            <w:shd w:val="clear" w:color="auto" w:fill="auto"/>
          </w:tcPr>
          <w:p w14:paraId="1A079AF1" w14:textId="77777777" w:rsidR="00013FD0" w:rsidRPr="00013FD0" w:rsidRDefault="00013FD0" w:rsidP="00013FD0">
            <w:pPr>
              <w:pStyle w:val="TAL"/>
              <w:jc w:val="left"/>
              <w:rPr>
                <w:lang w:val="en-US" w:eastAsia="en-GB"/>
              </w:rPr>
            </w:pPr>
            <w:r w:rsidRPr="00013FD0">
              <w:rPr>
                <w:lang w:val="en-US" w:eastAsia="en-GB"/>
              </w:rPr>
              <w:t>The propagation delay difference between the serving cell and the neighbor cells can be handled in the following ways.</w:t>
            </w:r>
          </w:p>
          <w:p w14:paraId="30CFC74C" w14:textId="77777777" w:rsidR="00013FD0" w:rsidRPr="00013FD0" w:rsidRDefault="00013FD0" w:rsidP="00013FD0">
            <w:pPr>
              <w:pStyle w:val="TAL"/>
              <w:jc w:val="left"/>
              <w:rPr>
                <w:lang w:val="en-US" w:eastAsia="en-GB"/>
              </w:rPr>
            </w:pPr>
            <w:r w:rsidRPr="00013FD0">
              <w:rPr>
                <w:lang w:val="en-US" w:eastAsia="en-GB"/>
              </w:rPr>
              <w:t>•</w:t>
            </w:r>
            <w:r w:rsidRPr="00013FD0">
              <w:rPr>
                <w:lang w:val="en-US" w:eastAsia="en-GB"/>
              </w:rPr>
              <w:tab/>
              <w:t>Adjustment of measurement window;</w:t>
            </w:r>
          </w:p>
          <w:p w14:paraId="3132043E" w14:textId="695C5E4B" w:rsidR="00B9682E" w:rsidRPr="00CB60AD" w:rsidRDefault="00013FD0" w:rsidP="00013FD0">
            <w:pPr>
              <w:pStyle w:val="TAL"/>
              <w:keepNext w:val="0"/>
              <w:keepLines w:val="0"/>
              <w:jc w:val="left"/>
              <w:rPr>
                <w:lang w:val="en-US" w:eastAsia="en-GB"/>
              </w:rPr>
            </w:pPr>
            <w:r w:rsidRPr="00013FD0">
              <w:rPr>
                <w:lang w:val="en-US" w:eastAsia="en-GB"/>
              </w:rPr>
              <w:t>•</w:t>
            </w:r>
            <w:r w:rsidRPr="00013FD0">
              <w:rPr>
                <w:lang w:val="en-US" w:eastAsia="en-GB"/>
              </w:rPr>
              <w:tab/>
              <w:t>Adjustment of TA value based on multiple propagation delays and such adjustment should be indicated by the network.</w:t>
            </w:r>
          </w:p>
        </w:tc>
      </w:tr>
      <w:tr w:rsidR="00D40DEF" w14:paraId="31F0CBF6" w14:textId="77777777" w:rsidTr="001431D9">
        <w:tc>
          <w:tcPr>
            <w:tcW w:w="1260" w:type="dxa"/>
            <w:shd w:val="clear" w:color="auto" w:fill="auto"/>
          </w:tcPr>
          <w:p w14:paraId="1D8A9BE3" w14:textId="2D22641A" w:rsidR="00D40DEF" w:rsidRPr="00C64E71" w:rsidRDefault="001840E4" w:rsidP="00B9682E">
            <w:pPr>
              <w:pStyle w:val="TAL"/>
              <w:keepNext w:val="0"/>
              <w:keepLines w:val="0"/>
              <w:rPr>
                <w:lang w:val="en-US" w:eastAsia="en-GB"/>
              </w:rPr>
            </w:pPr>
            <w:r>
              <w:rPr>
                <w:lang w:val="en-US" w:eastAsia="en-GB"/>
              </w:rPr>
              <w:t>CATT [9]</w:t>
            </w:r>
          </w:p>
        </w:tc>
        <w:tc>
          <w:tcPr>
            <w:tcW w:w="1080" w:type="dxa"/>
            <w:shd w:val="clear" w:color="auto" w:fill="auto"/>
          </w:tcPr>
          <w:p w14:paraId="698B0597" w14:textId="605DFAE2" w:rsidR="00D40DEF" w:rsidRDefault="006509AD"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15625F8E" w14:textId="77777777" w:rsidR="00D40DEF" w:rsidRPr="00C64E71" w:rsidRDefault="00D40DEF" w:rsidP="00B9682E">
            <w:pPr>
              <w:pStyle w:val="TAL"/>
              <w:keepNext w:val="0"/>
              <w:keepLines w:val="0"/>
              <w:jc w:val="center"/>
              <w:rPr>
                <w:lang w:eastAsia="en-GB"/>
              </w:rPr>
            </w:pPr>
          </w:p>
        </w:tc>
        <w:tc>
          <w:tcPr>
            <w:tcW w:w="990" w:type="dxa"/>
            <w:shd w:val="clear" w:color="auto" w:fill="auto"/>
          </w:tcPr>
          <w:p w14:paraId="79F87B10" w14:textId="77777777" w:rsidR="00D40DEF" w:rsidRDefault="00D40DEF" w:rsidP="00B9682E">
            <w:pPr>
              <w:pStyle w:val="TAL"/>
              <w:keepNext w:val="0"/>
              <w:keepLines w:val="0"/>
              <w:jc w:val="center"/>
              <w:rPr>
                <w:lang w:eastAsia="en-GB"/>
              </w:rPr>
            </w:pPr>
          </w:p>
        </w:tc>
        <w:tc>
          <w:tcPr>
            <w:tcW w:w="10440" w:type="dxa"/>
            <w:shd w:val="clear" w:color="auto" w:fill="auto"/>
          </w:tcPr>
          <w:p w14:paraId="4C9602A8" w14:textId="2C7EF942" w:rsidR="00D40DEF" w:rsidRPr="00CB60AD" w:rsidRDefault="006E1A09" w:rsidP="00B9682E">
            <w:pPr>
              <w:pStyle w:val="TAL"/>
              <w:keepNext w:val="0"/>
              <w:keepLines w:val="0"/>
              <w:jc w:val="left"/>
              <w:rPr>
                <w:lang w:val="en-US" w:eastAsia="en-GB"/>
              </w:rPr>
            </w:pPr>
            <w:r w:rsidRPr="006E1A09">
              <w:rPr>
                <w:lang w:val="en-US" w:eastAsia="en-GB"/>
              </w:rPr>
              <w:t>For UL positioning, there should be no adjustment is made to the configured TA for UL SRS transmission (Option 1).</w:t>
            </w:r>
          </w:p>
        </w:tc>
      </w:tr>
      <w:tr w:rsidR="00D40DEF" w14:paraId="470C3956" w14:textId="77777777" w:rsidTr="001431D9">
        <w:tc>
          <w:tcPr>
            <w:tcW w:w="1260" w:type="dxa"/>
            <w:shd w:val="clear" w:color="auto" w:fill="auto"/>
          </w:tcPr>
          <w:p w14:paraId="3C317516" w14:textId="679D915C" w:rsidR="00D40DEF" w:rsidRPr="00C64E71" w:rsidRDefault="00EE5665" w:rsidP="00B9682E">
            <w:pPr>
              <w:pStyle w:val="TAL"/>
              <w:keepNext w:val="0"/>
              <w:keepLines w:val="0"/>
              <w:rPr>
                <w:lang w:val="en-US" w:eastAsia="en-GB"/>
              </w:rPr>
            </w:pPr>
            <w:r>
              <w:rPr>
                <w:lang w:val="en-US" w:eastAsia="en-GB"/>
              </w:rPr>
              <w:t>Intel [10]</w:t>
            </w:r>
          </w:p>
        </w:tc>
        <w:tc>
          <w:tcPr>
            <w:tcW w:w="1080" w:type="dxa"/>
            <w:shd w:val="clear" w:color="auto" w:fill="auto"/>
          </w:tcPr>
          <w:p w14:paraId="5065A0B0" w14:textId="67C050A9" w:rsidR="00D40DEF" w:rsidRDefault="00EE5665"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65D255A7" w14:textId="77777777" w:rsidR="00D40DEF" w:rsidRPr="00C64E71" w:rsidRDefault="00D40DEF" w:rsidP="00B9682E">
            <w:pPr>
              <w:pStyle w:val="TAL"/>
              <w:keepNext w:val="0"/>
              <w:keepLines w:val="0"/>
              <w:jc w:val="center"/>
              <w:rPr>
                <w:lang w:eastAsia="en-GB"/>
              </w:rPr>
            </w:pPr>
          </w:p>
        </w:tc>
        <w:tc>
          <w:tcPr>
            <w:tcW w:w="990" w:type="dxa"/>
            <w:shd w:val="clear" w:color="auto" w:fill="auto"/>
          </w:tcPr>
          <w:p w14:paraId="512CE014" w14:textId="77777777" w:rsidR="00D40DEF" w:rsidRDefault="00D40DEF" w:rsidP="00B9682E">
            <w:pPr>
              <w:pStyle w:val="TAL"/>
              <w:keepNext w:val="0"/>
              <w:keepLines w:val="0"/>
              <w:jc w:val="center"/>
              <w:rPr>
                <w:lang w:eastAsia="en-GB"/>
              </w:rPr>
            </w:pPr>
          </w:p>
        </w:tc>
        <w:tc>
          <w:tcPr>
            <w:tcW w:w="10440" w:type="dxa"/>
            <w:shd w:val="clear" w:color="auto" w:fill="auto"/>
          </w:tcPr>
          <w:p w14:paraId="419D3522" w14:textId="027A55D1" w:rsidR="00D40DEF" w:rsidRPr="00CB60AD" w:rsidRDefault="002F7FA1" w:rsidP="00B9682E">
            <w:pPr>
              <w:pStyle w:val="TAL"/>
              <w:keepNext w:val="0"/>
              <w:keepLines w:val="0"/>
              <w:jc w:val="left"/>
              <w:rPr>
                <w:lang w:val="en-US" w:eastAsia="en-GB"/>
              </w:rPr>
            </w:pPr>
            <w:r w:rsidRPr="002F7FA1">
              <w:rPr>
                <w:rFonts w:hint="eastAsia"/>
                <w:lang w:val="en-US" w:eastAsia="en-GB"/>
              </w:rPr>
              <w:t xml:space="preserve">Adopt Option 1 as UE timing advance </w:t>
            </w:r>
            <w:proofErr w:type="spellStart"/>
            <w:r w:rsidRPr="002F7FA1">
              <w:rPr>
                <w:rFonts w:hint="eastAsia"/>
                <w:lang w:val="en-US" w:eastAsia="en-GB"/>
              </w:rPr>
              <w:t>behaviour</w:t>
            </w:r>
            <w:proofErr w:type="spellEnd"/>
            <w:r w:rsidRPr="002F7FA1">
              <w:rPr>
                <w:rFonts w:hint="eastAsia"/>
                <w:lang w:val="en-US" w:eastAsia="en-GB"/>
              </w:rPr>
              <w:t xml:space="preserve"> for UL SRS(PRS) transmission, where the same timing advance value based on serving cell is applied for transmission</w:t>
            </w:r>
            <w:r>
              <w:rPr>
                <w:lang w:val="en-US" w:eastAsia="en-GB"/>
              </w:rPr>
              <w:t>.</w:t>
            </w:r>
          </w:p>
        </w:tc>
      </w:tr>
      <w:tr w:rsidR="00867B7F" w14:paraId="342BA236" w14:textId="77777777" w:rsidTr="001431D9">
        <w:tc>
          <w:tcPr>
            <w:tcW w:w="1260" w:type="dxa"/>
            <w:shd w:val="clear" w:color="auto" w:fill="auto"/>
          </w:tcPr>
          <w:p w14:paraId="16B664B3" w14:textId="08B8DD95" w:rsidR="00867B7F" w:rsidRPr="00C64E71" w:rsidRDefault="004938D2" w:rsidP="00867B7F">
            <w:pPr>
              <w:pStyle w:val="TAL"/>
              <w:keepNext w:val="0"/>
              <w:keepLines w:val="0"/>
              <w:rPr>
                <w:lang w:val="en-US" w:eastAsia="en-GB"/>
              </w:rPr>
            </w:pPr>
            <w:r>
              <w:rPr>
                <w:lang w:val="en-US" w:eastAsia="en-GB"/>
              </w:rPr>
              <w:t>LG [11]</w:t>
            </w:r>
          </w:p>
        </w:tc>
        <w:tc>
          <w:tcPr>
            <w:tcW w:w="1080" w:type="dxa"/>
            <w:shd w:val="clear" w:color="auto" w:fill="auto"/>
          </w:tcPr>
          <w:p w14:paraId="6E41E31E" w14:textId="77777777" w:rsidR="00867B7F" w:rsidRDefault="00867B7F" w:rsidP="00867B7F">
            <w:pPr>
              <w:pStyle w:val="TAL"/>
              <w:keepNext w:val="0"/>
              <w:keepLines w:val="0"/>
              <w:jc w:val="center"/>
              <w:rPr>
                <w:lang w:eastAsia="en-GB"/>
              </w:rPr>
            </w:pPr>
          </w:p>
        </w:tc>
        <w:tc>
          <w:tcPr>
            <w:tcW w:w="990" w:type="dxa"/>
            <w:shd w:val="clear" w:color="auto" w:fill="auto"/>
          </w:tcPr>
          <w:p w14:paraId="70B2E9A9" w14:textId="3F005B4A" w:rsidR="00867B7F" w:rsidRPr="00C64E71" w:rsidRDefault="00867B7F"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1ABAEAAA" w14:textId="0BBAEABF" w:rsidR="00867B7F" w:rsidRDefault="00867B7F" w:rsidP="00867B7F">
            <w:pPr>
              <w:pStyle w:val="TAL"/>
              <w:keepNext w:val="0"/>
              <w:keepLines w:val="0"/>
              <w:jc w:val="center"/>
              <w:rPr>
                <w:lang w:eastAsia="en-GB"/>
              </w:rPr>
            </w:pPr>
            <w:r w:rsidRPr="00C64E71">
              <w:rPr>
                <w:lang w:eastAsia="en-GB"/>
              </w:rPr>
              <w:sym w:font="Wingdings" w:char="F0FC"/>
            </w:r>
          </w:p>
        </w:tc>
        <w:tc>
          <w:tcPr>
            <w:tcW w:w="10440" w:type="dxa"/>
            <w:shd w:val="clear" w:color="auto" w:fill="auto"/>
          </w:tcPr>
          <w:p w14:paraId="0FC92F63" w14:textId="1CCC5218" w:rsidR="00867B7F" w:rsidRPr="00CB60AD" w:rsidRDefault="00867B7F" w:rsidP="00867B7F">
            <w:pPr>
              <w:pStyle w:val="TAL"/>
              <w:keepNext w:val="0"/>
              <w:keepLines w:val="0"/>
              <w:jc w:val="left"/>
              <w:rPr>
                <w:lang w:val="en-US" w:eastAsia="en-GB"/>
              </w:rPr>
            </w:pPr>
            <w:r w:rsidRPr="001925C1">
              <w:rPr>
                <w:lang w:eastAsia="en-GB"/>
              </w:rPr>
              <w:t>Support one or both of the option 2 and option 3 of the above agreement.</w:t>
            </w:r>
          </w:p>
        </w:tc>
      </w:tr>
      <w:tr w:rsidR="00867B7F" w14:paraId="31A5DA81" w14:textId="77777777" w:rsidTr="001431D9">
        <w:tc>
          <w:tcPr>
            <w:tcW w:w="1260" w:type="dxa"/>
            <w:shd w:val="clear" w:color="auto" w:fill="auto"/>
          </w:tcPr>
          <w:p w14:paraId="0B23EB2D" w14:textId="5793DADC" w:rsidR="00867B7F" w:rsidRPr="00C64E71" w:rsidRDefault="00500417" w:rsidP="00867B7F">
            <w:pPr>
              <w:pStyle w:val="TAL"/>
              <w:keepNext w:val="0"/>
              <w:keepLines w:val="0"/>
              <w:rPr>
                <w:lang w:val="en-US" w:eastAsia="en-GB"/>
              </w:rPr>
            </w:pPr>
            <w:r>
              <w:rPr>
                <w:lang w:val="en-US" w:eastAsia="en-GB"/>
              </w:rPr>
              <w:t>Qualcomm [14]</w:t>
            </w:r>
          </w:p>
        </w:tc>
        <w:tc>
          <w:tcPr>
            <w:tcW w:w="1080" w:type="dxa"/>
            <w:shd w:val="clear" w:color="auto" w:fill="auto"/>
          </w:tcPr>
          <w:p w14:paraId="7C01E4E7" w14:textId="6396EA50" w:rsidR="00867B7F" w:rsidRDefault="00DA3CC0"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6FB75DAA" w14:textId="77777777" w:rsidR="00867B7F" w:rsidRPr="00C64E71" w:rsidRDefault="00867B7F" w:rsidP="00867B7F">
            <w:pPr>
              <w:pStyle w:val="TAL"/>
              <w:keepNext w:val="0"/>
              <w:keepLines w:val="0"/>
              <w:jc w:val="center"/>
              <w:rPr>
                <w:lang w:eastAsia="en-GB"/>
              </w:rPr>
            </w:pPr>
          </w:p>
        </w:tc>
        <w:tc>
          <w:tcPr>
            <w:tcW w:w="990" w:type="dxa"/>
            <w:shd w:val="clear" w:color="auto" w:fill="auto"/>
          </w:tcPr>
          <w:p w14:paraId="68912463" w14:textId="77777777" w:rsidR="00867B7F" w:rsidRDefault="00867B7F" w:rsidP="00867B7F">
            <w:pPr>
              <w:pStyle w:val="TAL"/>
              <w:keepNext w:val="0"/>
              <w:keepLines w:val="0"/>
              <w:jc w:val="center"/>
              <w:rPr>
                <w:lang w:eastAsia="en-GB"/>
              </w:rPr>
            </w:pPr>
          </w:p>
        </w:tc>
        <w:tc>
          <w:tcPr>
            <w:tcW w:w="10440" w:type="dxa"/>
            <w:shd w:val="clear" w:color="auto" w:fill="auto"/>
          </w:tcPr>
          <w:p w14:paraId="15634FC0" w14:textId="3259715A" w:rsidR="00CB3D6F" w:rsidRPr="00CB3D6F" w:rsidRDefault="00CB3D6F" w:rsidP="00CB3D6F">
            <w:pPr>
              <w:pStyle w:val="TAL"/>
              <w:tabs>
                <w:tab w:val="left" w:pos="810"/>
              </w:tabs>
              <w:jc w:val="left"/>
              <w:rPr>
                <w:lang w:val="en-US" w:eastAsia="en-GB"/>
              </w:rPr>
            </w:pPr>
            <w:r w:rsidRPr="00CB3D6F">
              <w:rPr>
                <w:lang w:val="en-US" w:eastAsia="en-GB"/>
              </w:rPr>
              <w:t xml:space="preserve">For positioning purposes, with regards to the UL SRS transmission timing, support only Option 1: </w:t>
            </w:r>
          </w:p>
          <w:p w14:paraId="232DDDE2" w14:textId="34B20A91" w:rsidR="00867B7F" w:rsidRPr="00CB60AD" w:rsidRDefault="00CB3D6F" w:rsidP="00CB3D6F">
            <w:pPr>
              <w:pStyle w:val="TAL"/>
              <w:keepNext w:val="0"/>
              <w:keepLines w:val="0"/>
              <w:tabs>
                <w:tab w:val="left" w:pos="810"/>
              </w:tabs>
              <w:jc w:val="left"/>
              <w:rPr>
                <w:lang w:val="en-US" w:eastAsia="en-GB"/>
              </w:rPr>
            </w:pPr>
            <w:r w:rsidRPr="00CB3D6F">
              <w:rPr>
                <w:lang w:val="en-US" w:eastAsia="en-GB"/>
              </w:rPr>
              <w:t>No adjustment is made to the configured TA. That is, support only a TA configuration which is based only on the serving cell (i.e., the TA value applied to the corresponding UL symbol is the same as the latest TA for regular UL symbols)</w:t>
            </w:r>
            <w:r>
              <w:rPr>
                <w:lang w:val="en-US" w:eastAsia="en-GB"/>
              </w:rPr>
              <w:t>.</w:t>
            </w:r>
          </w:p>
        </w:tc>
      </w:tr>
      <w:tr w:rsidR="00867B7F" w14:paraId="377BA46B" w14:textId="77777777" w:rsidTr="001431D9">
        <w:tc>
          <w:tcPr>
            <w:tcW w:w="1260" w:type="dxa"/>
            <w:shd w:val="clear" w:color="auto" w:fill="auto"/>
          </w:tcPr>
          <w:p w14:paraId="4A72A049" w14:textId="2B27A71A" w:rsidR="00867B7F" w:rsidRPr="00C64E71" w:rsidRDefault="00216D3B" w:rsidP="00867B7F">
            <w:pPr>
              <w:pStyle w:val="TAL"/>
              <w:keepNext w:val="0"/>
              <w:keepLines w:val="0"/>
              <w:rPr>
                <w:lang w:val="en-US" w:eastAsia="en-GB"/>
              </w:rPr>
            </w:pPr>
            <w:r>
              <w:rPr>
                <w:lang w:val="en-US" w:eastAsia="en-GB"/>
              </w:rPr>
              <w:t>KDDI [15]</w:t>
            </w:r>
          </w:p>
        </w:tc>
        <w:tc>
          <w:tcPr>
            <w:tcW w:w="1080" w:type="dxa"/>
            <w:shd w:val="clear" w:color="auto" w:fill="auto"/>
          </w:tcPr>
          <w:p w14:paraId="2A7BEE8E" w14:textId="1E51D0A0" w:rsidR="00867B7F" w:rsidRDefault="001631F1"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6F7B95D9" w14:textId="77777777" w:rsidR="00867B7F" w:rsidRPr="00C64E71" w:rsidRDefault="00867B7F" w:rsidP="00867B7F">
            <w:pPr>
              <w:pStyle w:val="TAL"/>
              <w:keepNext w:val="0"/>
              <w:keepLines w:val="0"/>
              <w:jc w:val="center"/>
              <w:rPr>
                <w:lang w:eastAsia="en-GB"/>
              </w:rPr>
            </w:pPr>
          </w:p>
        </w:tc>
        <w:tc>
          <w:tcPr>
            <w:tcW w:w="990" w:type="dxa"/>
            <w:shd w:val="clear" w:color="auto" w:fill="auto"/>
          </w:tcPr>
          <w:p w14:paraId="7330A4FC" w14:textId="71CDD13C" w:rsidR="00867B7F" w:rsidRPr="00AE4D79" w:rsidRDefault="00AE4D79" w:rsidP="00867B7F">
            <w:pPr>
              <w:pStyle w:val="TAL"/>
              <w:keepNext w:val="0"/>
              <w:keepLines w:val="0"/>
              <w:jc w:val="center"/>
              <w:rPr>
                <w:lang w:val="en-US" w:eastAsia="en-GB"/>
              </w:rPr>
            </w:pPr>
            <w:r>
              <w:rPr>
                <w:lang w:val="en-US" w:eastAsia="en-GB"/>
              </w:rPr>
              <w:t>(</w:t>
            </w:r>
            <w:r w:rsidRPr="00C64E71">
              <w:rPr>
                <w:lang w:eastAsia="en-GB"/>
              </w:rPr>
              <w:sym w:font="Wingdings" w:char="F0FC"/>
            </w:r>
            <w:r>
              <w:rPr>
                <w:lang w:val="en-US" w:eastAsia="en-GB"/>
              </w:rPr>
              <w:t>)</w:t>
            </w:r>
          </w:p>
        </w:tc>
        <w:tc>
          <w:tcPr>
            <w:tcW w:w="10440" w:type="dxa"/>
            <w:shd w:val="clear" w:color="auto" w:fill="auto"/>
          </w:tcPr>
          <w:p w14:paraId="6F6E15BB" w14:textId="383C683F" w:rsidR="00867B7F" w:rsidRDefault="00F83536" w:rsidP="00867B7F">
            <w:pPr>
              <w:pStyle w:val="TAL"/>
              <w:keepNext w:val="0"/>
              <w:keepLines w:val="0"/>
              <w:jc w:val="left"/>
              <w:rPr>
                <w:lang w:val="en-US" w:eastAsia="en-GB"/>
              </w:rPr>
            </w:pPr>
            <w:r w:rsidRPr="00F83536">
              <w:rPr>
                <w:lang w:val="en-US" w:eastAsia="en-GB"/>
              </w:rPr>
              <w:t>For UL positioning, the TA is adjusted to only the serving cell (Option 1).</w:t>
            </w:r>
          </w:p>
          <w:p w14:paraId="0078102F" w14:textId="77777777" w:rsidR="005B7976" w:rsidRDefault="005B7976" w:rsidP="00867B7F">
            <w:pPr>
              <w:pStyle w:val="TAL"/>
              <w:keepNext w:val="0"/>
              <w:keepLines w:val="0"/>
              <w:jc w:val="left"/>
              <w:rPr>
                <w:lang w:val="en-US" w:eastAsia="en-GB"/>
              </w:rPr>
            </w:pPr>
          </w:p>
          <w:p w14:paraId="3B31C8E0" w14:textId="23739544" w:rsidR="00AF0006" w:rsidRPr="00AF0006" w:rsidRDefault="00AF0006" w:rsidP="00AF0006">
            <w:pPr>
              <w:pStyle w:val="TAL"/>
              <w:jc w:val="left"/>
              <w:rPr>
                <w:lang w:val="en-US" w:eastAsia="en-GB"/>
              </w:rPr>
            </w:pPr>
            <w:r w:rsidRPr="00AF0006">
              <w:rPr>
                <w:lang w:val="en-US" w:eastAsia="en-GB"/>
              </w:rPr>
              <w:t>For UL positioning, if the following conditions are satisfied, the configured TA can be adjusted to a neighbouring cell and the adjustment value is provided by the network to the UE (Option 3)</w:t>
            </w:r>
            <w:r>
              <w:rPr>
                <w:lang w:val="en-US" w:eastAsia="en-GB"/>
              </w:rPr>
              <w:t>:</w:t>
            </w:r>
          </w:p>
          <w:p w14:paraId="7FF4063F" w14:textId="6847FEA7" w:rsidR="00AF0006" w:rsidRPr="00AF0006" w:rsidRDefault="00AF0006" w:rsidP="00AF0006">
            <w:pPr>
              <w:pStyle w:val="TAL"/>
              <w:jc w:val="left"/>
              <w:rPr>
                <w:lang w:val="en-US" w:eastAsia="en-GB"/>
              </w:rPr>
            </w:pPr>
            <w:r>
              <w:rPr>
                <w:rFonts w:hint="eastAsia"/>
                <w:lang w:val="en-US" w:eastAsia="en-GB"/>
              </w:rPr>
              <w:t>-</w:t>
            </w:r>
            <w:r>
              <w:rPr>
                <w:lang w:val="en-US" w:eastAsia="en-GB"/>
              </w:rPr>
              <w:t xml:space="preserve"> </w:t>
            </w:r>
            <w:r w:rsidRPr="00AF0006">
              <w:rPr>
                <w:lang w:val="en-US" w:eastAsia="en-GB"/>
              </w:rPr>
              <w:t xml:space="preserve">RAN1 identifies the improvement of </w:t>
            </w:r>
            <w:proofErr w:type="spellStart"/>
            <w:r w:rsidRPr="00AF0006">
              <w:rPr>
                <w:lang w:val="en-US" w:eastAsia="en-GB"/>
              </w:rPr>
              <w:t>gNB</w:t>
            </w:r>
            <w:proofErr w:type="spellEnd"/>
            <w:r w:rsidRPr="00AF0006">
              <w:rPr>
                <w:lang w:val="en-US" w:eastAsia="en-GB"/>
              </w:rPr>
              <w:t xml:space="preserve"> measurement accuracy by adopting the configured TA adjusted for the purpose of transmitting UL SRS intended to the neighbouring cell.</w:t>
            </w:r>
          </w:p>
          <w:p w14:paraId="2C363AD4" w14:textId="1ED7DD36" w:rsidR="00AE4D79" w:rsidRPr="00CB60AD" w:rsidRDefault="00AF0006" w:rsidP="00AF0006">
            <w:pPr>
              <w:pStyle w:val="TAL"/>
              <w:keepNext w:val="0"/>
              <w:keepLines w:val="0"/>
              <w:jc w:val="left"/>
              <w:rPr>
                <w:lang w:val="en-US" w:eastAsia="en-GB"/>
              </w:rPr>
            </w:pPr>
            <w:r>
              <w:rPr>
                <w:rFonts w:hint="eastAsia"/>
                <w:lang w:val="en-US" w:eastAsia="en-GB"/>
              </w:rPr>
              <w:t>-</w:t>
            </w:r>
            <w:r>
              <w:rPr>
                <w:lang w:val="en-US" w:eastAsia="en-GB"/>
              </w:rPr>
              <w:t xml:space="preserve"> </w:t>
            </w:r>
            <w:r w:rsidRPr="00AF0006">
              <w:rPr>
                <w:lang w:val="en-US" w:eastAsia="en-GB"/>
              </w:rPr>
              <w:t xml:space="preserve">The network can predict that interference does not occur even though the serving </w:t>
            </w:r>
            <w:proofErr w:type="spellStart"/>
            <w:r w:rsidRPr="00AF0006">
              <w:rPr>
                <w:lang w:val="en-US" w:eastAsia="en-GB"/>
              </w:rPr>
              <w:t>gNB</w:t>
            </w:r>
            <w:proofErr w:type="spellEnd"/>
            <w:r w:rsidRPr="00AF0006">
              <w:rPr>
                <w:lang w:val="en-US" w:eastAsia="en-GB"/>
              </w:rPr>
              <w:t xml:space="preserve"> receives UL SRS whose TA is adjusted to the neighbouring cell.</w:t>
            </w:r>
          </w:p>
        </w:tc>
      </w:tr>
      <w:tr w:rsidR="00867B7F" w14:paraId="5A42ED9C" w14:textId="77777777" w:rsidTr="001431D9">
        <w:tc>
          <w:tcPr>
            <w:tcW w:w="1260" w:type="dxa"/>
            <w:shd w:val="clear" w:color="auto" w:fill="auto"/>
          </w:tcPr>
          <w:p w14:paraId="097B57B9" w14:textId="245F592D" w:rsidR="00867B7F" w:rsidRPr="00C64E71" w:rsidRDefault="00C254E4" w:rsidP="00867B7F">
            <w:pPr>
              <w:pStyle w:val="TAL"/>
              <w:keepNext w:val="0"/>
              <w:keepLines w:val="0"/>
              <w:rPr>
                <w:lang w:val="en-US" w:eastAsia="en-GB"/>
              </w:rPr>
            </w:pPr>
            <w:r>
              <w:rPr>
                <w:lang w:val="en-US" w:eastAsia="en-GB"/>
              </w:rPr>
              <w:t>Fraunhofer [16]</w:t>
            </w:r>
          </w:p>
        </w:tc>
        <w:tc>
          <w:tcPr>
            <w:tcW w:w="1080" w:type="dxa"/>
            <w:shd w:val="clear" w:color="auto" w:fill="auto"/>
          </w:tcPr>
          <w:p w14:paraId="5BE10D60" w14:textId="3198DD65" w:rsidR="00867B7F" w:rsidRDefault="00A9736A"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63CB0C6A" w14:textId="77777777" w:rsidR="00867B7F" w:rsidRPr="00C64E71" w:rsidRDefault="00867B7F" w:rsidP="00867B7F">
            <w:pPr>
              <w:pStyle w:val="TAL"/>
              <w:keepNext w:val="0"/>
              <w:keepLines w:val="0"/>
              <w:jc w:val="center"/>
              <w:rPr>
                <w:lang w:eastAsia="en-GB"/>
              </w:rPr>
            </w:pPr>
          </w:p>
        </w:tc>
        <w:tc>
          <w:tcPr>
            <w:tcW w:w="990" w:type="dxa"/>
            <w:shd w:val="clear" w:color="auto" w:fill="auto"/>
          </w:tcPr>
          <w:p w14:paraId="7FA837F7" w14:textId="77777777" w:rsidR="00867B7F" w:rsidRDefault="00867B7F" w:rsidP="00867B7F">
            <w:pPr>
              <w:pStyle w:val="TAL"/>
              <w:keepNext w:val="0"/>
              <w:keepLines w:val="0"/>
              <w:jc w:val="center"/>
              <w:rPr>
                <w:lang w:eastAsia="en-GB"/>
              </w:rPr>
            </w:pPr>
          </w:p>
        </w:tc>
        <w:tc>
          <w:tcPr>
            <w:tcW w:w="10440" w:type="dxa"/>
            <w:shd w:val="clear" w:color="auto" w:fill="auto"/>
          </w:tcPr>
          <w:p w14:paraId="7377E96D" w14:textId="78A253A2" w:rsidR="00867B7F" w:rsidRPr="00CB60AD" w:rsidRDefault="001566BF" w:rsidP="00867B7F">
            <w:pPr>
              <w:pStyle w:val="TAL"/>
              <w:keepNext w:val="0"/>
              <w:keepLines w:val="0"/>
              <w:jc w:val="left"/>
              <w:rPr>
                <w:lang w:val="en-US" w:eastAsia="en-GB"/>
              </w:rPr>
            </w:pPr>
            <w:r w:rsidRPr="001566BF">
              <w:rPr>
                <w:lang w:val="en-US" w:eastAsia="en-GB"/>
              </w:rPr>
              <w:t xml:space="preserve">Support Option 1- TA based on serving </w:t>
            </w:r>
            <w:proofErr w:type="spellStart"/>
            <w:r w:rsidRPr="001566BF">
              <w:rPr>
                <w:lang w:val="en-US" w:eastAsia="en-GB"/>
              </w:rPr>
              <w:t>gNB</w:t>
            </w:r>
            <w:proofErr w:type="spellEnd"/>
            <w:r w:rsidRPr="001566BF">
              <w:rPr>
                <w:lang w:val="en-US" w:eastAsia="en-GB"/>
              </w:rPr>
              <w:t xml:space="preserve"> (i.e. the standard TA mechanism) shall be retained also for the positioning use case.</w:t>
            </w:r>
          </w:p>
        </w:tc>
      </w:tr>
      <w:tr w:rsidR="00867B7F" w14:paraId="7E929811" w14:textId="77777777" w:rsidTr="001431D9">
        <w:tc>
          <w:tcPr>
            <w:tcW w:w="1260" w:type="dxa"/>
            <w:shd w:val="clear" w:color="auto" w:fill="auto"/>
          </w:tcPr>
          <w:p w14:paraId="290DA7E1" w14:textId="2562357C" w:rsidR="00867B7F" w:rsidRPr="00C64E71" w:rsidRDefault="00B00DA3" w:rsidP="00867B7F">
            <w:pPr>
              <w:pStyle w:val="TAL"/>
              <w:keepNext w:val="0"/>
              <w:keepLines w:val="0"/>
              <w:rPr>
                <w:lang w:val="en-US" w:eastAsia="en-GB"/>
              </w:rPr>
            </w:pPr>
            <w:r>
              <w:rPr>
                <w:lang w:val="en-US" w:eastAsia="en-GB"/>
              </w:rPr>
              <w:t>Ericsson [17]</w:t>
            </w:r>
          </w:p>
        </w:tc>
        <w:tc>
          <w:tcPr>
            <w:tcW w:w="1080" w:type="dxa"/>
            <w:shd w:val="clear" w:color="auto" w:fill="auto"/>
          </w:tcPr>
          <w:p w14:paraId="0BEE311E" w14:textId="1E99CB21" w:rsidR="00867B7F" w:rsidRDefault="00B00DA3"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4BDEFF39" w14:textId="77777777" w:rsidR="00867B7F" w:rsidRPr="00C64E71" w:rsidRDefault="00867B7F" w:rsidP="00867B7F">
            <w:pPr>
              <w:pStyle w:val="TAL"/>
              <w:keepNext w:val="0"/>
              <w:keepLines w:val="0"/>
              <w:jc w:val="center"/>
              <w:rPr>
                <w:lang w:eastAsia="en-GB"/>
              </w:rPr>
            </w:pPr>
          </w:p>
        </w:tc>
        <w:tc>
          <w:tcPr>
            <w:tcW w:w="990" w:type="dxa"/>
            <w:shd w:val="clear" w:color="auto" w:fill="auto"/>
          </w:tcPr>
          <w:p w14:paraId="44F217CE" w14:textId="77777777" w:rsidR="00867B7F" w:rsidRDefault="00867B7F" w:rsidP="00867B7F">
            <w:pPr>
              <w:pStyle w:val="TAL"/>
              <w:keepNext w:val="0"/>
              <w:keepLines w:val="0"/>
              <w:jc w:val="center"/>
              <w:rPr>
                <w:lang w:eastAsia="en-GB"/>
              </w:rPr>
            </w:pPr>
          </w:p>
        </w:tc>
        <w:tc>
          <w:tcPr>
            <w:tcW w:w="10440" w:type="dxa"/>
            <w:shd w:val="clear" w:color="auto" w:fill="auto"/>
          </w:tcPr>
          <w:p w14:paraId="16881B78" w14:textId="1F6A27F8" w:rsidR="00867B7F" w:rsidRPr="00CB60AD" w:rsidRDefault="00F47F31" w:rsidP="00867B7F">
            <w:pPr>
              <w:pStyle w:val="TAL"/>
              <w:keepNext w:val="0"/>
              <w:keepLines w:val="0"/>
              <w:jc w:val="left"/>
              <w:rPr>
                <w:lang w:val="en-US" w:eastAsia="en-GB"/>
              </w:rPr>
            </w:pPr>
            <w:r w:rsidRPr="00F47F31">
              <w:rPr>
                <w:lang w:val="en-US" w:eastAsia="en-GB"/>
              </w:rPr>
              <w:t>TA for SRS is following the serving cell timing.</w:t>
            </w:r>
          </w:p>
        </w:tc>
      </w:tr>
    </w:tbl>
    <w:p w14:paraId="7FFF68C2" w14:textId="27F0CA73" w:rsidR="002B4F7B" w:rsidRDefault="002B4F7B" w:rsidP="00195DBC">
      <w:pPr>
        <w:keepNext/>
        <w:keepLines/>
        <w:rPr>
          <w:lang w:eastAsia="ko-KR"/>
        </w:rPr>
      </w:pPr>
    </w:p>
    <w:p w14:paraId="5B93627C" w14:textId="773E78C2" w:rsidR="00DE7079" w:rsidRDefault="00DE7079" w:rsidP="00DE7079">
      <w:pPr>
        <w:rPr>
          <w:lang w:eastAsia="ko-KR"/>
        </w:rPr>
      </w:pPr>
      <w:r>
        <w:rPr>
          <w:lang w:eastAsia="ko-KR"/>
        </w:rPr>
        <w:t>Companies are encouraged to verify the above Table, to ensure correct capture of all companies’ preferences.</w:t>
      </w:r>
    </w:p>
    <w:p w14:paraId="3F28CBF9" w14:textId="7310DA4F" w:rsidR="006244C5" w:rsidRDefault="006244C5" w:rsidP="006244C5">
      <w:pPr>
        <w:keepNext/>
        <w:keepLines/>
        <w:spacing w:after="0"/>
        <w:rPr>
          <w:lang w:eastAsia="ko-KR"/>
        </w:rPr>
      </w:pPr>
      <w:r>
        <w:rPr>
          <w:lang w:eastAsia="ko-KR"/>
        </w:rPr>
        <w:t>From the submitted contributions:</w:t>
      </w:r>
    </w:p>
    <w:p w14:paraId="4D29272A" w14:textId="5ED0EEB1" w:rsidR="00236DAE" w:rsidRDefault="00236DAE" w:rsidP="006244C5">
      <w:pPr>
        <w:pStyle w:val="B1"/>
        <w:spacing w:after="0"/>
        <w:rPr>
          <w:lang w:val="en-US" w:eastAsia="ko-KR"/>
        </w:rPr>
      </w:pPr>
      <w:r>
        <w:rPr>
          <w:lang w:val="en-US" w:eastAsia="ko-KR"/>
        </w:rPr>
        <w:t>-</w:t>
      </w:r>
      <w:r>
        <w:rPr>
          <w:lang w:val="en-US" w:eastAsia="ko-KR"/>
        </w:rPr>
        <w:tab/>
      </w:r>
      <w:r w:rsidR="00814F52">
        <w:rPr>
          <w:lang w:val="en-US" w:eastAsia="ko-KR"/>
        </w:rPr>
        <w:t>10 companies support Option1</w:t>
      </w:r>
    </w:p>
    <w:p w14:paraId="1061DCF6" w14:textId="54FDFEE1" w:rsidR="00814F52" w:rsidRDefault="00814F52" w:rsidP="006244C5">
      <w:pPr>
        <w:pStyle w:val="B1"/>
        <w:spacing w:after="0"/>
        <w:rPr>
          <w:lang w:val="en-US" w:eastAsia="ko-KR"/>
        </w:rPr>
      </w:pPr>
      <w:r>
        <w:rPr>
          <w:lang w:val="en-US" w:eastAsia="ko-KR"/>
        </w:rPr>
        <w:t>-</w:t>
      </w:r>
      <w:r>
        <w:rPr>
          <w:lang w:val="en-US" w:eastAsia="ko-KR"/>
        </w:rPr>
        <w:tab/>
        <w:t>2 companies support Option 2.</w:t>
      </w:r>
    </w:p>
    <w:p w14:paraId="2F27EB0F" w14:textId="5FC3D324" w:rsidR="00814F52" w:rsidRDefault="00814F52" w:rsidP="006244C5">
      <w:pPr>
        <w:pStyle w:val="B1"/>
        <w:spacing w:after="0"/>
        <w:rPr>
          <w:lang w:val="en-US" w:eastAsia="ko-KR"/>
        </w:rPr>
      </w:pPr>
      <w:r>
        <w:rPr>
          <w:lang w:val="en-US" w:eastAsia="ko-KR"/>
        </w:rPr>
        <w:t>-</w:t>
      </w:r>
      <w:r w:rsidR="006244C5">
        <w:rPr>
          <w:lang w:val="en-US" w:eastAsia="ko-KR"/>
        </w:rPr>
        <w:tab/>
        <w:t>5 companies support Option 3.</w:t>
      </w:r>
    </w:p>
    <w:p w14:paraId="768801A3" w14:textId="1B713C37" w:rsidR="008C7450" w:rsidRDefault="008C7450" w:rsidP="006244C5">
      <w:pPr>
        <w:pStyle w:val="B1"/>
        <w:spacing w:after="0"/>
        <w:rPr>
          <w:lang w:val="en-US" w:eastAsia="ko-KR"/>
        </w:rPr>
      </w:pPr>
    </w:p>
    <w:p w14:paraId="621FD714" w14:textId="7C37A209" w:rsidR="008C7450" w:rsidRDefault="008C7450" w:rsidP="008C7450">
      <w:pPr>
        <w:pStyle w:val="B1"/>
        <w:spacing w:after="0"/>
        <w:ind w:left="0" w:firstLine="0"/>
        <w:jc w:val="left"/>
        <w:rPr>
          <w:lang w:val="en-US" w:eastAsia="ko-KR"/>
        </w:rPr>
      </w:pPr>
      <w:r>
        <w:rPr>
          <w:lang w:val="en-US" w:eastAsia="ko-KR"/>
        </w:rPr>
        <w:t>One company suggest</w:t>
      </w:r>
      <w:r w:rsidR="00C317E0">
        <w:rPr>
          <w:lang w:val="en-US" w:eastAsia="ko-KR"/>
        </w:rPr>
        <w:t>s</w:t>
      </w:r>
      <w:r>
        <w:rPr>
          <w:lang w:val="en-US" w:eastAsia="ko-KR"/>
        </w:rPr>
        <w:t xml:space="preserve"> that </w:t>
      </w:r>
      <w:r w:rsidR="004945A3">
        <w:rPr>
          <w:lang w:val="en-US" w:eastAsia="ko-KR"/>
        </w:rPr>
        <w:t xml:space="preserve">TA adjustments </w:t>
      </w:r>
      <w:r w:rsidR="009028CF">
        <w:rPr>
          <w:lang w:val="en-US" w:eastAsia="ko-KR"/>
        </w:rPr>
        <w:t>to neighbouring cells</w:t>
      </w:r>
      <w:r w:rsidR="004945A3">
        <w:rPr>
          <w:lang w:val="en-US" w:eastAsia="ko-KR"/>
        </w:rPr>
        <w:t xml:space="preserve"> </w:t>
      </w:r>
      <w:r w:rsidR="009028CF">
        <w:rPr>
          <w:lang w:val="en-US" w:eastAsia="ko-KR"/>
        </w:rPr>
        <w:t>may</w:t>
      </w:r>
      <w:r w:rsidR="004945A3">
        <w:rPr>
          <w:lang w:val="en-US" w:eastAsia="ko-KR"/>
        </w:rPr>
        <w:t xml:space="preserve"> be supported </w:t>
      </w:r>
      <w:r w:rsidR="009028CF">
        <w:rPr>
          <w:lang w:val="en-US" w:eastAsia="ko-KR"/>
        </w:rPr>
        <w:t xml:space="preserve">if improvements of </w:t>
      </w:r>
      <w:proofErr w:type="spellStart"/>
      <w:r w:rsidR="009028CF">
        <w:rPr>
          <w:lang w:val="en-US" w:eastAsia="ko-KR"/>
        </w:rPr>
        <w:t>gNB</w:t>
      </w:r>
      <w:proofErr w:type="spellEnd"/>
      <w:r w:rsidR="009028CF">
        <w:rPr>
          <w:lang w:val="en-US" w:eastAsia="ko-KR"/>
        </w:rPr>
        <w:t xml:space="preserve"> measurement accuracy </w:t>
      </w:r>
      <w:r w:rsidR="003D697C">
        <w:rPr>
          <w:lang w:val="en-US" w:eastAsia="ko-KR"/>
        </w:rPr>
        <w:t xml:space="preserve">can be demonstrated and </w:t>
      </w:r>
      <w:r w:rsidR="00C317E0">
        <w:rPr>
          <w:lang w:val="en-US" w:eastAsia="ko-KR"/>
        </w:rPr>
        <w:t>if</w:t>
      </w:r>
      <w:r w:rsidR="003D697C">
        <w:rPr>
          <w:lang w:val="en-US" w:eastAsia="ko-KR"/>
        </w:rPr>
        <w:t xml:space="preserve"> </w:t>
      </w:r>
      <w:r w:rsidR="00920619">
        <w:rPr>
          <w:lang w:val="en-US" w:eastAsia="ko-KR"/>
        </w:rPr>
        <w:t xml:space="preserve">it can be shown that </w:t>
      </w:r>
      <w:r w:rsidR="003D697C">
        <w:rPr>
          <w:lang w:val="en-US" w:eastAsia="ko-KR"/>
        </w:rPr>
        <w:t xml:space="preserve">the additional interference does not </w:t>
      </w:r>
      <w:r w:rsidR="00F96835">
        <w:rPr>
          <w:lang w:val="en-US" w:eastAsia="ko-KR"/>
        </w:rPr>
        <w:t>have harmful</w:t>
      </w:r>
      <w:r w:rsidR="004C24D1">
        <w:rPr>
          <w:lang w:val="en-US" w:eastAsia="ko-KR"/>
        </w:rPr>
        <w:t xml:space="preserve"> </w:t>
      </w:r>
      <w:r w:rsidR="003D697C">
        <w:rPr>
          <w:lang w:val="en-US" w:eastAsia="ko-KR"/>
        </w:rPr>
        <w:t>impact</w:t>
      </w:r>
      <w:r w:rsidR="00EF0880">
        <w:rPr>
          <w:lang w:val="en-US" w:eastAsia="ko-KR"/>
        </w:rPr>
        <w:t>s</w:t>
      </w:r>
      <w:r w:rsidR="003D697C">
        <w:rPr>
          <w:lang w:val="en-US" w:eastAsia="ko-KR"/>
        </w:rPr>
        <w:t xml:space="preserve"> </w:t>
      </w:r>
      <w:r w:rsidR="00EF0880">
        <w:rPr>
          <w:lang w:val="en-US" w:eastAsia="ko-KR"/>
        </w:rPr>
        <w:t xml:space="preserve">to </w:t>
      </w:r>
      <w:r w:rsidR="003D697C">
        <w:rPr>
          <w:lang w:val="en-US" w:eastAsia="ko-KR"/>
        </w:rPr>
        <w:t>the</w:t>
      </w:r>
      <w:r w:rsidR="00EF0880">
        <w:rPr>
          <w:lang w:val="en-US" w:eastAsia="ko-KR"/>
        </w:rPr>
        <w:t xml:space="preserve"> </w:t>
      </w:r>
      <w:r w:rsidR="0037691F">
        <w:rPr>
          <w:lang w:val="en-US" w:eastAsia="ko-KR"/>
        </w:rPr>
        <w:t>communication system</w:t>
      </w:r>
      <w:r w:rsidR="003D697C">
        <w:rPr>
          <w:lang w:val="en-US" w:eastAsia="ko-KR"/>
        </w:rPr>
        <w:t>.</w:t>
      </w:r>
    </w:p>
    <w:p w14:paraId="7D5029CD" w14:textId="0760AB77" w:rsidR="00D83512" w:rsidRDefault="00D83512" w:rsidP="008C7450">
      <w:pPr>
        <w:pStyle w:val="B1"/>
        <w:spacing w:after="0"/>
        <w:ind w:left="0" w:firstLine="0"/>
        <w:jc w:val="left"/>
        <w:rPr>
          <w:lang w:val="en-US" w:eastAsia="ko-KR"/>
        </w:rPr>
      </w:pPr>
    </w:p>
    <w:p w14:paraId="3CCB0E76" w14:textId="3975A2A3" w:rsidR="00D83512" w:rsidRDefault="00A30ED7" w:rsidP="007478FE">
      <w:pPr>
        <w:keepNext/>
        <w:keepLines/>
        <w:rPr>
          <w:lang w:val="en-US" w:eastAsia="en-GB"/>
        </w:rPr>
      </w:pPr>
      <w:r w:rsidRPr="00A30ED7">
        <w:rPr>
          <w:highlight w:val="cyan"/>
          <w:lang w:val="en-US" w:eastAsia="en-GB"/>
        </w:rPr>
        <w:lastRenderedPageBreak/>
        <w:t xml:space="preserve">Offline Consensus </w:t>
      </w:r>
      <w:r w:rsidR="009654A5">
        <w:rPr>
          <w:highlight w:val="cyan"/>
          <w:lang w:val="en-US" w:eastAsia="en-GB"/>
        </w:rPr>
        <w:t>3</w:t>
      </w:r>
      <w:r w:rsidR="00D83512" w:rsidRPr="00A30ED7">
        <w:rPr>
          <w:highlight w:val="cyan"/>
          <w:lang w:val="en-US" w:eastAsia="en-GB"/>
        </w:rPr>
        <w:t>:</w:t>
      </w:r>
    </w:p>
    <w:p w14:paraId="56C91980" w14:textId="43186590" w:rsidR="002C71BA" w:rsidRDefault="00344248" w:rsidP="007478FE">
      <w:pPr>
        <w:keepNext/>
        <w:keepLines/>
        <w:spacing w:after="60"/>
        <w:jc w:val="left"/>
        <w:rPr>
          <w:lang w:val="en-US" w:eastAsia="ko-KR"/>
        </w:rPr>
      </w:pPr>
      <w:r w:rsidRPr="00954684">
        <w:rPr>
          <w:lang w:eastAsia="ko-KR"/>
        </w:rPr>
        <w:t>W</w:t>
      </w:r>
      <w:r w:rsidR="001B5B68" w:rsidRPr="00954684">
        <w:rPr>
          <w:lang w:eastAsia="ko-KR"/>
        </w:rPr>
        <w:t xml:space="preserve">ith regard to the UL </w:t>
      </w:r>
      <w:r w:rsidR="000E6197" w:rsidRPr="00954684">
        <w:rPr>
          <w:lang w:eastAsia="ko-KR"/>
        </w:rPr>
        <w:t>P</w:t>
      </w:r>
      <w:r w:rsidR="001B5B68" w:rsidRPr="00954684">
        <w:rPr>
          <w:lang w:eastAsia="ko-KR"/>
        </w:rPr>
        <w:t xml:space="preserve">RS transmission timing </w:t>
      </w:r>
      <w:r w:rsidR="006B26B9">
        <w:rPr>
          <w:lang w:eastAsia="ko-KR"/>
        </w:rPr>
        <w:t>the</w:t>
      </w:r>
      <w:r w:rsidR="006B26B9" w:rsidRPr="006B26B9">
        <w:rPr>
          <w:lang w:eastAsia="ko-KR"/>
        </w:rPr>
        <w:t xml:space="preserve"> TA configuration is based only on the serving cell (i.e., the TA value applied to the corresponding UL symbol is the same as the latest TA for regular UL symbols).</w:t>
      </w:r>
      <w:r w:rsidR="006B26B9">
        <w:rPr>
          <w:lang w:eastAsia="ko-KR"/>
        </w:rPr>
        <w:t xml:space="preserve"> (Option 1 from </w:t>
      </w:r>
      <w:r w:rsidR="00934059" w:rsidRPr="00F869C6">
        <w:rPr>
          <w:rFonts w:hint="eastAsia"/>
          <w:lang w:eastAsia="ko-KR"/>
        </w:rPr>
        <w:t>previous related agreement in RAN1#9</w:t>
      </w:r>
      <w:r w:rsidR="00934059">
        <w:rPr>
          <w:lang w:val="en-US" w:eastAsia="ko-KR"/>
        </w:rPr>
        <w:t>6bis).</w:t>
      </w:r>
      <w:r w:rsidR="0079475D">
        <w:rPr>
          <w:lang w:val="en-US" w:eastAsia="ko-KR"/>
        </w:rPr>
        <w:t xml:space="preserve"> </w:t>
      </w:r>
    </w:p>
    <w:p w14:paraId="64BCB67E" w14:textId="53D64188" w:rsidR="005D57EF" w:rsidRDefault="00524DE7" w:rsidP="005D57EF">
      <w:pPr>
        <w:keepNext/>
        <w:keepLines/>
        <w:numPr>
          <w:ilvl w:val="0"/>
          <w:numId w:val="32"/>
        </w:numPr>
        <w:jc w:val="left"/>
        <w:rPr>
          <w:lang w:val="en-US" w:eastAsia="en-GB"/>
        </w:rPr>
      </w:pPr>
      <w:r>
        <w:rPr>
          <w:lang w:val="en-US" w:eastAsia="en-GB"/>
        </w:rPr>
        <w:t>Options 2/3 (</w:t>
      </w:r>
      <w:r>
        <w:rPr>
          <w:lang w:eastAsia="ko-KR"/>
        </w:rPr>
        <w:t xml:space="preserve">from </w:t>
      </w:r>
      <w:r w:rsidRPr="00F869C6">
        <w:rPr>
          <w:rFonts w:hint="eastAsia"/>
          <w:lang w:eastAsia="ko-KR"/>
        </w:rPr>
        <w:t>previous related agreement in RAN1#9</w:t>
      </w:r>
      <w:r>
        <w:rPr>
          <w:lang w:val="en-US" w:eastAsia="ko-KR"/>
        </w:rPr>
        <w:t>6bis)</w:t>
      </w:r>
      <w:r>
        <w:rPr>
          <w:lang w:val="en-US" w:eastAsia="en-GB"/>
        </w:rPr>
        <w:t xml:space="preserve"> may be further considered if </w:t>
      </w:r>
      <w:r w:rsidRPr="00524DE7">
        <w:rPr>
          <w:lang w:val="en-US" w:eastAsia="en-GB"/>
        </w:rPr>
        <w:t xml:space="preserve">improvements of </w:t>
      </w:r>
      <w:proofErr w:type="spellStart"/>
      <w:r w:rsidRPr="00524DE7">
        <w:rPr>
          <w:lang w:val="en-US" w:eastAsia="en-GB"/>
        </w:rPr>
        <w:t>gNB</w:t>
      </w:r>
      <w:proofErr w:type="spellEnd"/>
      <w:r w:rsidRPr="00524DE7">
        <w:rPr>
          <w:lang w:val="en-US" w:eastAsia="en-GB"/>
        </w:rPr>
        <w:t xml:space="preserve"> measurement accuracy can be demonstrated</w:t>
      </w:r>
      <w:r w:rsidRPr="00524DE7">
        <w:t xml:space="preserve"> </w:t>
      </w:r>
      <w:r w:rsidR="00EC53E6">
        <w:rPr>
          <w:lang w:val="en-US" w:eastAsia="en-GB"/>
        </w:rPr>
        <w:t>and</w:t>
      </w:r>
      <w:r w:rsidR="00954684" w:rsidRPr="00524DE7">
        <w:rPr>
          <w:lang w:val="en-US" w:eastAsia="en-GB"/>
        </w:rPr>
        <w:t xml:space="preserve"> </w:t>
      </w:r>
      <w:r w:rsidRPr="00524DE7">
        <w:rPr>
          <w:lang w:val="en-US" w:eastAsia="en-GB"/>
        </w:rPr>
        <w:t xml:space="preserve">if it can be shown that the interference </w:t>
      </w:r>
      <w:r w:rsidR="003E4E43">
        <w:rPr>
          <w:lang w:val="en-US" w:eastAsia="en-GB"/>
        </w:rPr>
        <w:t>to the servin</w:t>
      </w:r>
      <w:r w:rsidR="00F76E6F">
        <w:rPr>
          <w:lang w:val="en-US" w:eastAsia="en-GB"/>
        </w:rPr>
        <w:t>g</w:t>
      </w:r>
      <w:r w:rsidR="003E4E43">
        <w:rPr>
          <w:lang w:val="en-US" w:eastAsia="en-GB"/>
        </w:rPr>
        <w:t xml:space="preserve"> cell can be handled in the system.</w:t>
      </w:r>
    </w:p>
    <w:p w14:paraId="229EAFCD" w14:textId="289E1469" w:rsidR="00D83512" w:rsidRDefault="005D57EF" w:rsidP="005D57EF">
      <w:pPr>
        <w:keepNext/>
        <w:keepLines/>
        <w:numPr>
          <w:ilvl w:val="0"/>
          <w:numId w:val="32"/>
        </w:numPr>
        <w:jc w:val="left"/>
        <w:rPr>
          <w:lang w:val="en-US" w:eastAsia="en-GB"/>
        </w:rPr>
      </w:pPr>
      <w:r>
        <w:rPr>
          <w:lang w:val="en-US" w:eastAsia="en-GB"/>
        </w:rPr>
        <w:t xml:space="preserve">FFS on the </w:t>
      </w:r>
      <w:r w:rsidR="00983373">
        <w:rPr>
          <w:lang w:val="en-US" w:eastAsia="en-GB"/>
        </w:rPr>
        <w:t xml:space="preserve">application of the </w:t>
      </w:r>
      <w:r>
        <w:rPr>
          <w:lang w:val="en-US" w:eastAsia="en-GB"/>
        </w:rPr>
        <w:t xml:space="preserve">TA </w:t>
      </w:r>
      <w:r w:rsidR="00AE07DB">
        <w:rPr>
          <w:lang w:val="en-US" w:eastAsia="en-GB"/>
        </w:rPr>
        <w:t xml:space="preserve">command </w:t>
      </w:r>
      <w:r w:rsidR="00983373">
        <w:rPr>
          <w:lang w:val="en-US" w:eastAsia="en-GB"/>
        </w:rPr>
        <w:t>at the UE;</w:t>
      </w:r>
      <w:r w:rsidR="00AE07DB">
        <w:rPr>
          <w:lang w:val="en-US" w:eastAsia="en-GB"/>
        </w:rPr>
        <w:t xml:space="preserve"> which may be considered </w:t>
      </w:r>
      <w:r w:rsidR="00983373">
        <w:rPr>
          <w:lang w:val="en-US" w:eastAsia="en-GB"/>
        </w:rPr>
        <w:t xml:space="preserve">also </w:t>
      </w:r>
      <w:r w:rsidR="00AE07DB">
        <w:rPr>
          <w:lang w:val="en-US" w:eastAsia="en-GB"/>
        </w:rPr>
        <w:t>in RAN4</w:t>
      </w:r>
      <w:r>
        <w:rPr>
          <w:lang w:val="en-US" w:eastAsia="en-GB"/>
        </w:rPr>
        <w:t>.</w:t>
      </w:r>
    </w:p>
    <w:p w14:paraId="5381D63C" w14:textId="15BE7966" w:rsidR="00F24689" w:rsidRPr="005D57EF" w:rsidRDefault="00F24689" w:rsidP="005D57EF">
      <w:pPr>
        <w:keepNext/>
        <w:keepLines/>
        <w:numPr>
          <w:ilvl w:val="0"/>
          <w:numId w:val="32"/>
        </w:numPr>
        <w:jc w:val="left"/>
        <w:rPr>
          <w:lang w:val="en-US" w:eastAsia="en-GB"/>
        </w:rPr>
      </w:pPr>
      <w:r>
        <w:rPr>
          <w:lang w:val="en-US" w:eastAsia="en-GB"/>
        </w:rPr>
        <w:t>FFS on UE autonomous TA adjustments; which may be considered in RAN4.</w:t>
      </w:r>
    </w:p>
    <w:p w14:paraId="572AD170" w14:textId="77777777" w:rsidR="00236DAE" w:rsidRDefault="00236DAE" w:rsidP="00195DBC">
      <w:pPr>
        <w:keepNext/>
        <w:keepLines/>
        <w:rPr>
          <w:lang w:eastAsia="ko-KR"/>
        </w:rPr>
      </w:pPr>
    </w:p>
    <w:p w14:paraId="739E68F2" w14:textId="0E63895A" w:rsidR="008371CA" w:rsidRDefault="008371CA" w:rsidP="00195DBC">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C64E71" w14:paraId="6ECB99D8" w14:textId="77777777" w:rsidTr="00BD2E56">
        <w:tc>
          <w:tcPr>
            <w:tcW w:w="1818" w:type="dxa"/>
            <w:shd w:val="clear" w:color="auto" w:fill="auto"/>
          </w:tcPr>
          <w:p w14:paraId="28C681A0" w14:textId="77777777" w:rsidR="00995A01" w:rsidRDefault="00995A01" w:rsidP="00195DBC">
            <w:pPr>
              <w:pStyle w:val="TAH"/>
              <w:rPr>
                <w:lang w:eastAsia="ko-KR"/>
              </w:rPr>
            </w:pPr>
            <w:r>
              <w:rPr>
                <w:lang w:eastAsia="ko-KR"/>
              </w:rPr>
              <w:t>Category</w:t>
            </w:r>
          </w:p>
        </w:tc>
        <w:tc>
          <w:tcPr>
            <w:tcW w:w="11430" w:type="dxa"/>
            <w:shd w:val="clear" w:color="auto" w:fill="auto"/>
          </w:tcPr>
          <w:p w14:paraId="6267A499" w14:textId="77777777" w:rsidR="00995A01" w:rsidRPr="00FE173E" w:rsidRDefault="00995A01" w:rsidP="00195DBC">
            <w:pPr>
              <w:pStyle w:val="TAH"/>
              <w:rPr>
                <w:lang w:eastAsia="ko-KR"/>
              </w:rPr>
            </w:pPr>
            <w:r>
              <w:rPr>
                <w:lang w:eastAsia="ko-KR"/>
              </w:rPr>
              <w:t>Proposal</w:t>
            </w:r>
          </w:p>
        </w:tc>
        <w:tc>
          <w:tcPr>
            <w:tcW w:w="1530" w:type="dxa"/>
            <w:shd w:val="clear" w:color="auto" w:fill="auto"/>
          </w:tcPr>
          <w:p w14:paraId="3D227ABE" w14:textId="77777777" w:rsidR="00995A01" w:rsidRDefault="00995A01" w:rsidP="00195DBC">
            <w:pPr>
              <w:pStyle w:val="TAH"/>
              <w:rPr>
                <w:lang w:eastAsia="ko-KR"/>
              </w:rPr>
            </w:pPr>
            <w:r>
              <w:rPr>
                <w:lang w:eastAsia="ko-KR"/>
              </w:rPr>
              <w:t>Company</w:t>
            </w:r>
          </w:p>
        </w:tc>
      </w:tr>
      <w:tr w:rsidR="00C64E71" w14:paraId="65F590C5" w14:textId="77777777" w:rsidTr="00BD2E56">
        <w:tc>
          <w:tcPr>
            <w:tcW w:w="1818" w:type="dxa"/>
            <w:shd w:val="clear" w:color="auto" w:fill="auto"/>
          </w:tcPr>
          <w:p w14:paraId="13D9F6F9" w14:textId="4B45D75B" w:rsidR="00995A01" w:rsidRPr="00BD2E56" w:rsidRDefault="006D4FDC" w:rsidP="00195DBC">
            <w:pPr>
              <w:pStyle w:val="TAL"/>
              <w:jc w:val="left"/>
              <w:rPr>
                <w:lang w:val="en-US" w:eastAsia="ko-KR"/>
              </w:rPr>
            </w:pPr>
            <w:r w:rsidRPr="00BD2E56">
              <w:rPr>
                <w:lang w:val="en-US" w:eastAsia="ko-KR"/>
              </w:rPr>
              <w:t xml:space="preserve">SRS </w:t>
            </w:r>
            <w:r w:rsidR="008A1C93" w:rsidRPr="00BD2E56">
              <w:rPr>
                <w:lang w:val="en-US" w:eastAsia="ko-KR"/>
              </w:rPr>
              <w:t>Frame Timing</w:t>
            </w:r>
          </w:p>
        </w:tc>
        <w:tc>
          <w:tcPr>
            <w:tcW w:w="11430" w:type="dxa"/>
            <w:shd w:val="clear" w:color="auto" w:fill="auto"/>
          </w:tcPr>
          <w:p w14:paraId="2BE4598B" w14:textId="12268968" w:rsidR="00995A01" w:rsidRPr="00BD2E56" w:rsidRDefault="00005AD3" w:rsidP="00195DBC">
            <w:pPr>
              <w:pStyle w:val="TAL"/>
              <w:jc w:val="left"/>
              <w:rPr>
                <w:lang w:eastAsia="ko-KR"/>
              </w:rPr>
            </w:pPr>
            <w:r w:rsidRPr="00BD2E56">
              <w:rPr>
                <w:lang w:eastAsia="ko-KR"/>
              </w:rPr>
              <w:t>Positioning SRS frame timing is based on the serving cell timing.</w:t>
            </w:r>
          </w:p>
        </w:tc>
        <w:tc>
          <w:tcPr>
            <w:tcW w:w="1530" w:type="dxa"/>
            <w:shd w:val="clear" w:color="auto" w:fill="auto"/>
          </w:tcPr>
          <w:p w14:paraId="724BEDFA" w14:textId="5D035F2F" w:rsidR="00995A01" w:rsidRPr="00BD2E56" w:rsidRDefault="00DC52B0" w:rsidP="00195DBC">
            <w:pPr>
              <w:pStyle w:val="TAL"/>
              <w:jc w:val="left"/>
              <w:rPr>
                <w:lang w:val="en-US" w:eastAsia="ko-KR"/>
              </w:rPr>
            </w:pPr>
            <w:r w:rsidRPr="00BD2E56">
              <w:rPr>
                <w:lang w:val="en-US" w:eastAsia="ko-KR"/>
              </w:rPr>
              <w:t>Huawei [1]</w:t>
            </w:r>
          </w:p>
        </w:tc>
      </w:tr>
    </w:tbl>
    <w:p w14:paraId="35987468" w14:textId="34B6883B" w:rsidR="00A82A24" w:rsidRDefault="00A82A24" w:rsidP="00195DBC">
      <w:pPr>
        <w:keepNext/>
        <w:keepLines/>
        <w:rPr>
          <w:lang w:eastAsia="ko-KR"/>
        </w:rPr>
      </w:pPr>
    </w:p>
    <w:p w14:paraId="59952017" w14:textId="34B6883B" w:rsidR="00A82A24" w:rsidRDefault="00A82A24" w:rsidP="00195DBC">
      <w:pPr>
        <w:keepNext/>
        <w:keepLines/>
        <w:rPr>
          <w:lang w:eastAsia="ko-KR"/>
        </w:rPr>
      </w:pPr>
    </w:p>
    <w:p w14:paraId="5C58F201" w14:textId="383F8FA9" w:rsidR="00CD453F" w:rsidRPr="00CD453F" w:rsidRDefault="00B6719B" w:rsidP="0084474B">
      <w:pPr>
        <w:pStyle w:val="Heading2"/>
        <w:rPr>
          <w:lang w:val="en-US" w:eastAsia="en-GB"/>
        </w:rPr>
      </w:pPr>
      <w:r>
        <w:rPr>
          <w:lang w:val="en-US" w:eastAsia="en-GB"/>
        </w:rPr>
        <w:t>2</w:t>
      </w:r>
      <w:r w:rsidR="00D5172D">
        <w:rPr>
          <w:lang w:val="en-US" w:eastAsia="en-GB"/>
        </w:rPr>
        <w:t>b.</w:t>
      </w:r>
      <w:r w:rsidR="00D5172D">
        <w:rPr>
          <w:lang w:val="en-US" w:eastAsia="en-GB"/>
        </w:rPr>
        <w:tab/>
      </w:r>
      <w:r w:rsidR="00D5172D" w:rsidRPr="00D5172D">
        <w:rPr>
          <w:lang w:val="en-US" w:eastAsia="en-GB"/>
        </w:rPr>
        <w:t>Power control</w:t>
      </w:r>
    </w:p>
    <w:p w14:paraId="2532999C" w14:textId="11AC8BA3" w:rsidR="007077D1" w:rsidRDefault="007077D1" w:rsidP="002B4F7B">
      <w:pPr>
        <w:pStyle w:val="TAH"/>
        <w:jc w:val="left"/>
        <w:rPr>
          <w:highlight w:val="green"/>
          <w:lang w:eastAsia="en-GB"/>
        </w:rPr>
      </w:pPr>
      <w:r w:rsidRPr="00CD453F">
        <w:rPr>
          <w:highlight w:val="green"/>
          <w:lang w:eastAsia="en-GB"/>
        </w:rPr>
        <w:t>Agreements from RAN1#96bis:</w:t>
      </w:r>
    </w:p>
    <w:p w14:paraId="2375B4BF" w14:textId="77777777" w:rsidR="003209A1" w:rsidRDefault="003209A1"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E6EFE" w14:paraId="436BF62E" w14:textId="77777777" w:rsidTr="00BD2E56">
        <w:trPr>
          <w:jc w:val="center"/>
        </w:trPr>
        <w:tc>
          <w:tcPr>
            <w:tcW w:w="9027" w:type="dxa"/>
            <w:shd w:val="clear" w:color="auto" w:fill="auto"/>
          </w:tcPr>
          <w:p w14:paraId="01D0B459" w14:textId="77777777" w:rsidR="000E6EFE" w:rsidRPr="00BD2E56" w:rsidRDefault="000E6EFE" w:rsidP="00E6429D">
            <w:pPr>
              <w:pStyle w:val="TAL"/>
              <w:jc w:val="left"/>
              <w:rPr>
                <w:lang w:eastAsia="ko-KR"/>
              </w:rPr>
            </w:pPr>
            <w:r w:rsidRPr="00BD2E56">
              <w:rPr>
                <w:lang w:eastAsia="ko-KR"/>
              </w:rPr>
              <w:t>For positioning purposes, with regards to the UL SRS transmission power, at least the following options have been identified:</w:t>
            </w:r>
          </w:p>
          <w:p w14:paraId="3EA36258" w14:textId="0319E43D" w:rsidR="000E6EFE" w:rsidRPr="00BD2E56" w:rsidRDefault="000E6EFE" w:rsidP="004E61C3">
            <w:pPr>
              <w:pStyle w:val="TAL"/>
              <w:numPr>
                <w:ilvl w:val="0"/>
                <w:numId w:val="6"/>
              </w:numPr>
              <w:jc w:val="left"/>
              <w:rPr>
                <w:lang w:eastAsia="ko-KR"/>
              </w:rPr>
            </w:pPr>
            <w:r w:rsidRPr="00BD2E56">
              <w:rPr>
                <w:b/>
                <w:lang w:eastAsia="ko-KR"/>
              </w:rPr>
              <w:t>Option 1:</w:t>
            </w:r>
            <w:r w:rsidRPr="00BD2E56">
              <w:rPr>
                <w:lang w:eastAsia="ko-KR"/>
              </w:rPr>
              <w:t xml:space="preserve"> The UL SRS Tx power is constant (i.e., no power control is supported). </w:t>
            </w:r>
          </w:p>
          <w:p w14:paraId="1D00A3AA" w14:textId="5B32E088" w:rsidR="000E6EFE" w:rsidRPr="00BD2E56" w:rsidRDefault="000E6EFE" w:rsidP="004E61C3">
            <w:pPr>
              <w:pStyle w:val="TAL"/>
              <w:numPr>
                <w:ilvl w:val="1"/>
                <w:numId w:val="6"/>
              </w:numPr>
              <w:jc w:val="left"/>
              <w:rPr>
                <w:lang w:eastAsia="ko-KR"/>
              </w:rPr>
            </w:pPr>
            <w:r w:rsidRPr="00BD2E56">
              <w:rPr>
                <w:lang w:eastAsia="ko-KR"/>
              </w:rPr>
              <w:t>FFS: The value of the constant Tx power and how it is determined</w:t>
            </w:r>
          </w:p>
          <w:p w14:paraId="3C936522" w14:textId="3067841C" w:rsidR="000E6EFE" w:rsidRPr="00BD2E56" w:rsidRDefault="000E6EFE" w:rsidP="004E61C3">
            <w:pPr>
              <w:pStyle w:val="TAL"/>
              <w:numPr>
                <w:ilvl w:val="0"/>
                <w:numId w:val="6"/>
              </w:numPr>
              <w:jc w:val="left"/>
              <w:rPr>
                <w:lang w:eastAsia="ko-KR"/>
              </w:rPr>
            </w:pPr>
            <w:r w:rsidRPr="00BD2E56">
              <w:rPr>
                <w:b/>
                <w:lang w:eastAsia="ko-KR"/>
              </w:rPr>
              <w:t>Option 2:</w:t>
            </w:r>
            <w:r w:rsidRPr="00BD2E56">
              <w:rPr>
                <w:lang w:eastAsia="ko-KR"/>
              </w:rPr>
              <w:t xml:space="preserve"> The UL SRS Tx power is based on the existing power control procedure.</w:t>
            </w:r>
          </w:p>
          <w:p w14:paraId="7D9BA1EA" w14:textId="60B310EB" w:rsidR="000E6EFE" w:rsidRPr="00BD2E56" w:rsidRDefault="000E6EFE" w:rsidP="004E61C3">
            <w:pPr>
              <w:pStyle w:val="TAL"/>
              <w:numPr>
                <w:ilvl w:val="0"/>
                <w:numId w:val="6"/>
              </w:numPr>
              <w:jc w:val="left"/>
              <w:rPr>
                <w:lang w:eastAsia="ko-KR"/>
              </w:rPr>
            </w:pPr>
            <w:r w:rsidRPr="00BD2E56">
              <w:rPr>
                <w:b/>
                <w:lang w:eastAsia="ko-KR"/>
              </w:rPr>
              <w:t>Option 3:</w:t>
            </w:r>
            <w:r w:rsidRPr="00BD2E56">
              <w:rPr>
                <w:lang w:eastAsia="ko-KR"/>
              </w:rPr>
              <w:t xml:space="preserve"> The UL SRS Tx power is determined by modifying the existing power control procedure, for example:</w:t>
            </w:r>
          </w:p>
          <w:p w14:paraId="569F82AC" w14:textId="2DF7209A" w:rsidR="000E6EFE" w:rsidRPr="00BD2E56" w:rsidRDefault="000E6EFE" w:rsidP="004E61C3">
            <w:pPr>
              <w:pStyle w:val="TAL"/>
              <w:numPr>
                <w:ilvl w:val="1"/>
                <w:numId w:val="6"/>
              </w:numPr>
              <w:jc w:val="left"/>
              <w:rPr>
                <w:lang w:eastAsia="ko-KR"/>
              </w:rPr>
            </w:pPr>
            <w:r w:rsidRPr="00BD2E56">
              <w:rPr>
                <w:lang w:eastAsia="ko-KR"/>
              </w:rPr>
              <w:t xml:space="preserve">Support configuring a DL reference signal of a </w:t>
            </w:r>
            <w:proofErr w:type="spellStart"/>
            <w:r w:rsidRPr="00BD2E56">
              <w:rPr>
                <w:lang w:eastAsia="ko-KR"/>
              </w:rPr>
              <w:t>neighboring</w:t>
            </w:r>
            <w:proofErr w:type="spellEnd"/>
            <w:r w:rsidRPr="00BD2E56">
              <w:rPr>
                <w:lang w:eastAsia="ko-KR"/>
              </w:rPr>
              <w:t xml:space="preserve"> cell to be used for SRS path loss estimation. </w:t>
            </w:r>
          </w:p>
          <w:p w14:paraId="4064D348" w14:textId="31CF9A94" w:rsidR="000E6EFE" w:rsidRPr="00BD2E56" w:rsidRDefault="000E6EFE" w:rsidP="004E61C3">
            <w:pPr>
              <w:pStyle w:val="TAL"/>
              <w:numPr>
                <w:ilvl w:val="2"/>
                <w:numId w:val="6"/>
              </w:numPr>
              <w:jc w:val="left"/>
              <w:rPr>
                <w:lang w:eastAsia="ko-KR"/>
              </w:rPr>
            </w:pPr>
            <w:r w:rsidRPr="00BD2E56">
              <w:rPr>
                <w:lang w:eastAsia="ko-KR"/>
              </w:rPr>
              <w:t>FFS: Which reference signals can be used (e.g. a CSI-RS, or a SSB, or DL PRS).</w:t>
            </w:r>
          </w:p>
          <w:p w14:paraId="69DFA28D" w14:textId="6E439BE1" w:rsidR="000E6EFE" w:rsidRDefault="000E6EFE" w:rsidP="004E61C3">
            <w:pPr>
              <w:pStyle w:val="TAL"/>
              <w:numPr>
                <w:ilvl w:val="1"/>
                <w:numId w:val="6"/>
              </w:numPr>
              <w:jc w:val="left"/>
              <w:rPr>
                <w:lang w:eastAsia="ko-KR"/>
              </w:rPr>
            </w:pPr>
            <w:r w:rsidRPr="00BD2E56">
              <w:rPr>
                <w:lang w:eastAsia="ko-KR"/>
              </w:rPr>
              <w:t>FFS: which power control modes are supported (e.g., open loop only, or open loop and closed loop).</w:t>
            </w:r>
          </w:p>
        </w:tc>
      </w:tr>
    </w:tbl>
    <w:p w14:paraId="1FD02DB6" w14:textId="63656458" w:rsidR="007077D1" w:rsidRDefault="007077D1" w:rsidP="007077D1">
      <w:pPr>
        <w:rPr>
          <w:lang w:eastAsia="ko-KR"/>
        </w:rPr>
      </w:pPr>
    </w:p>
    <w:p w14:paraId="4A8F16B2" w14:textId="5C7ECF22" w:rsidR="007016F0" w:rsidRDefault="007016F0" w:rsidP="007016F0">
      <w:pPr>
        <w:pStyle w:val="TAH"/>
        <w:jc w:val="left"/>
        <w:rPr>
          <w:highlight w:val="green"/>
          <w:lang w:eastAsia="en-GB"/>
        </w:rPr>
      </w:pPr>
      <w:r w:rsidRPr="00CD453F">
        <w:rPr>
          <w:highlight w:val="green"/>
          <w:lang w:eastAsia="en-GB"/>
        </w:rPr>
        <w:lastRenderedPageBreak/>
        <w:t>Agreements from RAN1#9</w:t>
      </w:r>
      <w:r>
        <w:rPr>
          <w:highlight w:val="green"/>
          <w:lang w:val="en-US" w:eastAsia="en-GB"/>
        </w:rPr>
        <w:t>7</w:t>
      </w:r>
      <w:r w:rsidRPr="00CD453F">
        <w:rPr>
          <w:highlight w:val="green"/>
          <w:lang w:eastAsia="en-GB"/>
        </w:rPr>
        <w:t>:</w:t>
      </w:r>
    </w:p>
    <w:p w14:paraId="6E668DF1" w14:textId="77777777" w:rsidR="007016F0" w:rsidRDefault="007016F0" w:rsidP="007016F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7016F0" w14:paraId="6EAC9254" w14:textId="77777777" w:rsidTr="00BD2E56">
        <w:trPr>
          <w:trHeight w:val="1376"/>
          <w:jc w:val="center"/>
        </w:trPr>
        <w:tc>
          <w:tcPr>
            <w:tcW w:w="9027" w:type="dxa"/>
            <w:shd w:val="clear" w:color="auto" w:fill="auto"/>
          </w:tcPr>
          <w:p w14:paraId="6A94364F" w14:textId="669BB0DF" w:rsidR="00C73E38" w:rsidRPr="00BD2E56" w:rsidRDefault="00C73E38" w:rsidP="00C73E38">
            <w:pPr>
              <w:pStyle w:val="TAL"/>
              <w:jc w:val="left"/>
              <w:rPr>
                <w:lang w:eastAsia="ko-KR"/>
              </w:rPr>
            </w:pPr>
            <w:r w:rsidRPr="00BD2E56">
              <w:rPr>
                <w:rFonts w:hint="eastAsia"/>
                <w:lang w:eastAsia="ko-KR"/>
              </w:rPr>
              <w:t xml:space="preserve">For positioning purposes, with regards to the UL SRS transmission power, support at least the following in addition to the existing Rel-15 </w:t>
            </w:r>
            <w:proofErr w:type="spellStart"/>
            <w:r w:rsidRPr="00BD2E56">
              <w:rPr>
                <w:rFonts w:hint="eastAsia"/>
                <w:lang w:eastAsia="ko-KR"/>
              </w:rPr>
              <w:t>behavior</w:t>
            </w:r>
            <w:proofErr w:type="spellEnd"/>
            <w:r w:rsidRPr="00BD2E56">
              <w:rPr>
                <w:rFonts w:hint="eastAsia"/>
                <w:lang w:eastAsia="ko-KR"/>
              </w:rPr>
              <w:t>:</w:t>
            </w:r>
          </w:p>
          <w:p w14:paraId="52F46BFC" w14:textId="2CA2C574" w:rsidR="00C73E38" w:rsidRPr="00BD2E56" w:rsidRDefault="00C73E38" w:rsidP="004E61C3">
            <w:pPr>
              <w:pStyle w:val="TAL"/>
              <w:numPr>
                <w:ilvl w:val="0"/>
                <w:numId w:val="22"/>
              </w:numPr>
              <w:ind w:left="252" w:hanging="270"/>
              <w:jc w:val="left"/>
              <w:rPr>
                <w:lang w:eastAsia="ko-KR"/>
              </w:rPr>
            </w:pPr>
            <w:r w:rsidRPr="00BD2E56">
              <w:rPr>
                <w:rFonts w:hint="eastAsia"/>
                <w:lang w:eastAsia="ko-KR"/>
              </w:rPr>
              <w:t xml:space="preserve">Support configuring a DL reference signal of a neighbouring cell to be used as DL path loss reference for the purpose of SRS power control.  </w:t>
            </w:r>
          </w:p>
          <w:p w14:paraId="05DF82FC" w14:textId="1FAFBE97" w:rsidR="00C73E38" w:rsidRPr="00BD2E56" w:rsidRDefault="00C73E38" w:rsidP="004E61C3">
            <w:pPr>
              <w:pStyle w:val="TAL"/>
              <w:numPr>
                <w:ilvl w:val="1"/>
                <w:numId w:val="22"/>
              </w:numPr>
              <w:ind w:hanging="738"/>
              <w:jc w:val="left"/>
              <w:rPr>
                <w:lang w:eastAsia="ko-KR"/>
              </w:rPr>
            </w:pPr>
            <w:r w:rsidRPr="00BD2E56">
              <w:rPr>
                <w:lang w:eastAsia="ko-KR"/>
              </w:rPr>
              <w:t xml:space="preserve">FFS: Which reference signals can be used (e.g. a CSI-RS, or a SSB, or DL PRS). </w:t>
            </w:r>
          </w:p>
          <w:p w14:paraId="6AB0A841" w14:textId="176FC324" w:rsidR="00C73E38" w:rsidRPr="00BD2E56" w:rsidRDefault="00C73E38" w:rsidP="004E61C3">
            <w:pPr>
              <w:pStyle w:val="TAL"/>
              <w:numPr>
                <w:ilvl w:val="0"/>
                <w:numId w:val="22"/>
              </w:numPr>
              <w:ind w:hanging="720"/>
              <w:jc w:val="left"/>
              <w:rPr>
                <w:lang w:eastAsia="ko-KR"/>
              </w:rPr>
            </w:pPr>
            <w:r w:rsidRPr="00BD2E56">
              <w:rPr>
                <w:lang w:eastAsia="ko-KR"/>
              </w:rPr>
              <w:t>Study further the UE configuration signalling and procedure.</w:t>
            </w:r>
          </w:p>
          <w:p w14:paraId="06BAFFFA" w14:textId="77777777" w:rsidR="00BD2E56" w:rsidRDefault="00C73E38" w:rsidP="00BD2E56">
            <w:pPr>
              <w:pStyle w:val="TAL"/>
              <w:numPr>
                <w:ilvl w:val="0"/>
                <w:numId w:val="22"/>
              </w:numPr>
              <w:ind w:hanging="720"/>
              <w:jc w:val="left"/>
              <w:rPr>
                <w:lang w:eastAsia="ko-KR"/>
              </w:rPr>
            </w:pPr>
            <w:r w:rsidRPr="00BD2E56">
              <w:rPr>
                <w:lang w:eastAsia="ko-KR"/>
              </w:rPr>
              <w:t>FFS on a fallback procedure if the UE is not able to obtain the pathloss reference.</w:t>
            </w:r>
          </w:p>
          <w:p w14:paraId="58E1EF77" w14:textId="6313B95D" w:rsidR="007016F0" w:rsidRPr="00BD2E56" w:rsidRDefault="00C73E38" w:rsidP="00BD2E56">
            <w:pPr>
              <w:pStyle w:val="TAL"/>
              <w:numPr>
                <w:ilvl w:val="0"/>
                <w:numId w:val="22"/>
              </w:numPr>
              <w:ind w:hanging="720"/>
              <w:jc w:val="left"/>
              <w:rPr>
                <w:lang w:eastAsia="ko-KR"/>
              </w:rPr>
            </w:pPr>
            <w:r w:rsidRPr="00BD2E56">
              <w:rPr>
                <w:lang w:eastAsia="ko-KR"/>
              </w:rPr>
              <w:t>FFS on number of measurements for pathloss.</w:t>
            </w:r>
          </w:p>
        </w:tc>
      </w:tr>
    </w:tbl>
    <w:p w14:paraId="6D768225" w14:textId="77777777" w:rsidR="007016F0" w:rsidRDefault="007016F0" w:rsidP="007016F0">
      <w:pPr>
        <w:rPr>
          <w:lang w:eastAsia="ko-KR"/>
        </w:rPr>
      </w:pPr>
    </w:p>
    <w:p w14:paraId="272C669F" w14:textId="77777777" w:rsidR="007053DB" w:rsidRPr="00AB21B8" w:rsidRDefault="007053DB" w:rsidP="007053DB">
      <w:pPr>
        <w:rPr>
          <w:rFonts w:ascii="Arial" w:hAnsi="Arial" w:cs="Arial"/>
          <w:b/>
          <w:sz w:val="18"/>
          <w:szCs w:val="18"/>
          <w:lang w:eastAsia="ko-KR"/>
        </w:rPr>
      </w:pPr>
      <w:r w:rsidRPr="00AB21B8">
        <w:rPr>
          <w:rFonts w:ascii="Arial" w:hAnsi="Arial" w:cs="Arial"/>
          <w:b/>
          <w:sz w:val="18"/>
          <w:szCs w:val="18"/>
          <w:lang w:eastAsia="ko-KR"/>
        </w:rPr>
        <w:t xml:space="preserve">Company views on </w:t>
      </w:r>
      <w:r>
        <w:rPr>
          <w:rFonts w:ascii="Arial" w:hAnsi="Arial" w:cs="Arial"/>
          <w:b/>
          <w:sz w:val="18"/>
          <w:szCs w:val="18"/>
          <w:lang w:eastAsia="ko-KR"/>
        </w:rPr>
        <w:t>FFS items</w:t>
      </w:r>
      <w:r w:rsidRPr="00AB21B8">
        <w:rPr>
          <w:rFonts w:ascii="Arial" w:hAnsi="Arial" w:cs="Arial"/>
          <w:b/>
          <w:sz w:val="18"/>
          <w:szCs w:val="18"/>
          <w:lang w:eastAsia="ko-KR"/>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494"/>
        <w:gridCol w:w="2841"/>
        <w:gridCol w:w="2841"/>
        <w:gridCol w:w="3227"/>
        <w:gridCol w:w="2245"/>
      </w:tblGrid>
      <w:tr w:rsidR="00D9673A" w:rsidRPr="00C64E71" w14:paraId="0C748DCA" w14:textId="70144482" w:rsidTr="00D9673A">
        <w:trPr>
          <w:trHeight w:val="260"/>
        </w:trPr>
        <w:tc>
          <w:tcPr>
            <w:tcW w:w="1191" w:type="dxa"/>
            <w:shd w:val="clear" w:color="auto" w:fill="auto"/>
          </w:tcPr>
          <w:p w14:paraId="6D69B42E" w14:textId="77777777" w:rsidR="00D9673A" w:rsidRPr="006C03E3" w:rsidRDefault="00D9673A" w:rsidP="00CC769E">
            <w:pPr>
              <w:pStyle w:val="TAH"/>
              <w:keepNext w:val="0"/>
              <w:keepLines w:val="0"/>
              <w:rPr>
                <w:lang w:eastAsia="en-GB"/>
              </w:rPr>
            </w:pPr>
            <w:r>
              <w:rPr>
                <w:lang w:eastAsia="en-GB"/>
              </w:rPr>
              <w:t>Company</w:t>
            </w:r>
          </w:p>
        </w:tc>
        <w:tc>
          <w:tcPr>
            <w:tcW w:w="2534" w:type="dxa"/>
            <w:shd w:val="clear" w:color="auto" w:fill="auto"/>
          </w:tcPr>
          <w:p w14:paraId="0B32416D" w14:textId="5004C5B4" w:rsidR="00D9673A" w:rsidRPr="00C82414" w:rsidRDefault="00D9673A" w:rsidP="00CC769E">
            <w:pPr>
              <w:pStyle w:val="TAH"/>
              <w:keepNext w:val="0"/>
              <w:keepLines w:val="0"/>
              <w:rPr>
                <w:lang w:val="en-US" w:eastAsia="en-GB"/>
              </w:rPr>
            </w:pPr>
            <w:r>
              <w:rPr>
                <w:lang w:val="en-US" w:eastAsia="en-GB"/>
              </w:rPr>
              <w:t>DL Reference Signal</w:t>
            </w:r>
          </w:p>
        </w:tc>
        <w:tc>
          <w:tcPr>
            <w:tcW w:w="2911" w:type="dxa"/>
            <w:shd w:val="clear" w:color="auto" w:fill="auto"/>
          </w:tcPr>
          <w:p w14:paraId="220497B0" w14:textId="7244B117" w:rsidR="00D9673A" w:rsidRPr="00C82414" w:rsidRDefault="00D9673A" w:rsidP="00CC769E">
            <w:pPr>
              <w:pStyle w:val="TAH"/>
              <w:keepNext w:val="0"/>
              <w:keepLines w:val="0"/>
              <w:rPr>
                <w:lang w:val="en-US" w:eastAsia="en-GB"/>
              </w:rPr>
            </w:pPr>
            <w:r>
              <w:rPr>
                <w:lang w:val="en-US" w:eastAsia="en-GB"/>
              </w:rPr>
              <w:t>Fallback procedure</w:t>
            </w:r>
            <w:r>
              <w:t xml:space="preserve"> </w:t>
            </w:r>
            <w:r w:rsidRPr="001E5C74">
              <w:rPr>
                <w:lang w:val="en-US" w:eastAsia="en-GB"/>
              </w:rPr>
              <w:t>if the UE is not able to obtain the pathloss reference</w:t>
            </w:r>
          </w:p>
        </w:tc>
        <w:tc>
          <w:tcPr>
            <w:tcW w:w="2911" w:type="dxa"/>
            <w:shd w:val="clear" w:color="auto" w:fill="auto"/>
          </w:tcPr>
          <w:p w14:paraId="253C1168" w14:textId="39F2DC49" w:rsidR="00D9673A" w:rsidRPr="00C64E71" w:rsidRDefault="00D9673A" w:rsidP="00CC769E">
            <w:pPr>
              <w:pStyle w:val="TAH"/>
              <w:keepNext w:val="0"/>
              <w:keepLines w:val="0"/>
              <w:rPr>
                <w:lang w:val="en-US" w:eastAsia="en-GB"/>
              </w:rPr>
            </w:pPr>
            <w:r>
              <w:rPr>
                <w:lang w:val="en-US" w:eastAsia="en-GB"/>
              </w:rPr>
              <w:t>N</w:t>
            </w:r>
            <w:r w:rsidRPr="001E5C74">
              <w:rPr>
                <w:lang w:val="en-US" w:eastAsia="en-GB"/>
              </w:rPr>
              <w:t>umber of measurements for pathloss</w:t>
            </w:r>
          </w:p>
        </w:tc>
        <w:tc>
          <w:tcPr>
            <w:tcW w:w="3266" w:type="dxa"/>
          </w:tcPr>
          <w:p w14:paraId="283A9DB7" w14:textId="54B6D27A" w:rsidR="00D9673A" w:rsidRDefault="00D9673A" w:rsidP="00CC769E">
            <w:pPr>
              <w:pStyle w:val="TAH"/>
              <w:keepNext w:val="0"/>
              <w:keepLines w:val="0"/>
              <w:rPr>
                <w:lang w:val="en-US" w:eastAsia="en-GB"/>
              </w:rPr>
            </w:pPr>
            <w:r>
              <w:rPr>
                <w:lang w:val="en-US" w:eastAsia="en-GB"/>
              </w:rPr>
              <w:t>P</w:t>
            </w:r>
            <w:r w:rsidRPr="00A07B3A">
              <w:rPr>
                <w:lang w:val="en-US" w:eastAsia="en-GB"/>
              </w:rPr>
              <w:t>ower control modes</w:t>
            </w:r>
          </w:p>
          <w:p w14:paraId="4D082FAF" w14:textId="4175D660" w:rsidR="00D9673A" w:rsidRDefault="00D9673A" w:rsidP="00CC769E">
            <w:pPr>
              <w:pStyle w:val="TAH"/>
              <w:keepNext w:val="0"/>
              <w:keepLines w:val="0"/>
              <w:rPr>
                <w:lang w:val="en-US" w:eastAsia="en-GB"/>
              </w:rPr>
            </w:pPr>
            <w:r>
              <w:rPr>
                <w:lang w:val="en-US" w:eastAsia="en-GB"/>
              </w:rPr>
              <w:t>(Open loop/Closed loop PC)</w:t>
            </w:r>
          </w:p>
        </w:tc>
        <w:tc>
          <w:tcPr>
            <w:tcW w:w="2245" w:type="dxa"/>
          </w:tcPr>
          <w:p w14:paraId="54952995" w14:textId="6A7A7363" w:rsidR="00D9673A" w:rsidRDefault="00D9673A" w:rsidP="00CC769E">
            <w:pPr>
              <w:pStyle w:val="TAH"/>
              <w:keepNext w:val="0"/>
              <w:keepLines w:val="0"/>
              <w:rPr>
                <w:lang w:val="en-US" w:eastAsia="en-GB"/>
              </w:rPr>
            </w:pPr>
            <w:r w:rsidRPr="00D9673A">
              <w:rPr>
                <w:lang w:val="en-US" w:eastAsia="en-GB"/>
              </w:rPr>
              <w:t xml:space="preserve">UL </w:t>
            </w:r>
            <w:r w:rsidR="00F62A19">
              <w:rPr>
                <w:lang w:val="en-US" w:eastAsia="en-GB"/>
              </w:rPr>
              <w:t>P</w:t>
            </w:r>
            <w:r w:rsidRPr="00D9673A">
              <w:rPr>
                <w:lang w:val="en-US" w:eastAsia="en-GB"/>
              </w:rPr>
              <w:t xml:space="preserve">RS Tx power </w:t>
            </w:r>
          </w:p>
        </w:tc>
      </w:tr>
      <w:tr w:rsidR="00D9673A" w:rsidRPr="00C64E71" w14:paraId="5836D056" w14:textId="36D512D3" w:rsidTr="00D9673A">
        <w:tc>
          <w:tcPr>
            <w:tcW w:w="1191" w:type="dxa"/>
            <w:shd w:val="clear" w:color="auto" w:fill="auto"/>
          </w:tcPr>
          <w:p w14:paraId="6E702B0A" w14:textId="77777777" w:rsidR="00D9673A" w:rsidRPr="00C64E71" w:rsidRDefault="00D9673A" w:rsidP="00CC769E">
            <w:pPr>
              <w:pStyle w:val="TAL"/>
              <w:keepNext w:val="0"/>
              <w:keepLines w:val="0"/>
              <w:jc w:val="left"/>
              <w:rPr>
                <w:lang w:val="en-US" w:eastAsia="en-GB"/>
              </w:rPr>
            </w:pPr>
            <w:r w:rsidRPr="00C64E71">
              <w:rPr>
                <w:lang w:val="en-US" w:eastAsia="en-GB"/>
              </w:rPr>
              <w:t>Huawei [1]</w:t>
            </w:r>
          </w:p>
        </w:tc>
        <w:tc>
          <w:tcPr>
            <w:tcW w:w="2534" w:type="dxa"/>
            <w:shd w:val="clear" w:color="auto" w:fill="auto"/>
          </w:tcPr>
          <w:p w14:paraId="06523566" w14:textId="28E9A03B" w:rsidR="00D9673A" w:rsidRPr="00600ECB" w:rsidRDefault="00D9673A" w:rsidP="00CC769E">
            <w:pPr>
              <w:pStyle w:val="TAL"/>
              <w:keepNext w:val="0"/>
              <w:keepLines w:val="0"/>
              <w:jc w:val="left"/>
              <w:rPr>
                <w:lang w:val="en-US" w:eastAsia="en-GB"/>
              </w:rPr>
            </w:pPr>
            <w:r>
              <w:rPr>
                <w:lang w:val="en-US" w:eastAsia="en-GB"/>
              </w:rPr>
              <w:t>S</w:t>
            </w:r>
            <w:r w:rsidRPr="00675746">
              <w:rPr>
                <w:lang w:val="en-US" w:eastAsia="en-GB"/>
              </w:rPr>
              <w:t xml:space="preserve">upport configuring SSB and CSI-RS from the serving and  neighbouring cells as a </w:t>
            </w:r>
            <w:proofErr w:type="spellStart"/>
            <w:r w:rsidRPr="00675746">
              <w:rPr>
                <w:lang w:val="en-US" w:eastAsia="en-GB"/>
              </w:rPr>
              <w:t>pathlossReferenceRS</w:t>
            </w:r>
            <w:proofErr w:type="spellEnd"/>
            <w:r w:rsidRPr="00675746">
              <w:rPr>
                <w:lang w:val="en-US" w:eastAsia="en-GB"/>
              </w:rPr>
              <w:t>.</w:t>
            </w:r>
            <w:r w:rsidR="00A63D6F">
              <w:rPr>
                <w:lang w:val="en-US" w:eastAsia="en-GB"/>
              </w:rPr>
              <w:t xml:space="preserve"> </w:t>
            </w:r>
            <w:r w:rsidR="00A63D6F" w:rsidRPr="00A63D6F">
              <w:rPr>
                <w:lang w:val="en-US" w:eastAsia="en-GB"/>
              </w:rPr>
              <w:t>Send this agreement in an LS to RAN2.</w:t>
            </w:r>
          </w:p>
        </w:tc>
        <w:tc>
          <w:tcPr>
            <w:tcW w:w="2911" w:type="dxa"/>
            <w:shd w:val="clear" w:color="auto" w:fill="auto"/>
          </w:tcPr>
          <w:p w14:paraId="337CE6FC" w14:textId="77777777" w:rsidR="00D9673A" w:rsidRPr="00EE588D" w:rsidRDefault="00D9673A" w:rsidP="00EE588D">
            <w:pPr>
              <w:pStyle w:val="TAL"/>
              <w:jc w:val="left"/>
              <w:rPr>
                <w:lang w:val="en-US" w:eastAsia="en-GB"/>
              </w:rPr>
            </w:pPr>
            <w:r w:rsidRPr="00EE588D">
              <w:rPr>
                <w:lang w:val="en-US" w:eastAsia="en-GB"/>
              </w:rPr>
              <w:t xml:space="preserve">If a </w:t>
            </w:r>
            <w:proofErr w:type="spellStart"/>
            <w:r w:rsidRPr="00EE588D">
              <w:rPr>
                <w:lang w:val="en-US" w:eastAsia="en-GB"/>
              </w:rPr>
              <w:t>pathlossReferenceRS</w:t>
            </w:r>
            <w:proofErr w:type="spellEnd"/>
            <w:r w:rsidRPr="00EE588D">
              <w:rPr>
                <w:lang w:val="en-US" w:eastAsia="en-GB"/>
              </w:rPr>
              <w:t xml:space="preserve"> is not configured or is configured but not detected, UE uses the following detected SSB from the target cell as the </w:t>
            </w:r>
            <w:proofErr w:type="spellStart"/>
            <w:r w:rsidRPr="00EE588D">
              <w:rPr>
                <w:lang w:val="en-US" w:eastAsia="en-GB"/>
              </w:rPr>
              <w:t>pathlossReferenceRS</w:t>
            </w:r>
            <w:proofErr w:type="spellEnd"/>
            <w:r w:rsidRPr="00EE588D">
              <w:rPr>
                <w:lang w:val="en-US" w:eastAsia="en-GB"/>
              </w:rPr>
              <w:t xml:space="preserve">: </w:t>
            </w:r>
          </w:p>
          <w:p w14:paraId="59B614AE" w14:textId="77777777" w:rsidR="00D9673A" w:rsidRPr="00EE588D" w:rsidRDefault="00D9673A" w:rsidP="00EE588D">
            <w:pPr>
              <w:pStyle w:val="TAL"/>
              <w:jc w:val="left"/>
              <w:rPr>
                <w:lang w:val="en-US" w:eastAsia="en-GB"/>
              </w:rPr>
            </w:pPr>
            <w:r w:rsidRPr="00EE588D">
              <w:rPr>
                <w:lang w:val="en-US" w:eastAsia="en-GB"/>
              </w:rPr>
              <w:t>•</w:t>
            </w:r>
            <w:r w:rsidRPr="00EE588D">
              <w:rPr>
                <w:lang w:val="en-US" w:eastAsia="en-GB"/>
              </w:rPr>
              <w:tab/>
              <w:t xml:space="preserve">If the target cell is a serving cell, the substitute </w:t>
            </w:r>
            <w:proofErr w:type="spellStart"/>
            <w:r w:rsidRPr="00EE588D">
              <w:rPr>
                <w:lang w:val="en-US" w:eastAsia="en-GB"/>
              </w:rPr>
              <w:t>pathlossReferenceRS</w:t>
            </w:r>
            <w:proofErr w:type="spellEnd"/>
            <w:r w:rsidRPr="00EE588D">
              <w:rPr>
                <w:lang w:val="en-US" w:eastAsia="en-GB"/>
              </w:rPr>
              <w:t xml:space="preserve"> is the SSB used to obtain MIB (Rel. 15 </w:t>
            </w:r>
            <w:proofErr w:type="spellStart"/>
            <w:r w:rsidRPr="00EE588D">
              <w:rPr>
                <w:lang w:val="en-US" w:eastAsia="en-GB"/>
              </w:rPr>
              <w:t>behaviour</w:t>
            </w:r>
            <w:proofErr w:type="spellEnd"/>
            <w:r w:rsidRPr="00EE588D">
              <w:rPr>
                <w:lang w:val="en-US" w:eastAsia="en-GB"/>
              </w:rPr>
              <w:t>).</w:t>
            </w:r>
          </w:p>
          <w:p w14:paraId="1AD7300C" w14:textId="39444DD3" w:rsidR="00D9673A" w:rsidRPr="0002454F" w:rsidRDefault="00D9673A" w:rsidP="00EE588D">
            <w:pPr>
              <w:pStyle w:val="TAL"/>
              <w:keepNext w:val="0"/>
              <w:keepLines w:val="0"/>
              <w:jc w:val="left"/>
              <w:rPr>
                <w:lang w:val="en-US" w:eastAsia="en-GB"/>
              </w:rPr>
            </w:pPr>
            <w:r w:rsidRPr="00EE588D">
              <w:rPr>
                <w:lang w:val="en-US" w:eastAsia="en-GB"/>
              </w:rPr>
              <w:t>•</w:t>
            </w:r>
            <w:r w:rsidRPr="00EE588D">
              <w:rPr>
                <w:lang w:val="en-US" w:eastAsia="en-GB"/>
              </w:rPr>
              <w:tab/>
              <w:t xml:space="preserve">If the target cell is a neighbouring cell, the substitute </w:t>
            </w:r>
            <w:proofErr w:type="spellStart"/>
            <w:r w:rsidRPr="00EE588D">
              <w:rPr>
                <w:lang w:val="en-US" w:eastAsia="en-GB"/>
              </w:rPr>
              <w:t>pathlossReferenceRS</w:t>
            </w:r>
            <w:proofErr w:type="spellEnd"/>
            <w:r w:rsidRPr="00EE588D">
              <w:rPr>
                <w:lang w:val="en-US" w:eastAsia="en-GB"/>
              </w:rPr>
              <w:t xml:space="preserve"> is the SSB with the highest RSRP.</w:t>
            </w:r>
          </w:p>
        </w:tc>
        <w:tc>
          <w:tcPr>
            <w:tcW w:w="2911" w:type="dxa"/>
            <w:shd w:val="clear" w:color="auto" w:fill="auto"/>
          </w:tcPr>
          <w:p w14:paraId="73FF3E54" w14:textId="77777777" w:rsidR="00D9673A" w:rsidRDefault="00D9673A" w:rsidP="00CC769E">
            <w:pPr>
              <w:pStyle w:val="TAL"/>
              <w:keepNext w:val="0"/>
              <w:keepLines w:val="0"/>
              <w:jc w:val="left"/>
              <w:rPr>
                <w:lang w:val="en-US" w:eastAsia="en-GB"/>
              </w:rPr>
            </w:pPr>
            <w:r w:rsidRPr="00BC2237">
              <w:rPr>
                <w:lang w:val="en-US" w:eastAsia="en-GB"/>
              </w:rPr>
              <w:t xml:space="preserve">No independent discussion is required for the maximum number of pathloss measurements for SRS as each SRS resource set is configured with one </w:t>
            </w:r>
            <w:proofErr w:type="spellStart"/>
            <w:r w:rsidRPr="00BC2237">
              <w:rPr>
                <w:lang w:val="en-US" w:eastAsia="en-GB"/>
              </w:rPr>
              <w:t>pathlossReferenceRS</w:t>
            </w:r>
            <w:proofErr w:type="spellEnd"/>
            <w:r w:rsidRPr="00BC2237">
              <w:rPr>
                <w:lang w:val="en-US" w:eastAsia="en-GB"/>
              </w:rPr>
              <w:t>.</w:t>
            </w:r>
          </w:p>
          <w:p w14:paraId="01C0E064" w14:textId="77777777" w:rsidR="00D9673A" w:rsidRDefault="00D9673A" w:rsidP="00CC769E">
            <w:pPr>
              <w:pStyle w:val="TAL"/>
              <w:keepNext w:val="0"/>
              <w:keepLines w:val="0"/>
              <w:jc w:val="left"/>
              <w:rPr>
                <w:lang w:val="en-US" w:eastAsia="en-GB"/>
              </w:rPr>
            </w:pPr>
          </w:p>
          <w:p w14:paraId="4AE67725" w14:textId="77777777" w:rsidR="00D9673A" w:rsidRDefault="00D9673A" w:rsidP="00BF78AA">
            <w:pPr>
              <w:pStyle w:val="TAL"/>
              <w:jc w:val="left"/>
              <w:rPr>
                <w:lang w:val="en-US" w:eastAsia="en-GB"/>
              </w:rPr>
            </w:pPr>
          </w:p>
          <w:p w14:paraId="33A7B723" w14:textId="2DBD1BF6" w:rsidR="00D9673A" w:rsidRPr="00BF78AA" w:rsidRDefault="00D9673A" w:rsidP="00BF78AA">
            <w:pPr>
              <w:pStyle w:val="TAL"/>
              <w:jc w:val="left"/>
              <w:rPr>
                <w:lang w:val="en-US" w:eastAsia="en-GB"/>
              </w:rPr>
            </w:pPr>
            <w:r w:rsidRPr="00BF78AA">
              <w:rPr>
                <w:lang w:val="en-US" w:eastAsia="en-GB"/>
              </w:rPr>
              <w:t>Increase the maximum number of configured SRS resource sets in a BWP from 16 to N&gt;= 32.</w:t>
            </w:r>
          </w:p>
          <w:p w14:paraId="4C5AF35B" w14:textId="61DECA37" w:rsidR="00D9673A" w:rsidRPr="00E733CB" w:rsidRDefault="00D9673A" w:rsidP="00BF78AA">
            <w:pPr>
              <w:pStyle w:val="TAL"/>
              <w:keepNext w:val="0"/>
              <w:keepLines w:val="0"/>
              <w:jc w:val="left"/>
              <w:rPr>
                <w:lang w:val="en-US" w:eastAsia="en-GB"/>
              </w:rPr>
            </w:pPr>
            <w:r w:rsidRPr="00BF78AA">
              <w:rPr>
                <w:lang w:val="en-US" w:eastAsia="en-GB"/>
              </w:rPr>
              <w:t>•</w:t>
            </w:r>
            <w:r w:rsidRPr="00BF78AA">
              <w:rPr>
                <w:lang w:val="en-US" w:eastAsia="en-GB"/>
              </w:rPr>
              <w:tab/>
              <w:t>FFS: N</w:t>
            </w:r>
          </w:p>
        </w:tc>
        <w:tc>
          <w:tcPr>
            <w:tcW w:w="3266" w:type="dxa"/>
          </w:tcPr>
          <w:p w14:paraId="2C6AD283" w14:textId="77777777" w:rsidR="00D9673A" w:rsidRPr="00AD36DC" w:rsidRDefault="00D9673A" w:rsidP="008477D5">
            <w:pPr>
              <w:pStyle w:val="TAL"/>
              <w:jc w:val="left"/>
              <w:rPr>
                <w:lang w:val="en-US" w:eastAsia="en-GB"/>
              </w:rPr>
            </w:pPr>
            <w:r w:rsidRPr="00AD36DC">
              <w:rPr>
                <w:lang w:val="en-US" w:eastAsia="en-GB"/>
              </w:rPr>
              <w:t xml:space="preserve">For positioning purposes, support configuring a binary field to enable/disable the closed loop SRS power control mechanism indicated by </w:t>
            </w:r>
            <w:proofErr w:type="spellStart"/>
            <w:r w:rsidRPr="00AD36DC">
              <w:rPr>
                <w:lang w:val="en-US" w:eastAsia="en-GB"/>
              </w:rPr>
              <w:t>PowerControlAdjustmentStates</w:t>
            </w:r>
            <w:proofErr w:type="spellEnd"/>
            <w:r w:rsidRPr="00AD36DC">
              <w:rPr>
                <w:lang w:val="en-US" w:eastAsia="en-GB"/>
              </w:rPr>
              <w:t>.</w:t>
            </w:r>
          </w:p>
          <w:p w14:paraId="0512D78E" w14:textId="77777777" w:rsidR="00D9673A" w:rsidRPr="00AD36DC" w:rsidRDefault="00D9673A" w:rsidP="008477D5">
            <w:pPr>
              <w:pStyle w:val="TAL"/>
              <w:keepNext w:val="0"/>
              <w:keepLines w:val="0"/>
              <w:jc w:val="left"/>
              <w:rPr>
                <w:lang w:val="en-US" w:eastAsia="en-GB"/>
              </w:rPr>
            </w:pPr>
            <w:r w:rsidRPr="00AD36DC">
              <w:rPr>
                <w:lang w:val="en-US" w:eastAsia="en-GB"/>
              </w:rPr>
              <w:t>•</w:t>
            </w:r>
            <w:r w:rsidRPr="00AD36DC">
              <w:rPr>
                <w:lang w:val="en-US" w:eastAsia="en-GB"/>
              </w:rPr>
              <w:tab/>
              <w:t>FFS: Binary indicator is configured in DCI or RRC.</w:t>
            </w:r>
          </w:p>
          <w:p w14:paraId="4D3DEBDB" w14:textId="77777777" w:rsidR="00D9673A" w:rsidRPr="00AD36DC" w:rsidRDefault="00D9673A" w:rsidP="008477D5">
            <w:pPr>
              <w:pStyle w:val="TAL"/>
              <w:keepNext w:val="0"/>
              <w:keepLines w:val="0"/>
              <w:jc w:val="left"/>
              <w:rPr>
                <w:lang w:val="en-US" w:eastAsia="en-GB"/>
              </w:rPr>
            </w:pPr>
          </w:p>
          <w:p w14:paraId="433A6410" w14:textId="68416E2C" w:rsidR="00D9673A" w:rsidRPr="006A0E87" w:rsidRDefault="00D9673A" w:rsidP="008477D5">
            <w:pPr>
              <w:pStyle w:val="TAL"/>
              <w:keepNext w:val="0"/>
              <w:keepLines w:val="0"/>
              <w:jc w:val="left"/>
              <w:rPr>
                <w:lang w:val="en-US" w:eastAsia="en-GB"/>
              </w:rPr>
            </w:pPr>
            <w:r w:rsidRPr="00AD36DC">
              <w:rPr>
                <w:lang w:val="en-US" w:eastAsia="en-GB"/>
              </w:rPr>
              <w:t xml:space="preserve">For positioning purposes, when the closed loop SRS power control is enabled and the target cell of SRS is a neighbouring cell, </w:t>
            </w:r>
            <w:proofErr w:type="spellStart"/>
            <w:r w:rsidRPr="00AD36DC">
              <w:rPr>
                <w:lang w:val="en-US" w:eastAsia="en-GB"/>
              </w:rPr>
              <w:t>PowerControlAdjustmentStates</w:t>
            </w:r>
            <w:proofErr w:type="spellEnd"/>
            <w:r w:rsidRPr="00AD36DC">
              <w:rPr>
                <w:lang w:val="en-US" w:eastAsia="en-GB"/>
              </w:rPr>
              <w:t xml:space="preserve"> is set to </w:t>
            </w:r>
            <w:proofErr w:type="spellStart"/>
            <w:r w:rsidRPr="00AD36DC">
              <w:rPr>
                <w:lang w:val="en-US" w:eastAsia="en-GB"/>
              </w:rPr>
              <w:t>separateClosedLoop</w:t>
            </w:r>
            <w:proofErr w:type="spellEnd"/>
            <w:r w:rsidRPr="00AD36DC">
              <w:rPr>
                <w:lang w:val="en-US" w:eastAsia="en-GB"/>
              </w:rPr>
              <w:t>.</w:t>
            </w:r>
          </w:p>
        </w:tc>
        <w:tc>
          <w:tcPr>
            <w:tcW w:w="2245" w:type="dxa"/>
          </w:tcPr>
          <w:p w14:paraId="273FFAED" w14:textId="77777777" w:rsidR="00D9673A" w:rsidRPr="006A0E87" w:rsidRDefault="00D9673A" w:rsidP="008477D5">
            <w:pPr>
              <w:pStyle w:val="TAL"/>
              <w:jc w:val="left"/>
              <w:rPr>
                <w:lang w:val="en-US" w:eastAsia="en-GB"/>
              </w:rPr>
            </w:pPr>
          </w:p>
        </w:tc>
      </w:tr>
      <w:tr w:rsidR="00D9673A" w:rsidRPr="00C64E71" w14:paraId="3E8F9B67" w14:textId="451E1395" w:rsidTr="00D9673A">
        <w:tc>
          <w:tcPr>
            <w:tcW w:w="1191" w:type="dxa"/>
            <w:shd w:val="clear" w:color="auto" w:fill="auto"/>
          </w:tcPr>
          <w:p w14:paraId="49E34AC2" w14:textId="71C55CC7" w:rsidR="00D9673A" w:rsidRPr="00C64E71" w:rsidRDefault="00D9673A" w:rsidP="00CC769E">
            <w:pPr>
              <w:pStyle w:val="TAL"/>
              <w:keepNext w:val="0"/>
              <w:keepLines w:val="0"/>
              <w:jc w:val="left"/>
              <w:rPr>
                <w:lang w:val="en-US" w:eastAsia="en-GB"/>
              </w:rPr>
            </w:pPr>
            <w:r>
              <w:rPr>
                <w:lang w:val="en-US" w:eastAsia="en-GB"/>
              </w:rPr>
              <w:t>vivo [3]</w:t>
            </w:r>
          </w:p>
        </w:tc>
        <w:tc>
          <w:tcPr>
            <w:tcW w:w="2534" w:type="dxa"/>
            <w:shd w:val="clear" w:color="auto" w:fill="auto"/>
          </w:tcPr>
          <w:p w14:paraId="11878589" w14:textId="77777777" w:rsidR="00D9673A" w:rsidRDefault="00D9673A" w:rsidP="000B096B">
            <w:pPr>
              <w:pStyle w:val="TAL"/>
              <w:jc w:val="left"/>
              <w:rPr>
                <w:lang w:eastAsia="en-GB"/>
              </w:rPr>
            </w:pPr>
            <w:r>
              <w:rPr>
                <w:lang w:eastAsia="en-GB"/>
              </w:rPr>
              <w:t>Support configuring a DL reference signal of a neighbouring cell to be used as DL pathloss reference for the purpose of SRS power control.</w:t>
            </w:r>
          </w:p>
          <w:p w14:paraId="171A80C9" w14:textId="77777777" w:rsidR="00D9673A" w:rsidRDefault="00D9673A" w:rsidP="000B096B">
            <w:pPr>
              <w:pStyle w:val="TAL"/>
              <w:jc w:val="left"/>
              <w:rPr>
                <w:lang w:eastAsia="en-GB"/>
              </w:rPr>
            </w:pPr>
            <w:r>
              <w:rPr>
                <w:lang w:eastAsia="en-GB"/>
              </w:rPr>
              <w:t>•</w:t>
            </w:r>
            <w:r>
              <w:rPr>
                <w:lang w:eastAsia="en-GB"/>
              </w:rPr>
              <w:tab/>
              <w:t>SSB or CSI-RS or DL PRS is the pathloss reference RS.</w:t>
            </w:r>
          </w:p>
          <w:p w14:paraId="2FB7D450" w14:textId="6ECB5258" w:rsidR="00D9673A" w:rsidRDefault="00D9673A" w:rsidP="000B096B">
            <w:pPr>
              <w:pStyle w:val="TAL"/>
              <w:keepNext w:val="0"/>
              <w:keepLines w:val="0"/>
              <w:jc w:val="left"/>
              <w:rPr>
                <w:lang w:eastAsia="en-GB"/>
              </w:rPr>
            </w:pPr>
            <w:r>
              <w:rPr>
                <w:lang w:eastAsia="en-GB"/>
              </w:rPr>
              <w:t>•</w:t>
            </w:r>
            <w:r>
              <w:rPr>
                <w:lang w:eastAsia="en-GB"/>
              </w:rPr>
              <w:tab/>
              <w:t xml:space="preserve">The transmit power of the pathloss reference RS from neighbouring cell should be indicated to UE </w:t>
            </w:r>
            <w:r>
              <w:rPr>
                <w:lang w:eastAsia="en-GB"/>
              </w:rPr>
              <w:lastRenderedPageBreak/>
              <w:t>such as SSB or PRS transmit power.</w:t>
            </w:r>
          </w:p>
        </w:tc>
        <w:tc>
          <w:tcPr>
            <w:tcW w:w="2911" w:type="dxa"/>
            <w:shd w:val="clear" w:color="auto" w:fill="auto"/>
          </w:tcPr>
          <w:p w14:paraId="3A58C0C1" w14:textId="6189627C" w:rsidR="00D9673A" w:rsidRPr="00AC4CA1" w:rsidRDefault="00D9673A" w:rsidP="00CC769E">
            <w:pPr>
              <w:pStyle w:val="TAL"/>
              <w:keepNext w:val="0"/>
              <w:keepLines w:val="0"/>
              <w:jc w:val="left"/>
              <w:rPr>
                <w:lang w:val="en-US" w:eastAsia="en-GB"/>
              </w:rPr>
            </w:pPr>
          </w:p>
        </w:tc>
        <w:tc>
          <w:tcPr>
            <w:tcW w:w="2911" w:type="dxa"/>
            <w:shd w:val="clear" w:color="auto" w:fill="auto"/>
          </w:tcPr>
          <w:p w14:paraId="79E76EB9" w14:textId="02CCAA07" w:rsidR="00D9673A" w:rsidRDefault="00D9673A" w:rsidP="00A2541F">
            <w:pPr>
              <w:pStyle w:val="TAL"/>
              <w:keepNext w:val="0"/>
              <w:keepLines w:val="0"/>
              <w:tabs>
                <w:tab w:val="left" w:pos="1095"/>
              </w:tabs>
              <w:jc w:val="left"/>
              <w:rPr>
                <w:lang w:eastAsia="en-GB"/>
              </w:rPr>
            </w:pPr>
            <w:r w:rsidRPr="00A2541F">
              <w:rPr>
                <w:lang w:eastAsia="en-GB"/>
              </w:rPr>
              <w:t>Support configuring multiple SRS resource sets with different power control parameters toward different neighbouring cells.</w:t>
            </w:r>
            <w:r>
              <w:rPr>
                <w:lang w:eastAsia="en-GB"/>
              </w:rPr>
              <w:tab/>
            </w:r>
          </w:p>
        </w:tc>
        <w:tc>
          <w:tcPr>
            <w:tcW w:w="3266" w:type="dxa"/>
          </w:tcPr>
          <w:p w14:paraId="76D856A2" w14:textId="63304FF4" w:rsidR="00D9673A" w:rsidRPr="00C61808" w:rsidRDefault="00D9673A" w:rsidP="00CC769E">
            <w:pPr>
              <w:pStyle w:val="TAL"/>
              <w:keepNext w:val="0"/>
              <w:keepLines w:val="0"/>
              <w:jc w:val="left"/>
              <w:rPr>
                <w:lang w:val="en-US" w:eastAsia="en-GB"/>
              </w:rPr>
            </w:pPr>
            <w:r w:rsidRPr="00C61808">
              <w:rPr>
                <w:lang w:eastAsia="en-GB"/>
              </w:rPr>
              <w:t>Power control adjustment state should be not applied for SRS towards neighbouring cells.</w:t>
            </w:r>
          </w:p>
        </w:tc>
        <w:tc>
          <w:tcPr>
            <w:tcW w:w="2245" w:type="dxa"/>
          </w:tcPr>
          <w:p w14:paraId="2DE2114C" w14:textId="77777777" w:rsidR="00D9673A" w:rsidRPr="00C61808" w:rsidRDefault="00D9673A" w:rsidP="00CC769E">
            <w:pPr>
              <w:pStyle w:val="TAL"/>
              <w:keepNext w:val="0"/>
              <w:keepLines w:val="0"/>
              <w:jc w:val="left"/>
              <w:rPr>
                <w:lang w:eastAsia="en-GB"/>
              </w:rPr>
            </w:pPr>
          </w:p>
        </w:tc>
      </w:tr>
      <w:tr w:rsidR="00D9673A" w:rsidRPr="00C64E71" w14:paraId="2CEB8D10" w14:textId="22C60A83" w:rsidTr="00D9673A">
        <w:tc>
          <w:tcPr>
            <w:tcW w:w="1191" w:type="dxa"/>
            <w:shd w:val="clear" w:color="auto" w:fill="auto"/>
          </w:tcPr>
          <w:p w14:paraId="2649A359" w14:textId="1DFBEA5D" w:rsidR="00D9673A" w:rsidRPr="00C64E71" w:rsidRDefault="00D9673A" w:rsidP="00CC769E">
            <w:pPr>
              <w:pStyle w:val="TAL"/>
              <w:keepNext w:val="0"/>
              <w:keepLines w:val="0"/>
              <w:jc w:val="left"/>
              <w:rPr>
                <w:lang w:val="en-US" w:eastAsia="en-GB"/>
              </w:rPr>
            </w:pPr>
            <w:r>
              <w:rPr>
                <w:lang w:val="en-US" w:eastAsia="en-GB"/>
              </w:rPr>
              <w:t>ZTE [4]</w:t>
            </w:r>
          </w:p>
        </w:tc>
        <w:tc>
          <w:tcPr>
            <w:tcW w:w="2534" w:type="dxa"/>
            <w:shd w:val="clear" w:color="auto" w:fill="auto"/>
          </w:tcPr>
          <w:p w14:paraId="720C5A81" w14:textId="30844FF2" w:rsidR="00D9673A" w:rsidRDefault="00D9673A" w:rsidP="00CC769E">
            <w:pPr>
              <w:pStyle w:val="TAL"/>
              <w:keepNext w:val="0"/>
              <w:keepLines w:val="0"/>
              <w:jc w:val="left"/>
              <w:rPr>
                <w:lang w:eastAsia="en-GB"/>
              </w:rPr>
            </w:pPr>
            <w:r w:rsidRPr="00765D54">
              <w:rPr>
                <w:lang w:eastAsia="en-GB"/>
              </w:rPr>
              <w:t>CSI-RS, SSB and DL PRS can be used as path RS for inter-cell power control.</w:t>
            </w:r>
          </w:p>
        </w:tc>
        <w:tc>
          <w:tcPr>
            <w:tcW w:w="2911" w:type="dxa"/>
            <w:shd w:val="clear" w:color="auto" w:fill="auto"/>
          </w:tcPr>
          <w:p w14:paraId="5EF90A83" w14:textId="77777777" w:rsidR="00D9673A" w:rsidRDefault="00D9673A" w:rsidP="00CC769E">
            <w:pPr>
              <w:pStyle w:val="TAL"/>
              <w:keepNext w:val="0"/>
              <w:keepLines w:val="0"/>
              <w:jc w:val="left"/>
              <w:rPr>
                <w:lang w:eastAsia="en-GB"/>
              </w:rPr>
            </w:pPr>
          </w:p>
        </w:tc>
        <w:tc>
          <w:tcPr>
            <w:tcW w:w="2911" w:type="dxa"/>
            <w:shd w:val="clear" w:color="auto" w:fill="auto"/>
          </w:tcPr>
          <w:p w14:paraId="131522FA" w14:textId="77777777" w:rsidR="00D9673A" w:rsidRDefault="00D9673A" w:rsidP="00CC769E">
            <w:pPr>
              <w:pStyle w:val="TAL"/>
              <w:keepNext w:val="0"/>
              <w:keepLines w:val="0"/>
              <w:jc w:val="left"/>
              <w:rPr>
                <w:lang w:eastAsia="en-GB"/>
              </w:rPr>
            </w:pPr>
          </w:p>
        </w:tc>
        <w:tc>
          <w:tcPr>
            <w:tcW w:w="3266" w:type="dxa"/>
          </w:tcPr>
          <w:p w14:paraId="704636D6" w14:textId="77777777" w:rsidR="00D9673A" w:rsidRDefault="00D9673A" w:rsidP="00CC769E">
            <w:pPr>
              <w:pStyle w:val="TAL"/>
              <w:keepNext w:val="0"/>
              <w:keepLines w:val="0"/>
              <w:jc w:val="left"/>
              <w:rPr>
                <w:lang w:eastAsia="en-GB"/>
              </w:rPr>
            </w:pPr>
          </w:p>
        </w:tc>
        <w:tc>
          <w:tcPr>
            <w:tcW w:w="2245" w:type="dxa"/>
          </w:tcPr>
          <w:p w14:paraId="228DFC17" w14:textId="77777777" w:rsidR="00D9673A" w:rsidRDefault="00D9673A" w:rsidP="00CC769E">
            <w:pPr>
              <w:pStyle w:val="TAL"/>
              <w:keepNext w:val="0"/>
              <w:keepLines w:val="0"/>
              <w:jc w:val="left"/>
              <w:rPr>
                <w:lang w:eastAsia="en-GB"/>
              </w:rPr>
            </w:pPr>
          </w:p>
        </w:tc>
      </w:tr>
      <w:tr w:rsidR="00D9673A" w:rsidRPr="00C64E71" w14:paraId="36F1D36B" w14:textId="37F45485" w:rsidTr="00D9673A">
        <w:tc>
          <w:tcPr>
            <w:tcW w:w="1191" w:type="dxa"/>
            <w:shd w:val="clear" w:color="auto" w:fill="auto"/>
          </w:tcPr>
          <w:p w14:paraId="638F7A26" w14:textId="7B1ED3B9" w:rsidR="00D9673A" w:rsidRPr="00C64E71" w:rsidRDefault="00D9673A" w:rsidP="00CC769E">
            <w:pPr>
              <w:pStyle w:val="TAL"/>
              <w:keepNext w:val="0"/>
              <w:keepLines w:val="0"/>
              <w:jc w:val="left"/>
              <w:rPr>
                <w:lang w:val="en-US" w:eastAsia="en-GB"/>
              </w:rPr>
            </w:pPr>
            <w:r>
              <w:rPr>
                <w:lang w:val="en-US" w:eastAsia="en-GB"/>
              </w:rPr>
              <w:t>OPPO [</w:t>
            </w:r>
            <w:r w:rsidR="00BE55E4">
              <w:rPr>
                <w:lang w:val="en-US" w:eastAsia="en-GB"/>
              </w:rPr>
              <w:t>6</w:t>
            </w:r>
            <w:r>
              <w:rPr>
                <w:lang w:val="en-US" w:eastAsia="en-GB"/>
              </w:rPr>
              <w:t>]</w:t>
            </w:r>
          </w:p>
        </w:tc>
        <w:tc>
          <w:tcPr>
            <w:tcW w:w="2534" w:type="dxa"/>
            <w:shd w:val="clear" w:color="auto" w:fill="auto"/>
          </w:tcPr>
          <w:p w14:paraId="2AF43D67" w14:textId="264B4999" w:rsidR="00D9673A" w:rsidRPr="006E25F4" w:rsidRDefault="00D9673A" w:rsidP="006E25F4">
            <w:pPr>
              <w:pStyle w:val="000proposal"/>
              <w:spacing w:before="0" w:after="0"/>
              <w:jc w:val="left"/>
              <w:rPr>
                <w:rFonts w:ascii="Arial" w:hAnsi="Arial" w:cs="Arial"/>
                <w:b w:val="0"/>
                <w:i w:val="0"/>
                <w:sz w:val="18"/>
                <w:szCs w:val="18"/>
              </w:rPr>
            </w:pPr>
            <w:bookmarkStart w:id="4" w:name="_Hlk16286658"/>
            <w:r w:rsidRPr="006E25F4">
              <w:rPr>
                <w:rFonts w:ascii="Arial" w:hAnsi="Arial" w:cs="Arial"/>
                <w:b w:val="0"/>
                <w:i w:val="0"/>
                <w:sz w:val="18"/>
                <w:szCs w:val="18"/>
              </w:rPr>
              <w:t>For an SRS resource set for positioning, configure the following uplink power control parameters:</w:t>
            </w:r>
          </w:p>
          <w:p w14:paraId="76E46059" w14:textId="0CDEBD2A" w:rsidR="00D9673A" w:rsidRPr="006E25F4" w:rsidRDefault="00154714" w:rsidP="006E25F4">
            <w:pPr>
              <w:pStyle w:val="000proposal"/>
              <w:numPr>
                <w:ilvl w:val="0"/>
                <w:numId w:val="28"/>
              </w:numPr>
              <w:spacing w:before="0" w:after="0"/>
              <w:ind w:left="346" w:hanging="270"/>
              <w:jc w:val="left"/>
              <w:rPr>
                <w:rFonts w:ascii="Arial" w:hAnsi="Arial" w:cs="Arial"/>
                <w:b w:val="0"/>
                <w:i w:val="0"/>
                <w:sz w:val="18"/>
                <w:szCs w:val="18"/>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D9673A" w:rsidRPr="006E25F4">
              <w:rPr>
                <w:rFonts w:ascii="Arial" w:hAnsi="Arial" w:cs="Arial"/>
                <w:b w:val="0"/>
                <w:i w:val="0"/>
                <w:sz w:val="18"/>
                <w:szCs w:val="18"/>
              </w:rPr>
              <w:t>, and a path loss RS (SSB or CSI-RS) for the serving cell</w:t>
            </w:r>
          </w:p>
          <w:p w14:paraId="32511E8F" w14:textId="550C2169" w:rsidR="00D9673A" w:rsidRPr="006E25F4" w:rsidRDefault="00154714" w:rsidP="006E25F4">
            <w:pPr>
              <w:pStyle w:val="000proposal"/>
              <w:numPr>
                <w:ilvl w:val="0"/>
                <w:numId w:val="28"/>
              </w:numPr>
              <w:spacing w:before="0" w:after="0"/>
              <w:ind w:left="346" w:hanging="270"/>
              <w:jc w:val="left"/>
              <w:rPr>
                <w:rFonts w:ascii="Arial" w:hAnsi="Arial" w:cs="Arial"/>
                <w:b w:val="0"/>
                <w:i w:val="0"/>
                <w:sz w:val="18"/>
                <w:szCs w:val="18"/>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D9673A" w:rsidRPr="006E25F4">
              <w:rPr>
                <w:rFonts w:ascii="Arial" w:hAnsi="Arial" w:cs="Arial"/>
                <w:b w:val="0"/>
                <w:i w:val="0"/>
                <w:sz w:val="18"/>
                <w:szCs w:val="18"/>
              </w:rPr>
              <w:t xml:space="preserve"> and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D9673A" w:rsidRPr="006E25F4">
              <w:rPr>
                <w:rFonts w:ascii="Arial" w:hAnsi="Arial" w:cs="Arial"/>
                <w:b w:val="0"/>
                <w:i w:val="0"/>
                <w:sz w:val="18"/>
                <w:szCs w:val="18"/>
              </w:rPr>
              <w:t xml:space="preserve"> for the neighbor cell</w:t>
            </w:r>
          </w:p>
          <w:p w14:paraId="17FEDA22" w14:textId="3011FCAA" w:rsidR="00D9673A" w:rsidRPr="00F00166" w:rsidRDefault="00D9673A" w:rsidP="006E25F4">
            <w:pPr>
              <w:pStyle w:val="000proposal"/>
              <w:numPr>
                <w:ilvl w:val="0"/>
                <w:numId w:val="28"/>
              </w:numPr>
              <w:spacing w:before="0" w:after="0"/>
              <w:ind w:left="346" w:hanging="270"/>
              <w:jc w:val="left"/>
            </w:pPr>
            <w:r w:rsidRPr="006E25F4">
              <w:rPr>
                <w:rFonts w:ascii="Arial" w:hAnsi="Arial" w:cs="Arial"/>
                <w:b w:val="0"/>
                <w:i w:val="0"/>
                <w:sz w:val="18"/>
                <w:szCs w:val="18"/>
              </w:rPr>
              <w:t>One or more DL RSs of neighbor cell for measuring path loss of neighbor cells.</w:t>
            </w:r>
            <w:bookmarkEnd w:id="4"/>
          </w:p>
          <w:p w14:paraId="3D16C5BF" w14:textId="77777777" w:rsidR="00D9673A" w:rsidRPr="00F00166" w:rsidRDefault="00D9673A" w:rsidP="00F00166">
            <w:pPr>
              <w:pStyle w:val="000proposal"/>
              <w:spacing w:before="0" w:after="0"/>
              <w:ind w:left="76"/>
              <w:jc w:val="left"/>
            </w:pPr>
          </w:p>
          <w:p w14:paraId="124DEDC2" w14:textId="2A04AEF7" w:rsidR="00D9673A" w:rsidRPr="00F00166" w:rsidRDefault="00D9673A" w:rsidP="00F00166">
            <w:pPr>
              <w:pStyle w:val="000proposal"/>
              <w:spacing w:before="0" w:after="0"/>
              <w:jc w:val="left"/>
              <w:rPr>
                <w:rFonts w:ascii="Arial" w:hAnsi="Arial" w:cs="Arial"/>
                <w:b w:val="0"/>
                <w:i w:val="0"/>
                <w:sz w:val="18"/>
                <w:szCs w:val="18"/>
              </w:rPr>
            </w:pPr>
            <w:r w:rsidRPr="00F00166">
              <w:rPr>
                <w:rFonts w:ascii="Arial" w:hAnsi="Arial" w:cs="Arial"/>
                <w:b w:val="0"/>
                <w:i w:val="0"/>
                <w:sz w:val="18"/>
                <w:szCs w:val="18"/>
              </w:rPr>
              <w:t xml:space="preserve">The DL path loss reference signal of a neighbor cell can be an SSB or a CSI-RS resource.  </w:t>
            </w:r>
          </w:p>
        </w:tc>
        <w:tc>
          <w:tcPr>
            <w:tcW w:w="2911" w:type="dxa"/>
            <w:shd w:val="clear" w:color="auto" w:fill="auto"/>
          </w:tcPr>
          <w:p w14:paraId="1559025C" w14:textId="30198A54" w:rsidR="00D9673A" w:rsidRDefault="00D9673A" w:rsidP="00011C40">
            <w:pPr>
              <w:pStyle w:val="TAL"/>
              <w:jc w:val="left"/>
              <w:rPr>
                <w:lang w:eastAsia="en-GB"/>
              </w:rPr>
            </w:pPr>
            <w:r>
              <w:rPr>
                <w:lang w:eastAsia="en-GB"/>
              </w:rPr>
              <w:t>When path loss reference is not available, the Tx power for an SRS transmission for positioning purpose is calculated as min{P</w:t>
            </w:r>
            <w:r w:rsidRPr="002A3750">
              <w:rPr>
                <w:vertAlign w:val="subscript"/>
                <w:lang w:eastAsia="en-GB"/>
              </w:rPr>
              <w:t>CMAX</w:t>
            </w:r>
            <w:r>
              <w:rPr>
                <w:lang w:eastAsia="en-GB"/>
              </w:rPr>
              <w:t>,P</w:t>
            </w:r>
            <w:r w:rsidRPr="002A3750">
              <w:rPr>
                <w:vertAlign w:val="subscript"/>
                <w:lang w:eastAsia="en-GB"/>
              </w:rPr>
              <w:t>1</w:t>
            </w:r>
            <w:r>
              <w:rPr>
                <w:lang w:eastAsia="en-GB"/>
              </w:rPr>
              <w:t>+∆}, where:</w:t>
            </w:r>
          </w:p>
          <w:p w14:paraId="12BC455D" w14:textId="5EDC7AAD" w:rsidR="00D9673A" w:rsidRDefault="00D9673A" w:rsidP="00011C40">
            <w:pPr>
              <w:pStyle w:val="TAL"/>
              <w:jc w:val="left"/>
              <w:rPr>
                <w:lang w:eastAsia="en-GB"/>
              </w:rPr>
            </w:pPr>
            <w:r>
              <w:rPr>
                <w:lang w:eastAsia="en-GB"/>
              </w:rPr>
              <w:tab/>
              <w:t>P</w:t>
            </w:r>
            <w:r w:rsidRPr="002A3750">
              <w:rPr>
                <w:vertAlign w:val="subscript"/>
                <w:lang w:eastAsia="en-GB"/>
              </w:rPr>
              <w:t>CMAX</w:t>
            </w:r>
            <w:r>
              <w:rPr>
                <w:lang w:eastAsia="en-GB"/>
              </w:rPr>
              <w:t xml:space="preserve"> is the UE maximum output power</w:t>
            </w:r>
          </w:p>
          <w:p w14:paraId="52A6D8CF" w14:textId="4B5B2799" w:rsidR="00D9673A" w:rsidRDefault="00D9673A" w:rsidP="00011C40">
            <w:pPr>
              <w:pStyle w:val="TAL"/>
              <w:keepNext w:val="0"/>
              <w:keepLines w:val="0"/>
              <w:jc w:val="left"/>
              <w:rPr>
                <w:lang w:eastAsia="en-GB"/>
              </w:rPr>
            </w:pPr>
            <w:r>
              <w:rPr>
                <w:lang w:eastAsia="en-GB"/>
              </w:rPr>
              <w:tab/>
              <w:t>P</w:t>
            </w:r>
            <w:r w:rsidRPr="002A3750">
              <w:rPr>
                <w:vertAlign w:val="subscript"/>
                <w:lang w:eastAsia="en-GB"/>
              </w:rPr>
              <w:t>1</w:t>
            </w:r>
            <w:r>
              <w:rPr>
                <w:lang w:eastAsia="en-GB"/>
              </w:rPr>
              <w:t xml:space="preserve"> is the Tx power calculated based on a path loss that is calculated based on one SSB that the UE uses to obtain MIB in the serving cell. ∆ is a preconfigured power offset, examples value can be 3 or 6 </w:t>
            </w:r>
            <w:proofErr w:type="spellStart"/>
            <w:r>
              <w:rPr>
                <w:lang w:eastAsia="en-GB"/>
              </w:rPr>
              <w:t>dB.</w:t>
            </w:r>
            <w:proofErr w:type="spellEnd"/>
          </w:p>
        </w:tc>
        <w:tc>
          <w:tcPr>
            <w:tcW w:w="2911" w:type="dxa"/>
            <w:shd w:val="clear" w:color="auto" w:fill="auto"/>
          </w:tcPr>
          <w:p w14:paraId="65D852EA" w14:textId="77777777" w:rsidR="00D9673A" w:rsidRDefault="00D9673A" w:rsidP="00CC769E">
            <w:pPr>
              <w:pStyle w:val="TAL"/>
              <w:keepNext w:val="0"/>
              <w:keepLines w:val="0"/>
              <w:jc w:val="left"/>
              <w:rPr>
                <w:lang w:eastAsia="en-GB"/>
              </w:rPr>
            </w:pPr>
          </w:p>
        </w:tc>
        <w:tc>
          <w:tcPr>
            <w:tcW w:w="3266" w:type="dxa"/>
          </w:tcPr>
          <w:p w14:paraId="44F248B7" w14:textId="77777777" w:rsidR="00D9673A" w:rsidRDefault="00D9673A" w:rsidP="00CC769E">
            <w:pPr>
              <w:pStyle w:val="TAL"/>
              <w:keepNext w:val="0"/>
              <w:keepLines w:val="0"/>
              <w:jc w:val="left"/>
              <w:rPr>
                <w:lang w:eastAsia="en-GB"/>
              </w:rPr>
            </w:pPr>
          </w:p>
        </w:tc>
        <w:tc>
          <w:tcPr>
            <w:tcW w:w="2245" w:type="dxa"/>
          </w:tcPr>
          <w:p w14:paraId="335B384D" w14:textId="14A351DB" w:rsidR="00D9673A" w:rsidRPr="00FE76BE" w:rsidRDefault="00FE76BE" w:rsidP="00CC769E">
            <w:pPr>
              <w:pStyle w:val="TAL"/>
              <w:keepNext w:val="0"/>
              <w:keepLines w:val="0"/>
              <w:jc w:val="left"/>
              <w:rPr>
                <w:lang w:eastAsia="en-GB"/>
              </w:rPr>
            </w:pPr>
            <w:r w:rsidRPr="00FE76BE">
              <w:t>For an SRS transmission for positioning, the Tx power is = min{</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Pr="00FE76BE">
              <w:t>, max{</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rsidRPr="00FE76BE">
              <w:t>,</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Pr="00FE76BE">
              <w:t xml:space="preserve">}}, where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rsidRPr="00FE76BE">
              <w:t xml:space="preserve"> is the Tx power calculated for the serving cell and </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Pr="00FE76BE">
              <w:t xml:space="preserve"> is the Tx power calculated for all the neighbor cells by considering the largest measured path loss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Pr="00FE76BE">
              <w:t xml:space="preserve"> is the UE maximum output power.</w:t>
            </w:r>
          </w:p>
        </w:tc>
      </w:tr>
      <w:tr w:rsidR="00D9673A" w:rsidRPr="00C64E71" w14:paraId="11AEC99F" w14:textId="656DF2A5" w:rsidTr="00D9673A">
        <w:tc>
          <w:tcPr>
            <w:tcW w:w="1191" w:type="dxa"/>
            <w:shd w:val="clear" w:color="auto" w:fill="auto"/>
          </w:tcPr>
          <w:p w14:paraId="764885BC" w14:textId="32956A0A" w:rsidR="00D9673A" w:rsidRPr="00C64E71" w:rsidRDefault="00D9673A" w:rsidP="00CC769E">
            <w:pPr>
              <w:pStyle w:val="TAL"/>
              <w:keepNext w:val="0"/>
              <w:keepLines w:val="0"/>
              <w:jc w:val="left"/>
              <w:rPr>
                <w:lang w:val="en-US" w:eastAsia="en-GB"/>
              </w:rPr>
            </w:pPr>
            <w:r>
              <w:rPr>
                <w:lang w:val="en-US" w:eastAsia="en-GB"/>
              </w:rPr>
              <w:t>Samsung [8]</w:t>
            </w:r>
          </w:p>
        </w:tc>
        <w:tc>
          <w:tcPr>
            <w:tcW w:w="2534" w:type="dxa"/>
            <w:shd w:val="clear" w:color="auto" w:fill="auto"/>
          </w:tcPr>
          <w:p w14:paraId="573F83A4" w14:textId="77777777" w:rsidR="00D9673A" w:rsidRDefault="00D9673A" w:rsidP="00CC769E">
            <w:pPr>
              <w:pStyle w:val="TAL"/>
              <w:keepNext w:val="0"/>
              <w:keepLines w:val="0"/>
              <w:jc w:val="left"/>
              <w:rPr>
                <w:lang w:eastAsia="en-GB"/>
              </w:rPr>
            </w:pPr>
          </w:p>
        </w:tc>
        <w:tc>
          <w:tcPr>
            <w:tcW w:w="2911" w:type="dxa"/>
            <w:shd w:val="clear" w:color="auto" w:fill="auto"/>
          </w:tcPr>
          <w:p w14:paraId="3AAA1EA5" w14:textId="774E0239" w:rsidR="00D9673A" w:rsidRDefault="00D9673A" w:rsidP="00CC769E">
            <w:pPr>
              <w:pStyle w:val="TAL"/>
              <w:keepNext w:val="0"/>
              <w:keepLines w:val="0"/>
              <w:jc w:val="left"/>
              <w:rPr>
                <w:lang w:eastAsia="en-GB"/>
              </w:rPr>
            </w:pPr>
            <w:r w:rsidRPr="00CE2738">
              <w:rPr>
                <w:lang w:eastAsia="en-GB"/>
              </w:rPr>
              <w:t>A fall-back mechanism where UE always transmits with maximum power should also be supported, where the UE transmit with its maximum transmission power.</w:t>
            </w:r>
          </w:p>
        </w:tc>
        <w:tc>
          <w:tcPr>
            <w:tcW w:w="2911" w:type="dxa"/>
            <w:shd w:val="clear" w:color="auto" w:fill="auto"/>
          </w:tcPr>
          <w:p w14:paraId="2B666148" w14:textId="77777777" w:rsidR="00D9673A" w:rsidRDefault="00D9673A" w:rsidP="00CC769E">
            <w:pPr>
              <w:pStyle w:val="TAL"/>
              <w:keepNext w:val="0"/>
              <w:keepLines w:val="0"/>
              <w:jc w:val="left"/>
              <w:rPr>
                <w:lang w:eastAsia="en-GB"/>
              </w:rPr>
            </w:pPr>
          </w:p>
        </w:tc>
        <w:tc>
          <w:tcPr>
            <w:tcW w:w="3266" w:type="dxa"/>
          </w:tcPr>
          <w:p w14:paraId="2DE6B79F" w14:textId="77777777" w:rsidR="00D9673A" w:rsidRDefault="00D9673A" w:rsidP="00D51FE5">
            <w:pPr>
              <w:pStyle w:val="TAL"/>
              <w:jc w:val="left"/>
              <w:rPr>
                <w:lang w:eastAsia="en-GB"/>
              </w:rPr>
            </w:pPr>
            <w:r>
              <w:rPr>
                <w:lang w:eastAsia="en-GB"/>
              </w:rPr>
              <w:t xml:space="preserve">In order to improve the hearability of UL PRS, </w:t>
            </w:r>
            <w:bookmarkStart w:id="5" w:name="_Hlk17350489"/>
            <w:r>
              <w:rPr>
                <w:lang w:eastAsia="en-GB"/>
              </w:rPr>
              <w:t xml:space="preserve">both open loop and closed loop power control </w:t>
            </w:r>
            <w:bookmarkEnd w:id="5"/>
            <w:r>
              <w:rPr>
                <w:lang w:eastAsia="en-GB"/>
              </w:rPr>
              <w:t>can be considered</w:t>
            </w:r>
          </w:p>
          <w:p w14:paraId="071F07DC" w14:textId="77777777" w:rsidR="00D9673A" w:rsidRDefault="00D9673A" w:rsidP="00D51FE5">
            <w:pPr>
              <w:pStyle w:val="TAL"/>
              <w:jc w:val="left"/>
              <w:rPr>
                <w:lang w:eastAsia="en-GB"/>
              </w:rPr>
            </w:pPr>
            <w:r>
              <w:rPr>
                <w:lang w:eastAsia="en-GB"/>
              </w:rPr>
              <w:t>•</w:t>
            </w:r>
            <w:r>
              <w:rPr>
                <w:lang w:eastAsia="en-GB"/>
              </w:rPr>
              <w:tab/>
              <w:t>For open loop power control, UE can transmit based on the weakest link of surrounding TRPs/</w:t>
            </w:r>
            <w:proofErr w:type="spellStart"/>
            <w:r>
              <w:rPr>
                <w:lang w:eastAsia="en-GB"/>
              </w:rPr>
              <w:t>gNBs</w:t>
            </w:r>
            <w:proofErr w:type="spellEnd"/>
            <w:r>
              <w:rPr>
                <w:lang w:eastAsia="en-GB"/>
              </w:rPr>
              <w:t xml:space="preserve"> as long as it is lower than the maximum allowed transmit power per carrier;</w:t>
            </w:r>
          </w:p>
          <w:p w14:paraId="4C7D4622" w14:textId="77777777" w:rsidR="00D9673A" w:rsidRDefault="00D9673A" w:rsidP="00D51FE5">
            <w:pPr>
              <w:pStyle w:val="TAL"/>
              <w:jc w:val="left"/>
              <w:rPr>
                <w:lang w:eastAsia="en-GB"/>
              </w:rPr>
            </w:pPr>
            <w:r>
              <w:rPr>
                <w:lang w:eastAsia="en-GB"/>
              </w:rPr>
              <w:t>•</w:t>
            </w:r>
            <w:r>
              <w:rPr>
                <w:lang w:eastAsia="en-GB"/>
              </w:rPr>
              <w:tab/>
              <w:t>For closed loop power control, UE can receive multiple TPCs from multiple TRPs/</w:t>
            </w:r>
            <w:proofErr w:type="spellStart"/>
            <w:r>
              <w:rPr>
                <w:lang w:eastAsia="en-GB"/>
              </w:rPr>
              <w:t>gNBs</w:t>
            </w:r>
            <w:proofErr w:type="spellEnd"/>
            <w:r>
              <w:rPr>
                <w:lang w:eastAsia="en-GB"/>
              </w:rPr>
              <w:t xml:space="preserve"> and adjust its transmission power based on the received TPCs, e.g., maximum power, average power;</w:t>
            </w:r>
          </w:p>
          <w:p w14:paraId="7BD6C4FC" w14:textId="7CF85D91" w:rsidR="00D9673A" w:rsidRDefault="00D9673A" w:rsidP="00D51FE5">
            <w:pPr>
              <w:pStyle w:val="TAL"/>
              <w:keepNext w:val="0"/>
              <w:keepLines w:val="0"/>
              <w:jc w:val="left"/>
              <w:rPr>
                <w:lang w:eastAsia="en-GB"/>
              </w:rPr>
            </w:pPr>
            <w:r>
              <w:rPr>
                <w:lang w:eastAsia="en-GB"/>
              </w:rPr>
              <w:t>•</w:t>
            </w:r>
            <w:r>
              <w:rPr>
                <w:lang w:eastAsia="en-GB"/>
              </w:rPr>
              <w:tab/>
              <w:t>A fall-back mechanism where UE always transmits with maximum power should also be supported, where the UE transmit with its maximum transmission power.</w:t>
            </w:r>
          </w:p>
        </w:tc>
        <w:tc>
          <w:tcPr>
            <w:tcW w:w="2245" w:type="dxa"/>
          </w:tcPr>
          <w:p w14:paraId="4602A293" w14:textId="77777777" w:rsidR="00D9673A" w:rsidRDefault="00D9673A" w:rsidP="00D51FE5">
            <w:pPr>
              <w:pStyle w:val="TAL"/>
              <w:jc w:val="left"/>
              <w:rPr>
                <w:lang w:eastAsia="en-GB"/>
              </w:rPr>
            </w:pPr>
          </w:p>
        </w:tc>
      </w:tr>
      <w:tr w:rsidR="00D9673A" w:rsidRPr="00C64E71" w14:paraId="0774642A" w14:textId="4424C093" w:rsidTr="00D9673A">
        <w:tc>
          <w:tcPr>
            <w:tcW w:w="1191" w:type="dxa"/>
            <w:shd w:val="clear" w:color="auto" w:fill="auto"/>
          </w:tcPr>
          <w:p w14:paraId="797990A8" w14:textId="2E12E72C" w:rsidR="00D9673A" w:rsidRPr="008E36A4" w:rsidRDefault="00D9673A" w:rsidP="00CC769E">
            <w:pPr>
              <w:pStyle w:val="TAL"/>
              <w:keepNext w:val="0"/>
              <w:keepLines w:val="0"/>
              <w:jc w:val="left"/>
              <w:rPr>
                <w:lang w:val="en-US" w:eastAsia="en-GB"/>
              </w:rPr>
            </w:pPr>
            <w:r>
              <w:rPr>
                <w:lang w:val="en-US" w:eastAsia="en-GB"/>
              </w:rPr>
              <w:lastRenderedPageBreak/>
              <w:t>CATT [9]</w:t>
            </w:r>
          </w:p>
        </w:tc>
        <w:tc>
          <w:tcPr>
            <w:tcW w:w="2534" w:type="dxa"/>
            <w:shd w:val="clear" w:color="auto" w:fill="auto"/>
          </w:tcPr>
          <w:p w14:paraId="47AF6A34" w14:textId="5657FCB4" w:rsidR="00D9673A" w:rsidRDefault="00D9673A" w:rsidP="00CC769E">
            <w:pPr>
              <w:pStyle w:val="TAL"/>
              <w:keepNext w:val="0"/>
              <w:keepLines w:val="0"/>
              <w:jc w:val="left"/>
              <w:rPr>
                <w:lang w:eastAsia="en-GB"/>
              </w:rPr>
            </w:pPr>
            <w:r w:rsidRPr="00510CB5">
              <w:rPr>
                <w:lang w:eastAsia="en-GB"/>
              </w:rPr>
              <w:t>For UL positioning, it should be up to the network to configure whether to use the DL reference signal of the serving cell, or a neighbouring cell, as DL path loss reference.</w:t>
            </w:r>
          </w:p>
        </w:tc>
        <w:tc>
          <w:tcPr>
            <w:tcW w:w="2911" w:type="dxa"/>
            <w:shd w:val="clear" w:color="auto" w:fill="auto"/>
          </w:tcPr>
          <w:p w14:paraId="2F8A1965" w14:textId="0DA46B96" w:rsidR="00D9673A" w:rsidRDefault="00D9673A" w:rsidP="00CC769E">
            <w:pPr>
              <w:pStyle w:val="TAL"/>
              <w:keepNext w:val="0"/>
              <w:keepLines w:val="0"/>
              <w:jc w:val="left"/>
              <w:rPr>
                <w:lang w:eastAsia="en-GB"/>
              </w:rPr>
            </w:pPr>
            <w:r w:rsidRPr="002838DE">
              <w:rPr>
                <w:lang w:eastAsia="en-GB"/>
              </w:rPr>
              <w:t>For determining the PL of the UL SRS transmission power, if DL RS of the neighbouring cell is configured, UE should try to use the DL RS neighbouring cell for PL determination. If DL RS of the neighbouring cell is not configured or the UE fails to detect DL RS of a neighbouring cell, the UE will follow Rel-15 procedure to DL RS of serving cell for the PL determination.</w:t>
            </w:r>
          </w:p>
        </w:tc>
        <w:tc>
          <w:tcPr>
            <w:tcW w:w="2911" w:type="dxa"/>
            <w:shd w:val="clear" w:color="auto" w:fill="auto"/>
          </w:tcPr>
          <w:p w14:paraId="5FFCFCA0" w14:textId="40828182" w:rsidR="00D9673A" w:rsidRDefault="00D9673A" w:rsidP="00CC769E">
            <w:pPr>
              <w:pStyle w:val="TAL"/>
              <w:keepNext w:val="0"/>
              <w:keepLines w:val="0"/>
              <w:jc w:val="left"/>
              <w:rPr>
                <w:lang w:eastAsia="en-GB"/>
              </w:rPr>
            </w:pPr>
            <w:r w:rsidRPr="00DB2A8B">
              <w:rPr>
                <w:lang w:eastAsia="en-GB"/>
              </w:rPr>
              <w:t xml:space="preserve">For positioning purposes, with regards to the UL SRS transmission power, the UE may be configured with DL RS of the neighbouring cell together with DL reference signal of the serving cell as the </w:t>
            </w:r>
            <w:proofErr w:type="spellStart"/>
            <w:r w:rsidRPr="00DB2A8B">
              <w:rPr>
                <w:lang w:eastAsia="en-GB"/>
              </w:rPr>
              <w:t>pathlossReferenceRS</w:t>
            </w:r>
            <w:proofErr w:type="spellEnd"/>
            <w:r w:rsidRPr="00DB2A8B">
              <w:rPr>
                <w:lang w:eastAsia="en-GB"/>
              </w:rPr>
              <w:t>;</w:t>
            </w:r>
          </w:p>
        </w:tc>
        <w:tc>
          <w:tcPr>
            <w:tcW w:w="3266" w:type="dxa"/>
          </w:tcPr>
          <w:p w14:paraId="4A80963E" w14:textId="77777777" w:rsidR="00D9673A" w:rsidRDefault="00D9673A" w:rsidP="00CC769E">
            <w:pPr>
              <w:pStyle w:val="TAL"/>
              <w:keepNext w:val="0"/>
              <w:keepLines w:val="0"/>
              <w:jc w:val="left"/>
              <w:rPr>
                <w:lang w:eastAsia="en-GB"/>
              </w:rPr>
            </w:pPr>
          </w:p>
        </w:tc>
        <w:tc>
          <w:tcPr>
            <w:tcW w:w="2245" w:type="dxa"/>
          </w:tcPr>
          <w:p w14:paraId="50FC9746" w14:textId="77777777" w:rsidR="00D9673A" w:rsidRDefault="00D9673A" w:rsidP="00CC769E">
            <w:pPr>
              <w:pStyle w:val="TAL"/>
              <w:keepNext w:val="0"/>
              <w:keepLines w:val="0"/>
              <w:jc w:val="left"/>
              <w:rPr>
                <w:lang w:eastAsia="en-GB"/>
              </w:rPr>
            </w:pPr>
          </w:p>
        </w:tc>
      </w:tr>
      <w:tr w:rsidR="00D9673A" w:rsidRPr="00C64E71" w14:paraId="01D2D370" w14:textId="608926D7" w:rsidTr="00D9673A">
        <w:tc>
          <w:tcPr>
            <w:tcW w:w="1191" w:type="dxa"/>
            <w:shd w:val="clear" w:color="auto" w:fill="auto"/>
          </w:tcPr>
          <w:p w14:paraId="1733512A" w14:textId="4DE769C5" w:rsidR="00D9673A" w:rsidRPr="000C38E9" w:rsidRDefault="00D9673A" w:rsidP="00CC769E">
            <w:pPr>
              <w:pStyle w:val="TAL"/>
              <w:keepNext w:val="0"/>
              <w:keepLines w:val="0"/>
              <w:jc w:val="left"/>
              <w:rPr>
                <w:lang w:val="en-US" w:eastAsia="en-GB"/>
              </w:rPr>
            </w:pPr>
            <w:r>
              <w:rPr>
                <w:lang w:val="en-US" w:eastAsia="en-GB"/>
              </w:rPr>
              <w:t>Intel [10]</w:t>
            </w:r>
          </w:p>
        </w:tc>
        <w:tc>
          <w:tcPr>
            <w:tcW w:w="2534" w:type="dxa"/>
            <w:shd w:val="clear" w:color="auto" w:fill="auto"/>
          </w:tcPr>
          <w:p w14:paraId="26BD6AB0" w14:textId="0F3F8E58" w:rsidR="00D9673A" w:rsidRPr="001F669E" w:rsidRDefault="00D9673A" w:rsidP="00CC769E">
            <w:pPr>
              <w:pStyle w:val="TAL"/>
              <w:keepNext w:val="0"/>
              <w:keepLines w:val="0"/>
              <w:jc w:val="left"/>
              <w:rPr>
                <w:lang w:val="en-US" w:eastAsia="en-GB"/>
              </w:rPr>
            </w:pPr>
            <w:r w:rsidRPr="00C01F19">
              <w:rPr>
                <w:rFonts w:hint="eastAsia"/>
                <w:lang w:eastAsia="en-GB"/>
              </w:rPr>
              <w:t xml:space="preserve">UE is configured whether to use DL PRS or SSB of </w:t>
            </w:r>
            <w:proofErr w:type="spellStart"/>
            <w:r w:rsidRPr="00C01F19">
              <w:rPr>
                <w:rFonts w:hint="eastAsia"/>
                <w:lang w:eastAsia="en-GB"/>
              </w:rPr>
              <w:t>neighbor</w:t>
            </w:r>
            <w:proofErr w:type="spellEnd"/>
            <w:r w:rsidRPr="00C01F19">
              <w:rPr>
                <w:rFonts w:hint="eastAsia"/>
                <w:lang w:eastAsia="en-GB"/>
              </w:rPr>
              <w:t xml:space="preserve"> cells to derive DL pathloss of </w:t>
            </w:r>
            <w:proofErr w:type="spellStart"/>
            <w:r w:rsidRPr="00C01F19">
              <w:rPr>
                <w:rFonts w:hint="eastAsia"/>
                <w:lang w:eastAsia="en-GB"/>
              </w:rPr>
              <w:t>neighbor</w:t>
            </w:r>
            <w:proofErr w:type="spellEnd"/>
            <w:r w:rsidRPr="00C01F19">
              <w:rPr>
                <w:rFonts w:hint="eastAsia"/>
                <w:lang w:eastAsia="en-GB"/>
              </w:rPr>
              <w:t xml:space="preserve"> cells. Configuration </w:t>
            </w:r>
            <w:proofErr w:type="spellStart"/>
            <w:r w:rsidRPr="00C01F19">
              <w:rPr>
                <w:rFonts w:hint="eastAsia"/>
                <w:lang w:eastAsia="en-GB"/>
              </w:rPr>
              <w:t>signaling</w:t>
            </w:r>
            <w:proofErr w:type="spellEnd"/>
            <w:r w:rsidRPr="00C01F19">
              <w:rPr>
                <w:rFonts w:hint="eastAsia"/>
                <w:lang w:eastAsia="en-GB"/>
              </w:rPr>
              <w:t xml:space="preserve"> details are up to RAN2</w:t>
            </w:r>
            <w:r>
              <w:rPr>
                <w:lang w:val="en-US" w:eastAsia="en-GB"/>
              </w:rPr>
              <w:t>.</w:t>
            </w:r>
          </w:p>
        </w:tc>
        <w:tc>
          <w:tcPr>
            <w:tcW w:w="2911" w:type="dxa"/>
            <w:shd w:val="clear" w:color="auto" w:fill="auto"/>
          </w:tcPr>
          <w:p w14:paraId="4BB29EC7" w14:textId="6F9D59F5" w:rsidR="00D9673A" w:rsidRDefault="00D9673A" w:rsidP="00CC769E">
            <w:pPr>
              <w:pStyle w:val="TAL"/>
              <w:keepNext w:val="0"/>
              <w:keepLines w:val="0"/>
              <w:jc w:val="left"/>
              <w:rPr>
                <w:lang w:eastAsia="en-GB"/>
              </w:rPr>
            </w:pPr>
            <w:r w:rsidRPr="00622C5E">
              <w:rPr>
                <w:rFonts w:hint="eastAsia"/>
                <w:lang w:eastAsia="en-GB"/>
              </w:rPr>
              <w:t xml:space="preserve">UE is preconfigured with RSRP threshold to trigger report that </w:t>
            </w:r>
            <w:proofErr w:type="spellStart"/>
            <w:r w:rsidRPr="00622C5E">
              <w:rPr>
                <w:rFonts w:hint="eastAsia"/>
                <w:lang w:eastAsia="en-GB"/>
              </w:rPr>
              <w:t>neighbor</w:t>
            </w:r>
            <w:proofErr w:type="spellEnd"/>
            <w:r w:rsidRPr="00622C5E">
              <w:rPr>
                <w:rFonts w:hint="eastAsia"/>
                <w:lang w:eastAsia="en-GB"/>
              </w:rPr>
              <w:t xml:space="preserve"> cell pathloss is below threshold and fallbacks default </w:t>
            </w:r>
            <w:proofErr w:type="spellStart"/>
            <w:r w:rsidRPr="00622C5E">
              <w:rPr>
                <w:rFonts w:hint="eastAsia"/>
                <w:lang w:eastAsia="en-GB"/>
              </w:rPr>
              <w:t>behavior</w:t>
            </w:r>
            <w:proofErr w:type="spellEnd"/>
            <w:r w:rsidRPr="00622C5E">
              <w:rPr>
                <w:rFonts w:hint="eastAsia"/>
                <w:lang w:eastAsia="en-GB"/>
              </w:rPr>
              <w:t xml:space="preserve"> (i.e. serving cell pathloss and PC settings). Configuration </w:t>
            </w:r>
            <w:proofErr w:type="spellStart"/>
            <w:r w:rsidRPr="00622C5E">
              <w:rPr>
                <w:rFonts w:hint="eastAsia"/>
                <w:lang w:eastAsia="en-GB"/>
              </w:rPr>
              <w:t>signaling</w:t>
            </w:r>
            <w:proofErr w:type="spellEnd"/>
            <w:r w:rsidRPr="00622C5E">
              <w:rPr>
                <w:rFonts w:hint="eastAsia"/>
                <w:lang w:eastAsia="en-GB"/>
              </w:rPr>
              <w:t xml:space="preserve"> details are up to RAN2</w:t>
            </w:r>
          </w:p>
        </w:tc>
        <w:tc>
          <w:tcPr>
            <w:tcW w:w="2911" w:type="dxa"/>
            <w:shd w:val="clear" w:color="auto" w:fill="auto"/>
          </w:tcPr>
          <w:p w14:paraId="1E822504" w14:textId="77777777" w:rsidR="00D9673A" w:rsidRDefault="00D9673A" w:rsidP="00CC769E">
            <w:pPr>
              <w:pStyle w:val="TAL"/>
              <w:keepNext w:val="0"/>
              <w:keepLines w:val="0"/>
              <w:jc w:val="left"/>
              <w:rPr>
                <w:lang w:eastAsia="en-GB"/>
              </w:rPr>
            </w:pPr>
          </w:p>
        </w:tc>
        <w:tc>
          <w:tcPr>
            <w:tcW w:w="3266" w:type="dxa"/>
          </w:tcPr>
          <w:p w14:paraId="783FEA24" w14:textId="71549BF0" w:rsidR="00D9673A" w:rsidRPr="0015471D" w:rsidRDefault="00D9673A" w:rsidP="00CC769E">
            <w:pPr>
              <w:pStyle w:val="TAL"/>
              <w:keepNext w:val="0"/>
              <w:keepLines w:val="0"/>
              <w:jc w:val="left"/>
              <w:rPr>
                <w:lang w:val="en-US" w:eastAsia="en-GB"/>
              </w:rPr>
            </w:pPr>
            <w:r w:rsidRPr="0041322E">
              <w:rPr>
                <w:rFonts w:hint="eastAsia"/>
                <w:lang w:eastAsia="en-GB"/>
              </w:rPr>
              <w:t xml:space="preserve">Do not support UL SRS CL PC for the case when </w:t>
            </w:r>
            <w:proofErr w:type="spellStart"/>
            <w:r w:rsidRPr="0041322E">
              <w:rPr>
                <w:rFonts w:hint="eastAsia"/>
                <w:lang w:eastAsia="en-GB"/>
              </w:rPr>
              <w:t>neighbor</w:t>
            </w:r>
            <w:proofErr w:type="spellEnd"/>
            <w:r w:rsidRPr="0041322E">
              <w:rPr>
                <w:rFonts w:hint="eastAsia"/>
                <w:lang w:eastAsia="en-GB"/>
              </w:rPr>
              <w:t xml:space="preserve"> cell pathloss is configured for OLPC</w:t>
            </w:r>
            <w:r>
              <w:rPr>
                <w:lang w:val="en-US" w:eastAsia="en-GB"/>
              </w:rPr>
              <w:t>.</w:t>
            </w:r>
          </w:p>
        </w:tc>
        <w:tc>
          <w:tcPr>
            <w:tcW w:w="2245" w:type="dxa"/>
          </w:tcPr>
          <w:p w14:paraId="08A4003E" w14:textId="77777777" w:rsidR="00D9673A" w:rsidRPr="0041322E" w:rsidRDefault="00D9673A" w:rsidP="00CC769E">
            <w:pPr>
              <w:pStyle w:val="TAL"/>
              <w:keepNext w:val="0"/>
              <w:keepLines w:val="0"/>
              <w:jc w:val="left"/>
              <w:rPr>
                <w:lang w:eastAsia="en-GB"/>
              </w:rPr>
            </w:pPr>
          </w:p>
        </w:tc>
      </w:tr>
      <w:tr w:rsidR="00D9673A" w:rsidRPr="00C64E71" w14:paraId="3FCA90EC" w14:textId="0246B2B9" w:rsidTr="00D9673A">
        <w:tc>
          <w:tcPr>
            <w:tcW w:w="1191" w:type="dxa"/>
            <w:shd w:val="clear" w:color="auto" w:fill="auto"/>
          </w:tcPr>
          <w:p w14:paraId="10062005" w14:textId="3E54C5FB" w:rsidR="00D9673A" w:rsidRPr="00D851A2" w:rsidRDefault="00D9673A" w:rsidP="00CC769E">
            <w:pPr>
              <w:pStyle w:val="TAL"/>
              <w:keepNext w:val="0"/>
              <w:keepLines w:val="0"/>
              <w:jc w:val="left"/>
              <w:rPr>
                <w:lang w:val="en-US" w:eastAsia="en-GB"/>
              </w:rPr>
            </w:pPr>
            <w:r>
              <w:rPr>
                <w:lang w:val="en-US" w:eastAsia="en-GB"/>
              </w:rPr>
              <w:lastRenderedPageBreak/>
              <w:t>LG [11]</w:t>
            </w:r>
          </w:p>
        </w:tc>
        <w:tc>
          <w:tcPr>
            <w:tcW w:w="2534" w:type="dxa"/>
            <w:shd w:val="clear" w:color="auto" w:fill="auto"/>
          </w:tcPr>
          <w:p w14:paraId="5607195D" w14:textId="77777777" w:rsidR="00D9673A" w:rsidRDefault="00D9673A" w:rsidP="00CC769E">
            <w:pPr>
              <w:pStyle w:val="TAL"/>
              <w:keepNext w:val="0"/>
              <w:keepLines w:val="0"/>
              <w:jc w:val="left"/>
              <w:rPr>
                <w:lang w:eastAsia="en-GB"/>
              </w:rPr>
            </w:pPr>
          </w:p>
        </w:tc>
        <w:tc>
          <w:tcPr>
            <w:tcW w:w="2911" w:type="dxa"/>
            <w:shd w:val="clear" w:color="auto" w:fill="auto"/>
          </w:tcPr>
          <w:p w14:paraId="154AB5AB" w14:textId="6CBF887B" w:rsidR="00D9673A" w:rsidRPr="00367E2F" w:rsidRDefault="00D9673A" w:rsidP="00367E2F">
            <w:pPr>
              <w:pStyle w:val="TAL"/>
              <w:jc w:val="left"/>
              <w:rPr>
                <w:lang w:val="en-US" w:eastAsia="en-GB"/>
              </w:rPr>
            </w:pPr>
            <w:r w:rsidRPr="00367E2F">
              <w:rPr>
                <w:lang w:val="en-US" w:eastAsia="en-GB"/>
              </w:rPr>
              <w:t>Support one of the following options for fallback mode of SRS transmission power control, which is used when the UE cannot obtain path-loss reference for target neighbouring cell(s).</w:t>
            </w:r>
          </w:p>
          <w:p w14:paraId="142F11CC" w14:textId="5707E48E" w:rsidR="00D9673A" w:rsidRPr="00367E2F" w:rsidRDefault="00D9673A" w:rsidP="00367E2F">
            <w:pPr>
              <w:pStyle w:val="TAL"/>
              <w:jc w:val="left"/>
              <w:rPr>
                <w:lang w:val="en-US" w:eastAsia="en-GB"/>
              </w:rPr>
            </w:pPr>
            <w:r w:rsidRPr="00367E2F">
              <w:rPr>
                <w:lang w:val="en-US" w:eastAsia="en-GB"/>
              </w:rPr>
              <w:t>Option 1: The UE does not transmit the SRS resource(s) which is intended to the target neighbour cell(s)</w:t>
            </w:r>
            <w:r>
              <w:rPr>
                <w:lang w:val="en-US" w:eastAsia="en-GB"/>
              </w:rPr>
              <w:t xml:space="preserve">. </w:t>
            </w:r>
            <w:r w:rsidRPr="00367E2F">
              <w:rPr>
                <w:lang w:val="en-US" w:eastAsia="en-GB"/>
              </w:rPr>
              <w:t>The UE informs the network of the circumstance which is impossible to transmit SRS intended to the target neighbouring cell(s)</w:t>
            </w:r>
          </w:p>
          <w:p w14:paraId="6CCA8551" w14:textId="638C2B7B" w:rsidR="00D9673A" w:rsidRPr="00367E2F" w:rsidRDefault="00D9673A" w:rsidP="00367E2F">
            <w:pPr>
              <w:pStyle w:val="TAL"/>
              <w:jc w:val="left"/>
              <w:rPr>
                <w:lang w:val="en-US" w:eastAsia="en-GB"/>
              </w:rPr>
            </w:pPr>
            <w:r w:rsidRPr="00367E2F">
              <w:rPr>
                <w:lang w:val="en-US" w:eastAsia="en-GB"/>
              </w:rPr>
              <w:t>Option 2: The UE transmits the SRS resource(s) to the intended target neighbour cell(s) with the maximum transmission power</w:t>
            </w:r>
            <w:r>
              <w:rPr>
                <w:lang w:val="en-US" w:eastAsia="en-GB"/>
              </w:rPr>
              <w:t>.</w:t>
            </w:r>
          </w:p>
          <w:p w14:paraId="306955D5" w14:textId="7E867C6A" w:rsidR="00D9673A" w:rsidRPr="00367E2F" w:rsidRDefault="00D9673A" w:rsidP="00367E2F">
            <w:pPr>
              <w:pStyle w:val="TAL"/>
              <w:jc w:val="left"/>
              <w:rPr>
                <w:lang w:val="en-US" w:eastAsia="en-GB"/>
              </w:rPr>
            </w:pPr>
            <w:r w:rsidRPr="00367E2F">
              <w:rPr>
                <w:lang w:val="en-US" w:eastAsia="en-GB"/>
              </w:rPr>
              <w:t>Option 3: The UE transmits the SRS resource(s) to the intended target neighbour cell(s) following the SRS transmission power intended to the serving cell.</w:t>
            </w:r>
          </w:p>
          <w:p w14:paraId="6964E271" w14:textId="4D2901A5" w:rsidR="00D9673A" w:rsidRPr="00F6428E" w:rsidRDefault="00D9673A" w:rsidP="00675D5E">
            <w:pPr>
              <w:pStyle w:val="TAL"/>
              <w:jc w:val="left"/>
              <w:rPr>
                <w:lang w:val="en-US" w:eastAsia="en-GB"/>
              </w:rPr>
            </w:pPr>
            <w:r w:rsidRPr="00367E2F">
              <w:rPr>
                <w:lang w:val="en-US" w:eastAsia="en-GB"/>
              </w:rPr>
              <w:t xml:space="preserve">Option 4: The UE transmits the SRS resource(s) to the intended target neighbour cell(s) following the SRS transmission power control intended to neighbouring </w:t>
            </w:r>
            <w:proofErr w:type="gramStart"/>
            <w:r w:rsidRPr="00367E2F">
              <w:rPr>
                <w:lang w:val="en-US" w:eastAsia="en-GB"/>
              </w:rPr>
              <w:t>cells</w:t>
            </w:r>
            <w:proofErr w:type="gramEnd"/>
            <w:r w:rsidRPr="00367E2F">
              <w:rPr>
                <w:lang w:val="en-US" w:eastAsia="en-GB"/>
              </w:rPr>
              <w:t xml:space="preserve"> but it is indicated by the serving cell</w:t>
            </w:r>
            <w:r>
              <w:rPr>
                <w:lang w:val="en-US" w:eastAsia="en-GB"/>
              </w:rPr>
              <w:t xml:space="preserve">. </w:t>
            </w:r>
            <w:r w:rsidRPr="00367E2F">
              <w:rPr>
                <w:lang w:val="en-US" w:eastAsia="en-GB"/>
              </w:rPr>
              <w:t>E.g., power offset(s) can be indicated with respect to SRS transmission power for serving cell.</w:t>
            </w:r>
          </w:p>
        </w:tc>
        <w:tc>
          <w:tcPr>
            <w:tcW w:w="2911" w:type="dxa"/>
            <w:shd w:val="clear" w:color="auto" w:fill="auto"/>
          </w:tcPr>
          <w:p w14:paraId="5E500B33" w14:textId="77777777" w:rsidR="00D9673A" w:rsidRDefault="00D9673A" w:rsidP="00CC769E">
            <w:pPr>
              <w:pStyle w:val="TAL"/>
              <w:keepNext w:val="0"/>
              <w:keepLines w:val="0"/>
              <w:jc w:val="left"/>
              <w:rPr>
                <w:lang w:eastAsia="en-GB"/>
              </w:rPr>
            </w:pPr>
          </w:p>
        </w:tc>
        <w:tc>
          <w:tcPr>
            <w:tcW w:w="3266" w:type="dxa"/>
          </w:tcPr>
          <w:p w14:paraId="49970BED" w14:textId="77777777" w:rsidR="00D9673A" w:rsidRDefault="00D9673A" w:rsidP="00CC769E">
            <w:pPr>
              <w:pStyle w:val="TAL"/>
              <w:keepNext w:val="0"/>
              <w:keepLines w:val="0"/>
              <w:jc w:val="left"/>
              <w:rPr>
                <w:lang w:eastAsia="en-GB"/>
              </w:rPr>
            </w:pPr>
          </w:p>
        </w:tc>
        <w:tc>
          <w:tcPr>
            <w:tcW w:w="2245" w:type="dxa"/>
          </w:tcPr>
          <w:p w14:paraId="6D43194E" w14:textId="77777777" w:rsidR="00D9673A" w:rsidRDefault="00D9673A" w:rsidP="00CC769E">
            <w:pPr>
              <w:pStyle w:val="TAL"/>
              <w:keepNext w:val="0"/>
              <w:keepLines w:val="0"/>
              <w:jc w:val="left"/>
              <w:rPr>
                <w:lang w:eastAsia="en-GB"/>
              </w:rPr>
            </w:pPr>
          </w:p>
        </w:tc>
      </w:tr>
      <w:tr w:rsidR="00D9673A" w:rsidRPr="00C64E71" w14:paraId="0409439D" w14:textId="3BF2CD2A" w:rsidTr="00D9673A">
        <w:tc>
          <w:tcPr>
            <w:tcW w:w="1191" w:type="dxa"/>
            <w:shd w:val="clear" w:color="auto" w:fill="auto"/>
          </w:tcPr>
          <w:p w14:paraId="59268F11" w14:textId="72AD264A" w:rsidR="00D9673A" w:rsidRPr="007B128C" w:rsidRDefault="00D9673A" w:rsidP="00CC769E">
            <w:pPr>
              <w:pStyle w:val="TAL"/>
              <w:keepNext w:val="0"/>
              <w:keepLines w:val="0"/>
              <w:jc w:val="left"/>
              <w:rPr>
                <w:lang w:val="en-US" w:eastAsia="en-GB"/>
              </w:rPr>
            </w:pPr>
            <w:r>
              <w:rPr>
                <w:lang w:val="en-US" w:eastAsia="en-GB"/>
              </w:rPr>
              <w:t>Sony [12]</w:t>
            </w:r>
          </w:p>
        </w:tc>
        <w:tc>
          <w:tcPr>
            <w:tcW w:w="2534" w:type="dxa"/>
            <w:shd w:val="clear" w:color="auto" w:fill="auto"/>
          </w:tcPr>
          <w:p w14:paraId="374B5724" w14:textId="77777777" w:rsidR="00D9673A" w:rsidRDefault="00D9673A" w:rsidP="00CC769E">
            <w:pPr>
              <w:pStyle w:val="TAL"/>
              <w:keepNext w:val="0"/>
              <w:keepLines w:val="0"/>
              <w:jc w:val="left"/>
              <w:rPr>
                <w:lang w:eastAsia="en-GB"/>
              </w:rPr>
            </w:pPr>
          </w:p>
        </w:tc>
        <w:tc>
          <w:tcPr>
            <w:tcW w:w="2911" w:type="dxa"/>
            <w:shd w:val="clear" w:color="auto" w:fill="auto"/>
          </w:tcPr>
          <w:p w14:paraId="605AE35B" w14:textId="77777777" w:rsidR="00D9673A" w:rsidRDefault="00D9673A" w:rsidP="00CC769E">
            <w:pPr>
              <w:pStyle w:val="TAL"/>
              <w:keepNext w:val="0"/>
              <w:keepLines w:val="0"/>
              <w:jc w:val="left"/>
              <w:rPr>
                <w:lang w:eastAsia="en-GB"/>
              </w:rPr>
            </w:pPr>
          </w:p>
        </w:tc>
        <w:tc>
          <w:tcPr>
            <w:tcW w:w="2911" w:type="dxa"/>
            <w:shd w:val="clear" w:color="auto" w:fill="auto"/>
          </w:tcPr>
          <w:p w14:paraId="19D10DC0" w14:textId="27BE8C20" w:rsidR="00D9673A" w:rsidRDefault="00D9673A" w:rsidP="00CC769E">
            <w:pPr>
              <w:pStyle w:val="TAL"/>
              <w:keepNext w:val="0"/>
              <w:keepLines w:val="0"/>
              <w:jc w:val="left"/>
              <w:rPr>
                <w:lang w:eastAsia="en-GB"/>
              </w:rPr>
            </w:pPr>
            <w:r w:rsidRPr="00E84A31">
              <w:rPr>
                <w:lang w:eastAsia="en-GB"/>
              </w:rPr>
              <w:t xml:space="preserve">The pathloss estimation for the purpose of UL SRS power control is determined based on the selected </w:t>
            </w:r>
            <w:proofErr w:type="spellStart"/>
            <w:r w:rsidRPr="00E84A31">
              <w:rPr>
                <w:lang w:eastAsia="en-GB"/>
              </w:rPr>
              <w:t>gNBs</w:t>
            </w:r>
            <w:proofErr w:type="spellEnd"/>
            <w:r w:rsidRPr="00E84A31">
              <w:rPr>
                <w:lang w:eastAsia="en-GB"/>
              </w:rPr>
              <w:t>.</w:t>
            </w:r>
          </w:p>
        </w:tc>
        <w:tc>
          <w:tcPr>
            <w:tcW w:w="3266" w:type="dxa"/>
          </w:tcPr>
          <w:p w14:paraId="3D075FB3" w14:textId="77777777" w:rsidR="00D9673A" w:rsidRDefault="00D9673A" w:rsidP="00CC769E">
            <w:pPr>
              <w:pStyle w:val="TAL"/>
              <w:keepNext w:val="0"/>
              <w:keepLines w:val="0"/>
              <w:jc w:val="left"/>
              <w:rPr>
                <w:lang w:eastAsia="en-GB"/>
              </w:rPr>
            </w:pPr>
          </w:p>
        </w:tc>
        <w:tc>
          <w:tcPr>
            <w:tcW w:w="2245" w:type="dxa"/>
          </w:tcPr>
          <w:p w14:paraId="6CB5952E" w14:textId="77777777" w:rsidR="00D9673A" w:rsidRDefault="00D9673A" w:rsidP="00CC769E">
            <w:pPr>
              <w:pStyle w:val="TAL"/>
              <w:keepNext w:val="0"/>
              <w:keepLines w:val="0"/>
              <w:jc w:val="left"/>
              <w:rPr>
                <w:lang w:eastAsia="en-GB"/>
              </w:rPr>
            </w:pPr>
          </w:p>
        </w:tc>
      </w:tr>
      <w:tr w:rsidR="00D9673A" w:rsidRPr="00C64E71" w14:paraId="432118E3" w14:textId="4B6171D4" w:rsidTr="00D9673A">
        <w:tc>
          <w:tcPr>
            <w:tcW w:w="1191" w:type="dxa"/>
            <w:shd w:val="clear" w:color="auto" w:fill="auto"/>
          </w:tcPr>
          <w:p w14:paraId="72738EBC" w14:textId="08B4E606" w:rsidR="00D9673A" w:rsidRPr="00DF6EEB" w:rsidRDefault="00D9673A" w:rsidP="00CC769E">
            <w:pPr>
              <w:pStyle w:val="TAL"/>
              <w:keepNext w:val="0"/>
              <w:keepLines w:val="0"/>
              <w:jc w:val="left"/>
              <w:rPr>
                <w:lang w:val="en-US" w:eastAsia="en-GB"/>
              </w:rPr>
            </w:pPr>
            <w:r>
              <w:rPr>
                <w:lang w:val="en-US" w:eastAsia="en-GB"/>
              </w:rPr>
              <w:t>Qualcomm [14]</w:t>
            </w:r>
          </w:p>
        </w:tc>
        <w:tc>
          <w:tcPr>
            <w:tcW w:w="2534" w:type="dxa"/>
            <w:shd w:val="clear" w:color="auto" w:fill="auto"/>
          </w:tcPr>
          <w:p w14:paraId="4F72DA87" w14:textId="77777777" w:rsidR="00DA6ECC" w:rsidRPr="00DA6ECC" w:rsidRDefault="00DA6ECC" w:rsidP="00DA6ECC">
            <w:pPr>
              <w:spacing w:after="0"/>
              <w:jc w:val="left"/>
              <w:rPr>
                <w:rFonts w:ascii="Arial" w:hAnsi="Arial"/>
                <w:sz w:val="18"/>
                <w:lang w:val="x-none" w:eastAsia="en-GB"/>
              </w:rPr>
            </w:pPr>
            <w:r w:rsidRPr="00DA6ECC">
              <w:rPr>
                <w:rFonts w:ascii="Arial" w:hAnsi="Arial"/>
                <w:sz w:val="18"/>
                <w:lang w:val="x-none" w:eastAsia="en-GB"/>
              </w:rPr>
              <w:t xml:space="preserve">For positioning purposes, with regards to the pathloss reference, allow configuration of an SSB or a DL PRS. </w:t>
            </w:r>
          </w:p>
          <w:p w14:paraId="5637C50C" w14:textId="77777777" w:rsidR="00D9673A" w:rsidRPr="00DA6ECC" w:rsidRDefault="00D9673A" w:rsidP="00CC769E">
            <w:pPr>
              <w:pStyle w:val="TAL"/>
              <w:keepNext w:val="0"/>
              <w:keepLines w:val="0"/>
              <w:jc w:val="left"/>
              <w:rPr>
                <w:lang w:val="en-GB" w:eastAsia="en-GB"/>
              </w:rPr>
            </w:pPr>
          </w:p>
        </w:tc>
        <w:tc>
          <w:tcPr>
            <w:tcW w:w="2911" w:type="dxa"/>
            <w:shd w:val="clear" w:color="auto" w:fill="auto"/>
          </w:tcPr>
          <w:p w14:paraId="348F35DA" w14:textId="13D1021F" w:rsidR="00D9673A" w:rsidRDefault="00D9673A" w:rsidP="00CC769E">
            <w:pPr>
              <w:pStyle w:val="TAL"/>
              <w:keepNext w:val="0"/>
              <w:keepLines w:val="0"/>
              <w:jc w:val="left"/>
              <w:rPr>
                <w:lang w:eastAsia="en-GB"/>
              </w:rPr>
            </w:pPr>
            <w:r w:rsidRPr="009422B0">
              <w:rPr>
                <w:lang w:eastAsia="en-GB"/>
              </w:rPr>
              <w:t>For positioning purposes, with regards to the UL SRS transmission power, there is no obvious need to define a fallback procedure when a UE is not able to obtain the pathloss reference.</w:t>
            </w:r>
          </w:p>
        </w:tc>
        <w:tc>
          <w:tcPr>
            <w:tcW w:w="2911" w:type="dxa"/>
            <w:shd w:val="clear" w:color="auto" w:fill="auto"/>
          </w:tcPr>
          <w:p w14:paraId="61B596BC" w14:textId="77777777" w:rsidR="00DA6ECC" w:rsidRPr="00DA6ECC" w:rsidRDefault="00DA6ECC" w:rsidP="00DA6ECC">
            <w:pPr>
              <w:spacing w:after="0"/>
              <w:jc w:val="left"/>
              <w:rPr>
                <w:rFonts w:ascii="Arial" w:hAnsi="Arial"/>
                <w:sz w:val="18"/>
                <w:lang w:val="x-none" w:eastAsia="en-GB"/>
              </w:rPr>
            </w:pPr>
            <w:r w:rsidRPr="00DA6ECC">
              <w:rPr>
                <w:rFonts w:ascii="Arial" w:hAnsi="Arial"/>
                <w:sz w:val="18"/>
                <w:lang w:val="x-none" w:eastAsia="en-GB"/>
              </w:rPr>
              <w:t>For positioning purposes, and with regards to the maximum number of simultaneously maintained pathloss references, introduce a separate UE-capability-</w:t>
            </w:r>
            <w:proofErr w:type="spellStart"/>
            <w:r w:rsidRPr="00DA6ECC">
              <w:rPr>
                <w:rFonts w:ascii="Arial" w:hAnsi="Arial"/>
                <w:sz w:val="18"/>
                <w:lang w:val="x-none" w:eastAsia="en-GB"/>
              </w:rPr>
              <w:t>depedent</w:t>
            </w:r>
            <w:proofErr w:type="spellEnd"/>
            <w:r w:rsidRPr="00DA6ECC">
              <w:rPr>
                <w:rFonts w:ascii="Arial" w:hAnsi="Arial"/>
                <w:sz w:val="18"/>
                <w:lang w:val="x-none" w:eastAsia="en-GB"/>
              </w:rPr>
              <w:t xml:space="preserve"> budget for pathloss references used for </w:t>
            </w:r>
            <w:r w:rsidRPr="00DA6ECC">
              <w:rPr>
                <w:rFonts w:ascii="Arial" w:hAnsi="Arial"/>
                <w:sz w:val="18"/>
                <w:lang w:val="x-none" w:eastAsia="en-GB"/>
              </w:rPr>
              <w:lastRenderedPageBreak/>
              <w:t>SRS resource sets for positioning.</w:t>
            </w:r>
          </w:p>
          <w:p w14:paraId="7511B386" w14:textId="77777777" w:rsidR="00D9673A" w:rsidRPr="00DA6ECC" w:rsidRDefault="00D9673A" w:rsidP="00CC769E">
            <w:pPr>
              <w:pStyle w:val="TAL"/>
              <w:keepNext w:val="0"/>
              <w:keepLines w:val="0"/>
              <w:jc w:val="left"/>
              <w:rPr>
                <w:lang w:val="en-GB" w:eastAsia="en-GB"/>
              </w:rPr>
            </w:pPr>
          </w:p>
        </w:tc>
        <w:tc>
          <w:tcPr>
            <w:tcW w:w="3266" w:type="dxa"/>
          </w:tcPr>
          <w:p w14:paraId="21D4EF24" w14:textId="77777777" w:rsidR="00D9673A" w:rsidRDefault="00D9673A" w:rsidP="00CC769E">
            <w:pPr>
              <w:pStyle w:val="TAL"/>
              <w:keepNext w:val="0"/>
              <w:keepLines w:val="0"/>
              <w:jc w:val="left"/>
              <w:rPr>
                <w:lang w:eastAsia="en-GB"/>
              </w:rPr>
            </w:pPr>
          </w:p>
        </w:tc>
        <w:tc>
          <w:tcPr>
            <w:tcW w:w="2245" w:type="dxa"/>
          </w:tcPr>
          <w:p w14:paraId="7458BD3C" w14:textId="77777777" w:rsidR="00D9673A" w:rsidRDefault="00D9673A" w:rsidP="00CC769E">
            <w:pPr>
              <w:pStyle w:val="TAL"/>
              <w:keepNext w:val="0"/>
              <w:keepLines w:val="0"/>
              <w:jc w:val="left"/>
              <w:rPr>
                <w:lang w:eastAsia="en-GB"/>
              </w:rPr>
            </w:pPr>
          </w:p>
        </w:tc>
      </w:tr>
      <w:tr w:rsidR="00D9673A" w:rsidRPr="00C64E71" w14:paraId="5FC20036" w14:textId="48DB1DA9" w:rsidTr="00D9673A">
        <w:tc>
          <w:tcPr>
            <w:tcW w:w="1191" w:type="dxa"/>
            <w:shd w:val="clear" w:color="auto" w:fill="auto"/>
          </w:tcPr>
          <w:p w14:paraId="67C48405" w14:textId="3B8AE6F6" w:rsidR="00D9673A" w:rsidRPr="0037362A" w:rsidRDefault="00515B2C" w:rsidP="00CC769E">
            <w:pPr>
              <w:pStyle w:val="TAL"/>
              <w:keepNext w:val="0"/>
              <w:keepLines w:val="0"/>
              <w:jc w:val="left"/>
              <w:rPr>
                <w:lang w:val="en-US" w:eastAsia="en-GB"/>
              </w:rPr>
            </w:pPr>
            <w:r>
              <w:rPr>
                <w:lang w:val="en-US" w:eastAsia="en-GB"/>
              </w:rPr>
              <w:t>Fraunhofer [16]</w:t>
            </w:r>
          </w:p>
        </w:tc>
        <w:tc>
          <w:tcPr>
            <w:tcW w:w="2534" w:type="dxa"/>
            <w:shd w:val="clear" w:color="auto" w:fill="auto"/>
          </w:tcPr>
          <w:p w14:paraId="234B8279" w14:textId="77777777" w:rsidR="00915E7F" w:rsidRDefault="00915E7F" w:rsidP="00915E7F">
            <w:pPr>
              <w:pStyle w:val="TAL"/>
              <w:jc w:val="left"/>
              <w:rPr>
                <w:lang w:eastAsia="en-GB"/>
              </w:rPr>
            </w:pPr>
            <w:r>
              <w:rPr>
                <w:lang w:eastAsia="en-GB"/>
              </w:rPr>
              <w:t>The UL SRS Tx power is determined by modifying the existing power control procedure:</w:t>
            </w:r>
          </w:p>
          <w:p w14:paraId="22D90ED6" w14:textId="51A935C2" w:rsidR="00915E7F" w:rsidRPr="00915E7F" w:rsidRDefault="00915E7F" w:rsidP="00915E7F">
            <w:pPr>
              <w:pStyle w:val="TAL"/>
              <w:jc w:val="left"/>
              <w:rPr>
                <w:lang w:val="en-US" w:eastAsia="en-GB"/>
              </w:rPr>
            </w:pPr>
            <w:r>
              <w:rPr>
                <w:lang w:eastAsia="en-GB"/>
              </w:rPr>
              <w:t xml:space="preserve">Support configuring a DL reference signal (CSI-RS, or a SSB, or DL PRS) of a </w:t>
            </w:r>
            <w:proofErr w:type="spellStart"/>
            <w:r>
              <w:rPr>
                <w:lang w:eastAsia="en-GB"/>
              </w:rPr>
              <w:t>neighboring</w:t>
            </w:r>
            <w:proofErr w:type="spellEnd"/>
            <w:r>
              <w:rPr>
                <w:lang w:eastAsia="en-GB"/>
              </w:rPr>
              <w:t xml:space="preserve"> cell to be used for SRS path loss estimation</w:t>
            </w:r>
            <w:r>
              <w:rPr>
                <w:lang w:val="en-US" w:eastAsia="en-GB"/>
              </w:rPr>
              <w:t>.</w:t>
            </w:r>
          </w:p>
          <w:p w14:paraId="79099F8F" w14:textId="2257C24A" w:rsidR="00D9673A" w:rsidRPr="00915E7F" w:rsidRDefault="00915E7F" w:rsidP="00915E7F">
            <w:pPr>
              <w:pStyle w:val="TAL"/>
              <w:jc w:val="left"/>
              <w:rPr>
                <w:lang w:val="en-US" w:eastAsia="en-GB"/>
              </w:rPr>
            </w:pPr>
            <w:r>
              <w:rPr>
                <w:lang w:eastAsia="en-GB"/>
              </w:rPr>
              <w:t>Support configuring SRS-RSRP as a measurement signal for the purpose of power control</w:t>
            </w:r>
            <w:r>
              <w:rPr>
                <w:lang w:val="en-US" w:eastAsia="en-GB"/>
              </w:rPr>
              <w:t xml:space="preserve">. </w:t>
            </w:r>
            <w:r>
              <w:rPr>
                <w:lang w:eastAsia="en-GB"/>
              </w:rPr>
              <w:t>FFS on specification impacts.</w:t>
            </w:r>
          </w:p>
        </w:tc>
        <w:tc>
          <w:tcPr>
            <w:tcW w:w="2911" w:type="dxa"/>
            <w:shd w:val="clear" w:color="auto" w:fill="auto"/>
          </w:tcPr>
          <w:p w14:paraId="013B38CC" w14:textId="77777777" w:rsidR="00D9673A" w:rsidRDefault="00D9673A" w:rsidP="00CC769E">
            <w:pPr>
              <w:pStyle w:val="TAL"/>
              <w:keepNext w:val="0"/>
              <w:keepLines w:val="0"/>
              <w:jc w:val="left"/>
              <w:rPr>
                <w:lang w:eastAsia="en-GB"/>
              </w:rPr>
            </w:pPr>
          </w:p>
        </w:tc>
        <w:tc>
          <w:tcPr>
            <w:tcW w:w="2911" w:type="dxa"/>
            <w:shd w:val="clear" w:color="auto" w:fill="auto"/>
          </w:tcPr>
          <w:p w14:paraId="57FEA9B9" w14:textId="77777777" w:rsidR="00D9673A" w:rsidRDefault="00D9673A" w:rsidP="00CC769E">
            <w:pPr>
              <w:pStyle w:val="TAL"/>
              <w:keepNext w:val="0"/>
              <w:keepLines w:val="0"/>
              <w:jc w:val="left"/>
              <w:rPr>
                <w:lang w:eastAsia="en-GB"/>
              </w:rPr>
            </w:pPr>
          </w:p>
        </w:tc>
        <w:tc>
          <w:tcPr>
            <w:tcW w:w="3266" w:type="dxa"/>
          </w:tcPr>
          <w:p w14:paraId="1B1AC0B1" w14:textId="77777777" w:rsidR="00D9673A" w:rsidRDefault="00D9673A" w:rsidP="00CC769E">
            <w:pPr>
              <w:pStyle w:val="TAL"/>
              <w:keepNext w:val="0"/>
              <w:keepLines w:val="0"/>
              <w:jc w:val="left"/>
              <w:rPr>
                <w:lang w:eastAsia="en-GB"/>
              </w:rPr>
            </w:pPr>
          </w:p>
        </w:tc>
        <w:tc>
          <w:tcPr>
            <w:tcW w:w="2245" w:type="dxa"/>
          </w:tcPr>
          <w:p w14:paraId="190DBAE2" w14:textId="1FF76893" w:rsidR="00D9673A" w:rsidRDefault="00D61A43" w:rsidP="00CC769E">
            <w:pPr>
              <w:pStyle w:val="TAL"/>
              <w:keepNext w:val="0"/>
              <w:keepLines w:val="0"/>
              <w:jc w:val="left"/>
              <w:rPr>
                <w:lang w:eastAsia="en-GB"/>
              </w:rPr>
            </w:pPr>
            <w:r w:rsidRPr="00D61A43">
              <w:rPr>
                <w:lang w:eastAsia="en-GB"/>
              </w:rPr>
              <w:t>Support option 1 where the transmit power is derived by means of network coordination based on information exchange between NG-RAN nodes. The exchanged information includes among others the position of TRPs and antenna gains.</w:t>
            </w:r>
          </w:p>
        </w:tc>
      </w:tr>
      <w:tr w:rsidR="00D9673A" w:rsidRPr="00C64E71" w14:paraId="63F05C1D" w14:textId="59C01758" w:rsidTr="00D9673A">
        <w:tc>
          <w:tcPr>
            <w:tcW w:w="1191" w:type="dxa"/>
            <w:shd w:val="clear" w:color="auto" w:fill="auto"/>
          </w:tcPr>
          <w:p w14:paraId="308F1366" w14:textId="519C2ADF" w:rsidR="00D9673A" w:rsidRPr="00D5279B" w:rsidRDefault="006D6BCC" w:rsidP="00CC769E">
            <w:pPr>
              <w:pStyle w:val="TAL"/>
              <w:keepNext w:val="0"/>
              <w:keepLines w:val="0"/>
              <w:jc w:val="left"/>
              <w:rPr>
                <w:lang w:val="en-US" w:eastAsia="en-GB"/>
              </w:rPr>
            </w:pPr>
            <w:r>
              <w:rPr>
                <w:lang w:val="en-US" w:eastAsia="en-GB"/>
              </w:rPr>
              <w:t>Ericsson [17]</w:t>
            </w:r>
          </w:p>
        </w:tc>
        <w:tc>
          <w:tcPr>
            <w:tcW w:w="2534" w:type="dxa"/>
            <w:shd w:val="clear" w:color="auto" w:fill="auto"/>
          </w:tcPr>
          <w:p w14:paraId="7BE80C96" w14:textId="77777777" w:rsidR="00D9673A" w:rsidRDefault="00D9673A" w:rsidP="00CC769E">
            <w:pPr>
              <w:pStyle w:val="TAL"/>
              <w:keepNext w:val="0"/>
              <w:keepLines w:val="0"/>
              <w:jc w:val="left"/>
              <w:rPr>
                <w:lang w:eastAsia="en-GB"/>
              </w:rPr>
            </w:pPr>
          </w:p>
        </w:tc>
        <w:tc>
          <w:tcPr>
            <w:tcW w:w="2911" w:type="dxa"/>
            <w:shd w:val="clear" w:color="auto" w:fill="auto"/>
          </w:tcPr>
          <w:p w14:paraId="1037E336" w14:textId="77777777" w:rsidR="00D9673A" w:rsidRDefault="00D9673A" w:rsidP="00CC769E">
            <w:pPr>
              <w:pStyle w:val="TAL"/>
              <w:keepNext w:val="0"/>
              <w:keepLines w:val="0"/>
              <w:jc w:val="left"/>
              <w:rPr>
                <w:lang w:eastAsia="en-GB"/>
              </w:rPr>
            </w:pPr>
          </w:p>
        </w:tc>
        <w:tc>
          <w:tcPr>
            <w:tcW w:w="2911" w:type="dxa"/>
            <w:shd w:val="clear" w:color="auto" w:fill="auto"/>
          </w:tcPr>
          <w:p w14:paraId="4B1446E3" w14:textId="77777777" w:rsidR="00D9673A" w:rsidRDefault="00D9673A" w:rsidP="00CC769E">
            <w:pPr>
              <w:pStyle w:val="TAL"/>
              <w:keepNext w:val="0"/>
              <w:keepLines w:val="0"/>
              <w:jc w:val="left"/>
              <w:rPr>
                <w:lang w:eastAsia="en-GB"/>
              </w:rPr>
            </w:pPr>
          </w:p>
        </w:tc>
        <w:tc>
          <w:tcPr>
            <w:tcW w:w="3266" w:type="dxa"/>
          </w:tcPr>
          <w:p w14:paraId="5D29533B" w14:textId="77777777" w:rsidR="00D9673A" w:rsidRDefault="00D9673A" w:rsidP="00CC769E">
            <w:pPr>
              <w:pStyle w:val="TAL"/>
              <w:keepNext w:val="0"/>
              <w:keepLines w:val="0"/>
              <w:jc w:val="left"/>
              <w:rPr>
                <w:lang w:eastAsia="en-GB"/>
              </w:rPr>
            </w:pPr>
          </w:p>
        </w:tc>
        <w:tc>
          <w:tcPr>
            <w:tcW w:w="2245" w:type="dxa"/>
          </w:tcPr>
          <w:p w14:paraId="69514BBB" w14:textId="7D7F69F2" w:rsidR="00600014" w:rsidRDefault="00600014" w:rsidP="00600014">
            <w:pPr>
              <w:pStyle w:val="TAL"/>
              <w:jc w:val="left"/>
              <w:rPr>
                <w:lang w:eastAsia="en-GB"/>
              </w:rPr>
            </w:pPr>
            <w:r>
              <w:rPr>
                <w:lang w:eastAsia="en-GB"/>
              </w:rPr>
              <w:t xml:space="preserve">When the SRS transmission is configured with a </w:t>
            </w:r>
            <w:proofErr w:type="spellStart"/>
            <w:r>
              <w:rPr>
                <w:lang w:eastAsia="en-GB"/>
              </w:rPr>
              <w:t>neighbor</w:t>
            </w:r>
            <w:proofErr w:type="spellEnd"/>
            <w:r>
              <w:rPr>
                <w:lang w:eastAsia="en-GB"/>
              </w:rPr>
              <w:t xml:space="preserve"> cell RS for PL calculation, the UE maximum transmission power may not exceed a value of </w:t>
            </w:r>
            <w:proofErr w:type="spellStart"/>
            <w:r>
              <w:rPr>
                <w:lang w:eastAsia="en-GB"/>
              </w:rPr>
              <w:t>P_SRS_offset</w:t>
            </w:r>
            <w:proofErr w:type="spellEnd"/>
            <w:r>
              <w:rPr>
                <w:lang w:eastAsia="en-GB"/>
              </w:rPr>
              <w:t xml:space="preserve"> dB compared to computed power required with the serving cell path loss.</w:t>
            </w:r>
          </w:p>
          <w:p w14:paraId="394C62B6" w14:textId="6ED340F0" w:rsidR="00D9673A" w:rsidRDefault="00600014" w:rsidP="00600014">
            <w:pPr>
              <w:pStyle w:val="TAL"/>
              <w:keepNext w:val="0"/>
              <w:keepLines w:val="0"/>
              <w:jc w:val="left"/>
              <w:rPr>
                <w:lang w:eastAsia="en-GB"/>
              </w:rPr>
            </w:pPr>
            <w:r>
              <w:rPr>
                <w:lang w:eastAsia="en-GB"/>
              </w:rPr>
              <w:t>i.</w:t>
            </w:r>
            <w:r>
              <w:rPr>
                <w:lang w:eastAsia="en-GB"/>
              </w:rPr>
              <w:tab/>
              <w:t xml:space="preserve">FFS value of </w:t>
            </w:r>
            <w:proofErr w:type="spellStart"/>
            <w:r>
              <w:rPr>
                <w:lang w:eastAsia="en-GB"/>
              </w:rPr>
              <w:t>P_SRS_offset</w:t>
            </w:r>
            <w:proofErr w:type="spellEnd"/>
          </w:p>
        </w:tc>
      </w:tr>
    </w:tbl>
    <w:p w14:paraId="5E15DC09" w14:textId="08B3125C" w:rsidR="007053DB" w:rsidRDefault="007053DB" w:rsidP="007053DB">
      <w:pPr>
        <w:rPr>
          <w:lang w:eastAsia="ko-KR"/>
        </w:rPr>
      </w:pPr>
    </w:p>
    <w:p w14:paraId="58D3FB48" w14:textId="704C92C5" w:rsidR="00DE7079" w:rsidRDefault="00DE7079" w:rsidP="007053DB">
      <w:pPr>
        <w:rPr>
          <w:lang w:eastAsia="ko-KR"/>
        </w:rPr>
      </w:pPr>
      <w:r>
        <w:rPr>
          <w:lang w:eastAsia="ko-KR"/>
        </w:rPr>
        <w:t>Companies are encouraged to verify the above table, to ensure correct capture of all companies’ preferences.</w:t>
      </w:r>
    </w:p>
    <w:p w14:paraId="4565B410" w14:textId="13B574FB" w:rsidR="00205B05" w:rsidRPr="00693083" w:rsidRDefault="00DE7079" w:rsidP="00D5172D">
      <w:pPr>
        <w:rPr>
          <w:b/>
          <w:lang w:eastAsia="ko-KR"/>
        </w:rPr>
      </w:pPr>
      <w:r w:rsidRPr="00693083">
        <w:rPr>
          <w:b/>
          <w:lang w:eastAsia="ko-KR"/>
        </w:rPr>
        <w:t xml:space="preserve">(1) DL </w:t>
      </w:r>
      <w:r w:rsidR="000503D7" w:rsidRPr="00693083">
        <w:rPr>
          <w:b/>
          <w:lang w:eastAsia="ko-KR"/>
        </w:rPr>
        <w:t xml:space="preserve">Reference Signal for </w:t>
      </w:r>
      <w:r w:rsidR="006E5AAA" w:rsidRPr="00693083">
        <w:rPr>
          <w:b/>
          <w:lang w:eastAsia="ko-KR"/>
        </w:rPr>
        <w:t>pathloss reference:</w:t>
      </w:r>
    </w:p>
    <w:p w14:paraId="59157D26" w14:textId="76A992F9" w:rsidR="006E5AAA" w:rsidRDefault="006E5AAA" w:rsidP="008F08D0">
      <w:pPr>
        <w:pStyle w:val="B1"/>
        <w:spacing w:after="0"/>
        <w:ind w:left="576" w:hanging="288"/>
        <w:rPr>
          <w:lang w:val="en-US" w:eastAsia="ko-KR"/>
        </w:rPr>
      </w:pPr>
      <w:r>
        <w:rPr>
          <w:lang w:val="en-US" w:eastAsia="ko-KR"/>
        </w:rPr>
        <w:t>-</w:t>
      </w:r>
      <w:r>
        <w:rPr>
          <w:lang w:val="en-US" w:eastAsia="ko-KR"/>
        </w:rPr>
        <w:tab/>
        <w:t>SSB:</w:t>
      </w:r>
      <w:r>
        <w:rPr>
          <w:lang w:val="en-US" w:eastAsia="ko-KR"/>
        </w:rPr>
        <w:tab/>
      </w:r>
      <w:r>
        <w:rPr>
          <w:lang w:val="en-US" w:eastAsia="ko-KR"/>
        </w:rPr>
        <w:tab/>
      </w:r>
      <w:r w:rsidR="008F08D0">
        <w:rPr>
          <w:lang w:val="en-US" w:eastAsia="ko-KR"/>
        </w:rPr>
        <w:t xml:space="preserve">Supported by </w:t>
      </w:r>
      <w:r w:rsidR="00595DD0">
        <w:rPr>
          <w:lang w:val="en-US" w:eastAsia="ko-KR"/>
        </w:rPr>
        <w:t>7</w:t>
      </w:r>
      <w:r w:rsidR="008F08D0">
        <w:rPr>
          <w:lang w:val="en-US" w:eastAsia="ko-KR"/>
        </w:rPr>
        <w:t xml:space="preserve"> companies</w:t>
      </w:r>
      <w:r w:rsidR="00835B0C">
        <w:rPr>
          <w:lang w:val="en-US" w:eastAsia="ko-KR"/>
        </w:rPr>
        <w:t xml:space="preserve"> (Huawei, </w:t>
      </w:r>
      <w:r w:rsidR="00DE7079">
        <w:rPr>
          <w:lang w:val="en-US" w:eastAsia="ko-KR"/>
        </w:rPr>
        <w:t>vivo, ZTE, OPPO, Intel, Fraunhofer</w:t>
      </w:r>
      <w:r w:rsidR="00DA6ECC">
        <w:rPr>
          <w:lang w:val="en-US" w:eastAsia="ko-KR"/>
        </w:rPr>
        <w:t>, Qualcomm</w:t>
      </w:r>
      <w:r w:rsidR="00DE7079">
        <w:rPr>
          <w:lang w:val="en-US" w:eastAsia="ko-KR"/>
        </w:rPr>
        <w:t>)</w:t>
      </w:r>
    </w:p>
    <w:p w14:paraId="57CC8872" w14:textId="7AC44767" w:rsidR="006E5AAA" w:rsidRDefault="006E5AAA" w:rsidP="008F08D0">
      <w:pPr>
        <w:pStyle w:val="B1"/>
        <w:spacing w:after="0"/>
        <w:ind w:left="576" w:hanging="288"/>
        <w:rPr>
          <w:lang w:val="en-US" w:eastAsia="ko-KR"/>
        </w:rPr>
      </w:pPr>
      <w:r>
        <w:rPr>
          <w:lang w:val="en-US" w:eastAsia="ko-KR"/>
        </w:rPr>
        <w:t>-</w:t>
      </w:r>
      <w:r>
        <w:rPr>
          <w:lang w:val="en-US" w:eastAsia="ko-KR"/>
        </w:rPr>
        <w:tab/>
        <w:t>CSI-RS:</w:t>
      </w:r>
      <w:r>
        <w:rPr>
          <w:lang w:val="en-US" w:eastAsia="ko-KR"/>
        </w:rPr>
        <w:tab/>
      </w:r>
      <w:r w:rsidR="008F08D0">
        <w:rPr>
          <w:lang w:val="en-US" w:eastAsia="ko-KR"/>
        </w:rPr>
        <w:t>Supported by 5 companies</w:t>
      </w:r>
      <w:r w:rsidR="00835B0C">
        <w:rPr>
          <w:lang w:val="en-US" w:eastAsia="ko-KR"/>
        </w:rPr>
        <w:t xml:space="preserve"> (Huawei, </w:t>
      </w:r>
      <w:r w:rsidR="00DE7079">
        <w:rPr>
          <w:lang w:val="en-US" w:eastAsia="ko-KR"/>
        </w:rPr>
        <w:t>vivo, ZTE, OPPO, Fraunhofer)</w:t>
      </w:r>
    </w:p>
    <w:p w14:paraId="5D1969E5" w14:textId="62785DE1" w:rsidR="006E5AAA" w:rsidRDefault="006E5AAA" w:rsidP="008F08D0">
      <w:pPr>
        <w:pStyle w:val="B1"/>
        <w:spacing w:after="0"/>
        <w:ind w:left="576" w:hanging="288"/>
        <w:rPr>
          <w:lang w:val="en-US" w:eastAsia="ko-KR"/>
        </w:rPr>
      </w:pPr>
      <w:r>
        <w:rPr>
          <w:lang w:val="en-US" w:eastAsia="ko-KR"/>
        </w:rPr>
        <w:t>-</w:t>
      </w:r>
      <w:r>
        <w:rPr>
          <w:lang w:val="en-US" w:eastAsia="ko-KR"/>
        </w:rPr>
        <w:tab/>
        <w:t>DL-PRS:</w:t>
      </w:r>
      <w:r>
        <w:rPr>
          <w:lang w:val="en-US" w:eastAsia="ko-KR"/>
        </w:rPr>
        <w:tab/>
      </w:r>
      <w:r w:rsidR="008F08D0">
        <w:rPr>
          <w:lang w:val="en-US" w:eastAsia="ko-KR"/>
        </w:rPr>
        <w:t xml:space="preserve">Supported by </w:t>
      </w:r>
      <w:r w:rsidR="00595DD0">
        <w:rPr>
          <w:lang w:val="en-US" w:eastAsia="ko-KR"/>
        </w:rPr>
        <w:t>5</w:t>
      </w:r>
      <w:r w:rsidR="008F08D0">
        <w:rPr>
          <w:lang w:val="en-US" w:eastAsia="ko-KR"/>
        </w:rPr>
        <w:t xml:space="preserve"> companies</w:t>
      </w:r>
      <w:r w:rsidR="00DE7079">
        <w:rPr>
          <w:lang w:val="en-US" w:eastAsia="ko-KR"/>
        </w:rPr>
        <w:t xml:space="preserve"> (vivo, ZTE, Intel, Fraunhofer</w:t>
      </w:r>
      <w:r w:rsidR="00DA6ECC">
        <w:rPr>
          <w:lang w:val="en-US" w:eastAsia="ko-KR"/>
        </w:rPr>
        <w:t>, Qualcomm</w:t>
      </w:r>
      <w:r w:rsidR="00DE7079">
        <w:rPr>
          <w:lang w:val="en-US" w:eastAsia="ko-KR"/>
        </w:rPr>
        <w:t>)</w:t>
      </w:r>
    </w:p>
    <w:p w14:paraId="404EE68D" w14:textId="2DEF7E93" w:rsidR="00C47906" w:rsidRDefault="00C47906" w:rsidP="008F08D0">
      <w:pPr>
        <w:pStyle w:val="B1"/>
        <w:spacing w:after="0"/>
        <w:ind w:left="576" w:hanging="288"/>
        <w:rPr>
          <w:lang w:val="en-US" w:eastAsia="ko-KR"/>
        </w:rPr>
      </w:pPr>
    </w:p>
    <w:p w14:paraId="038611BF" w14:textId="3FCB34E3" w:rsidR="00C47906" w:rsidRDefault="00251370" w:rsidP="00EC531C">
      <w:pPr>
        <w:keepNext/>
        <w:keepLines/>
        <w:rPr>
          <w:lang w:val="en-US" w:eastAsia="en-GB"/>
        </w:rPr>
      </w:pPr>
      <w:r w:rsidRPr="00251370">
        <w:rPr>
          <w:highlight w:val="cyan"/>
          <w:lang w:val="en-US" w:eastAsia="en-GB"/>
        </w:rPr>
        <w:lastRenderedPageBreak/>
        <w:t xml:space="preserve">Offline Consensus </w:t>
      </w:r>
      <w:r w:rsidR="005F76C6">
        <w:rPr>
          <w:highlight w:val="cyan"/>
          <w:lang w:val="en-US" w:eastAsia="en-GB"/>
        </w:rPr>
        <w:t>4</w:t>
      </w:r>
      <w:r w:rsidR="00C47906" w:rsidRPr="00251370">
        <w:rPr>
          <w:highlight w:val="cyan"/>
          <w:lang w:val="en-US" w:eastAsia="en-GB"/>
        </w:rPr>
        <w:t>:</w:t>
      </w:r>
    </w:p>
    <w:p w14:paraId="0403EC5C" w14:textId="7489EBE3" w:rsidR="00C47906" w:rsidRDefault="00A3318F" w:rsidP="00EC531C">
      <w:pPr>
        <w:keepNext/>
        <w:keepLines/>
        <w:spacing w:after="60"/>
        <w:jc w:val="left"/>
        <w:rPr>
          <w:lang w:eastAsia="ko-KR"/>
        </w:rPr>
      </w:pPr>
      <w:r>
        <w:rPr>
          <w:lang w:eastAsia="ko-KR"/>
        </w:rPr>
        <w:t>W</w:t>
      </w:r>
      <w:r w:rsidR="00C47906" w:rsidRPr="00C47906">
        <w:rPr>
          <w:rFonts w:hint="eastAsia"/>
          <w:lang w:eastAsia="ko-KR"/>
        </w:rPr>
        <w:t xml:space="preserve">ith regards to the UL </w:t>
      </w:r>
      <w:r>
        <w:rPr>
          <w:lang w:eastAsia="ko-KR"/>
        </w:rPr>
        <w:t>P</w:t>
      </w:r>
      <w:r w:rsidR="00C47906" w:rsidRPr="00C47906">
        <w:rPr>
          <w:rFonts w:hint="eastAsia"/>
          <w:lang w:eastAsia="ko-KR"/>
        </w:rPr>
        <w:t xml:space="preserve">RS transmission power, </w:t>
      </w:r>
      <w:r w:rsidR="00395DAD">
        <w:rPr>
          <w:lang w:eastAsia="ko-KR"/>
        </w:rPr>
        <w:t>s</w:t>
      </w:r>
      <w:r w:rsidR="00C47906" w:rsidRPr="00C47906">
        <w:rPr>
          <w:rFonts w:hint="eastAsia"/>
          <w:lang w:eastAsia="ko-KR"/>
        </w:rPr>
        <w:t xml:space="preserve">upport configuring a DL reference signal of a neighbouring cell to be used as DL path loss reference for the purpose of </w:t>
      </w:r>
      <w:r w:rsidR="00EC531C">
        <w:rPr>
          <w:lang w:eastAsia="ko-KR"/>
        </w:rPr>
        <w:t>UL-PRS</w:t>
      </w:r>
      <w:r w:rsidR="00EC531C" w:rsidRPr="00C47906">
        <w:rPr>
          <w:rFonts w:hint="eastAsia"/>
          <w:lang w:eastAsia="ko-KR"/>
        </w:rPr>
        <w:t xml:space="preserve"> </w:t>
      </w:r>
      <w:r w:rsidR="00C47906" w:rsidRPr="00C47906">
        <w:rPr>
          <w:rFonts w:hint="eastAsia"/>
          <w:lang w:eastAsia="ko-KR"/>
        </w:rPr>
        <w:t xml:space="preserve">power control.  </w:t>
      </w:r>
      <w:r w:rsidR="00C71647">
        <w:rPr>
          <w:lang w:eastAsia="ko-KR"/>
        </w:rPr>
        <w:t>SSB</w:t>
      </w:r>
      <w:r w:rsidR="00E828EB">
        <w:rPr>
          <w:lang w:eastAsia="ko-KR"/>
        </w:rPr>
        <w:t xml:space="preserve"> can be used</w:t>
      </w:r>
      <w:r w:rsidR="00E87E43">
        <w:rPr>
          <w:lang w:eastAsia="ko-KR"/>
        </w:rPr>
        <w:t xml:space="preserve"> as DL pathloss reference.</w:t>
      </w:r>
    </w:p>
    <w:p w14:paraId="1FEB9ACD" w14:textId="6530012F" w:rsidR="00473885" w:rsidRDefault="00473885" w:rsidP="00473885">
      <w:pPr>
        <w:keepNext/>
        <w:keepLines/>
        <w:numPr>
          <w:ilvl w:val="0"/>
          <w:numId w:val="30"/>
        </w:numPr>
        <w:spacing w:after="60"/>
        <w:jc w:val="left"/>
        <w:rPr>
          <w:lang w:eastAsia="ko-KR"/>
        </w:rPr>
      </w:pPr>
      <w:r>
        <w:rPr>
          <w:lang w:eastAsia="ko-KR"/>
        </w:rPr>
        <w:t xml:space="preserve">Discuss further </w:t>
      </w:r>
      <w:r w:rsidR="00DF6C2D">
        <w:rPr>
          <w:lang w:eastAsia="ko-KR"/>
        </w:rPr>
        <w:t xml:space="preserve">if </w:t>
      </w:r>
      <w:r>
        <w:rPr>
          <w:lang w:eastAsia="ko-KR"/>
        </w:rPr>
        <w:t>CSI-RS can be used</w:t>
      </w:r>
      <w:r w:rsidR="00DF6C2D">
        <w:rPr>
          <w:lang w:eastAsia="ko-KR"/>
        </w:rPr>
        <w:t xml:space="preserve"> in addition</w:t>
      </w:r>
      <w:r w:rsidRPr="00F869C6">
        <w:rPr>
          <w:rFonts w:hint="eastAsia"/>
          <w:lang w:eastAsia="ko-KR"/>
        </w:rPr>
        <w:t>.</w:t>
      </w:r>
    </w:p>
    <w:p w14:paraId="3A534DFE" w14:textId="2E990A99" w:rsidR="00EC3044" w:rsidRPr="00F869C6" w:rsidRDefault="00EC3044" w:rsidP="00473885">
      <w:pPr>
        <w:keepNext/>
        <w:keepLines/>
        <w:numPr>
          <w:ilvl w:val="0"/>
          <w:numId w:val="30"/>
        </w:numPr>
        <w:spacing w:after="60"/>
        <w:jc w:val="left"/>
        <w:rPr>
          <w:lang w:eastAsia="ko-KR"/>
        </w:rPr>
      </w:pPr>
      <w:r>
        <w:rPr>
          <w:lang w:eastAsia="ko-KR"/>
        </w:rPr>
        <w:t>Discuss further if DL-PRS can be used in addition.</w:t>
      </w:r>
    </w:p>
    <w:p w14:paraId="6D8B552E" w14:textId="01B3400B" w:rsidR="00C47906" w:rsidRDefault="00C47906" w:rsidP="00C47906">
      <w:pPr>
        <w:rPr>
          <w:lang w:val="en-US" w:eastAsia="en-GB"/>
        </w:rPr>
      </w:pPr>
    </w:p>
    <w:p w14:paraId="54ACA349" w14:textId="77777777" w:rsidR="009C369E" w:rsidRDefault="009C369E" w:rsidP="00C47906">
      <w:pPr>
        <w:rPr>
          <w:lang w:val="en-US" w:eastAsia="en-GB"/>
        </w:rPr>
      </w:pPr>
    </w:p>
    <w:p w14:paraId="3395DA7D" w14:textId="0C61A07A" w:rsidR="00512776" w:rsidRDefault="00DE7079" w:rsidP="00C47906">
      <w:pPr>
        <w:rPr>
          <w:lang w:val="en-US" w:eastAsia="en-GB"/>
        </w:rPr>
      </w:pPr>
      <w:r w:rsidRPr="00693083">
        <w:rPr>
          <w:b/>
          <w:lang w:val="en-US" w:eastAsia="en-GB"/>
        </w:rPr>
        <w:t xml:space="preserve">(2) </w:t>
      </w:r>
      <w:r w:rsidR="0037312D" w:rsidRPr="00693083">
        <w:rPr>
          <w:b/>
          <w:lang w:val="en-US" w:eastAsia="en-GB"/>
        </w:rPr>
        <w:t>Fallback procedure</w:t>
      </w:r>
      <w:r w:rsidR="0037312D" w:rsidRPr="00693083">
        <w:rPr>
          <w:b/>
        </w:rPr>
        <w:t xml:space="preserve"> </w:t>
      </w:r>
      <w:r w:rsidR="0037312D" w:rsidRPr="00693083">
        <w:rPr>
          <w:b/>
          <w:lang w:val="en-US" w:eastAsia="en-GB"/>
        </w:rPr>
        <w:t>if the UE is not able to obtain the pathloss reference</w:t>
      </w:r>
      <w:r w:rsidR="004F1FD4" w:rsidRPr="00693083">
        <w:rPr>
          <w:b/>
          <w:lang w:val="en-US" w:eastAsia="en-GB"/>
        </w:rPr>
        <w:t>:</w:t>
      </w:r>
    </w:p>
    <w:p w14:paraId="230EBDE6" w14:textId="18562B3C" w:rsidR="006461F0" w:rsidRDefault="006461F0" w:rsidP="006461F0">
      <w:pPr>
        <w:rPr>
          <w:lang w:val="en-US" w:eastAsia="en-GB"/>
        </w:rPr>
      </w:pPr>
      <w:r w:rsidRPr="00655740">
        <w:rPr>
          <w:highlight w:val="yellow"/>
          <w:lang w:val="en-US" w:eastAsia="en-GB"/>
        </w:rPr>
        <w:t xml:space="preserve">Proposal </w:t>
      </w:r>
      <w:r w:rsidR="0049669B">
        <w:rPr>
          <w:highlight w:val="yellow"/>
          <w:lang w:val="en-US" w:eastAsia="en-GB"/>
        </w:rPr>
        <w:t>8</w:t>
      </w:r>
      <w:r w:rsidRPr="00655740">
        <w:rPr>
          <w:highlight w:val="yellow"/>
          <w:lang w:val="en-US" w:eastAsia="en-GB"/>
        </w:rPr>
        <w:t>:</w:t>
      </w:r>
    </w:p>
    <w:p w14:paraId="639BF342" w14:textId="3CC55824" w:rsidR="003E4DB6" w:rsidRPr="002B07DD" w:rsidRDefault="006461F0" w:rsidP="008E6BC2">
      <w:pPr>
        <w:spacing w:after="60"/>
        <w:jc w:val="left"/>
        <w:rPr>
          <w:lang w:val="en-US" w:eastAsia="en-GB"/>
        </w:rPr>
      </w:pPr>
      <w:r w:rsidRPr="002B07DD">
        <w:rPr>
          <w:lang w:val="en-US" w:eastAsia="en-GB"/>
        </w:rPr>
        <w:t xml:space="preserve">If </w:t>
      </w:r>
      <w:r w:rsidR="00041829" w:rsidRPr="002B07DD">
        <w:rPr>
          <w:lang w:val="en-US" w:eastAsia="en-GB"/>
        </w:rPr>
        <w:t xml:space="preserve">the UE is not able to obtain the pathloss reference or no pathloss reference is provided in the UL-PRS configuration, </w:t>
      </w:r>
      <w:r w:rsidR="00CC3C40">
        <w:rPr>
          <w:lang w:val="en-US" w:eastAsia="en-GB"/>
        </w:rPr>
        <w:t xml:space="preserve">one of </w:t>
      </w:r>
      <w:r w:rsidR="00041829" w:rsidRPr="002B07DD">
        <w:rPr>
          <w:lang w:val="en-US" w:eastAsia="en-GB"/>
        </w:rPr>
        <w:t>the foll</w:t>
      </w:r>
      <w:r w:rsidR="00512776" w:rsidRPr="002B07DD">
        <w:rPr>
          <w:lang w:val="en-US" w:eastAsia="en-GB"/>
        </w:rPr>
        <w:t xml:space="preserve">owing options </w:t>
      </w:r>
      <w:r w:rsidR="00AF32F8">
        <w:rPr>
          <w:lang w:val="en-US" w:eastAsia="en-GB"/>
        </w:rPr>
        <w:t>is supported</w:t>
      </w:r>
      <w:r w:rsidR="00512776" w:rsidRPr="002B07DD">
        <w:rPr>
          <w:lang w:val="en-US" w:eastAsia="en-GB"/>
        </w:rPr>
        <w:t>:</w:t>
      </w:r>
    </w:p>
    <w:p w14:paraId="0091ACAF" w14:textId="79D33185" w:rsidR="00D73E58" w:rsidRPr="002B07DD" w:rsidRDefault="00D73E58" w:rsidP="008E6BC2">
      <w:pPr>
        <w:numPr>
          <w:ilvl w:val="0"/>
          <w:numId w:val="33"/>
        </w:numPr>
        <w:spacing w:after="60"/>
        <w:jc w:val="left"/>
        <w:rPr>
          <w:lang w:val="en-US" w:eastAsia="en-GB"/>
        </w:rPr>
      </w:pPr>
      <w:r w:rsidRPr="002B07DD">
        <w:rPr>
          <w:lang w:val="en-US" w:eastAsia="en-GB"/>
        </w:rPr>
        <w:t>Option 1:</w:t>
      </w:r>
      <w:r w:rsidR="00AF32F8">
        <w:rPr>
          <w:lang w:val="en-US" w:eastAsia="en-GB"/>
        </w:rPr>
        <w:t xml:space="preserve"> </w:t>
      </w:r>
      <w:r w:rsidRPr="002B07DD">
        <w:rPr>
          <w:lang w:val="en-US" w:eastAsia="en-GB"/>
        </w:rPr>
        <w:t>Use a default DL RS as pathloss reference</w:t>
      </w:r>
      <w:r w:rsidR="00BC6B7B" w:rsidRPr="002B07DD">
        <w:rPr>
          <w:lang w:val="en-US" w:eastAsia="en-GB"/>
        </w:rPr>
        <w:t xml:space="preserve"> signal</w:t>
      </w:r>
      <w:r w:rsidRPr="002B07DD">
        <w:rPr>
          <w:lang w:val="en-US" w:eastAsia="en-GB"/>
        </w:rPr>
        <w:t>; e.g.</w:t>
      </w:r>
    </w:p>
    <w:p w14:paraId="0EA29923" w14:textId="3F15399C" w:rsidR="00BC6B7B" w:rsidRPr="002B07DD" w:rsidRDefault="008E6BC2" w:rsidP="008E6BC2">
      <w:pPr>
        <w:spacing w:after="60"/>
        <w:ind w:left="1080"/>
        <w:jc w:val="left"/>
        <w:rPr>
          <w:lang w:val="en-US" w:eastAsia="en-GB"/>
        </w:rPr>
      </w:pPr>
      <w:r w:rsidRPr="002B07DD">
        <w:rPr>
          <w:lang w:val="en-US" w:eastAsia="en-GB"/>
        </w:rPr>
        <w:t>(a)</w:t>
      </w:r>
      <w:r w:rsidRPr="002B07DD">
        <w:rPr>
          <w:lang w:val="en-US" w:eastAsia="en-GB"/>
        </w:rPr>
        <w:tab/>
      </w:r>
      <w:r w:rsidR="00BC6B7B" w:rsidRPr="002B07DD">
        <w:rPr>
          <w:lang w:val="en-US" w:eastAsia="en-GB"/>
        </w:rPr>
        <w:t xml:space="preserve">Use a RS resource obtained from the SSB that the UE uses to obtain MIB as pathloss reference signal (Rel-15 </w:t>
      </w:r>
      <w:proofErr w:type="spellStart"/>
      <w:r w:rsidR="00BC6B7B" w:rsidRPr="002B07DD">
        <w:rPr>
          <w:lang w:val="en-US" w:eastAsia="en-GB"/>
        </w:rPr>
        <w:t>behaviour</w:t>
      </w:r>
      <w:proofErr w:type="spellEnd"/>
      <w:r w:rsidR="00BC6B7B" w:rsidRPr="002B07DD">
        <w:rPr>
          <w:lang w:val="en-US" w:eastAsia="en-GB"/>
        </w:rPr>
        <w:t>).</w:t>
      </w:r>
    </w:p>
    <w:p w14:paraId="02D1ACEE" w14:textId="7A827DE5" w:rsidR="00D73E58" w:rsidRPr="002B07DD" w:rsidRDefault="008E6BC2" w:rsidP="008E6BC2">
      <w:pPr>
        <w:spacing w:after="60"/>
        <w:ind w:left="1420" w:hanging="340"/>
        <w:jc w:val="left"/>
        <w:rPr>
          <w:lang w:val="en-US" w:eastAsia="en-GB"/>
        </w:rPr>
      </w:pPr>
      <w:r w:rsidRPr="002B07DD">
        <w:rPr>
          <w:lang w:val="en-US" w:eastAsia="en-GB"/>
        </w:rPr>
        <w:t>(b)</w:t>
      </w:r>
      <w:r w:rsidRPr="002B07DD">
        <w:rPr>
          <w:lang w:val="en-US" w:eastAsia="en-GB"/>
        </w:rPr>
        <w:tab/>
      </w:r>
      <w:r w:rsidR="00D73E58" w:rsidRPr="002B07DD">
        <w:rPr>
          <w:lang w:val="en-US" w:eastAsia="en-GB"/>
        </w:rPr>
        <w:t xml:space="preserve">If the target cell is a serving cell, </w:t>
      </w:r>
      <w:r w:rsidR="00BC6B7B" w:rsidRPr="002B07DD">
        <w:rPr>
          <w:lang w:val="en-US" w:eastAsia="en-GB"/>
        </w:rPr>
        <w:t xml:space="preserve">use a RS resource obtained from the SSB that the UE uses to obtain MIB </w:t>
      </w:r>
      <w:r w:rsidR="00D73E58" w:rsidRPr="002B07DD">
        <w:rPr>
          <w:lang w:val="en-US" w:eastAsia="en-GB"/>
        </w:rPr>
        <w:t>as pathloss reference signal</w:t>
      </w:r>
      <w:r w:rsidR="00BC6B7B" w:rsidRPr="002B07DD">
        <w:rPr>
          <w:lang w:val="en-US" w:eastAsia="en-GB"/>
        </w:rPr>
        <w:t xml:space="preserve"> (Rel-15 </w:t>
      </w:r>
      <w:proofErr w:type="spellStart"/>
      <w:r w:rsidR="00BC6B7B" w:rsidRPr="002B07DD">
        <w:rPr>
          <w:lang w:val="en-US" w:eastAsia="en-GB"/>
        </w:rPr>
        <w:t>behaviour</w:t>
      </w:r>
      <w:proofErr w:type="spellEnd"/>
      <w:r w:rsidR="00BC6B7B" w:rsidRPr="002B07DD">
        <w:rPr>
          <w:lang w:val="en-US" w:eastAsia="en-GB"/>
        </w:rPr>
        <w:t>)</w:t>
      </w:r>
      <w:r w:rsidR="00D73E58" w:rsidRPr="002B07DD">
        <w:rPr>
          <w:lang w:val="en-US" w:eastAsia="en-GB"/>
        </w:rPr>
        <w:t>.</w:t>
      </w:r>
      <w:r w:rsidR="00D73E58" w:rsidRPr="002B07DD">
        <w:t xml:space="preserve"> </w:t>
      </w:r>
      <w:r w:rsidR="00D73E58" w:rsidRPr="002B07DD">
        <w:rPr>
          <w:lang w:val="en-US" w:eastAsia="en-GB"/>
        </w:rPr>
        <w:t>If the target cell is a neighbouring cell, use the SSB with the highest RSRP as pathloss reference signal.</w:t>
      </w:r>
    </w:p>
    <w:p w14:paraId="7C29ACB1" w14:textId="12351EFF" w:rsidR="00B5445E" w:rsidRPr="002B07DD" w:rsidRDefault="008E6BC2" w:rsidP="008E6BC2">
      <w:pPr>
        <w:spacing w:after="60"/>
        <w:ind w:left="1080"/>
        <w:jc w:val="left"/>
        <w:rPr>
          <w:lang w:val="en-US" w:eastAsia="en-GB"/>
        </w:rPr>
      </w:pPr>
      <w:r w:rsidRPr="002B07DD">
        <w:rPr>
          <w:lang w:val="en-US" w:eastAsia="en-GB"/>
        </w:rPr>
        <w:t>(c)</w:t>
      </w:r>
      <w:r w:rsidRPr="002B07DD">
        <w:rPr>
          <w:lang w:val="en-US" w:eastAsia="en-GB"/>
        </w:rPr>
        <w:tab/>
      </w:r>
      <w:r w:rsidR="009C369E" w:rsidRPr="002B07DD">
        <w:rPr>
          <w:lang w:val="en-US" w:eastAsia="en-GB"/>
        </w:rPr>
        <w:t>UE is preconfigured with a RSRP threshold to trigger a report that the neighbor cell pathloss is below a threshold and falls back to Re</w:t>
      </w:r>
      <w:r w:rsidR="00B97B7F" w:rsidRPr="002B07DD">
        <w:rPr>
          <w:lang w:val="en-US" w:eastAsia="en-GB"/>
        </w:rPr>
        <w:t>l</w:t>
      </w:r>
      <w:r w:rsidR="009C369E" w:rsidRPr="002B07DD">
        <w:rPr>
          <w:lang w:val="en-US" w:eastAsia="en-GB"/>
        </w:rPr>
        <w:t xml:space="preserve">-15 behavior (i.e. (a) above)). </w:t>
      </w:r>
    </w:p>
    <w:p w14:paraId="37523ADF" w14:textId="361FB05B" w:rsidR="00D73E58" w:rsidRPr="002B07DD" w:rsidRDefault="00D73E58" w:rsidP="008E6BC2">
      <w:pPr>
        <w:numPr>
          <w:ilvl w:val="0"/>
          <w:numId w:val="33"/>
        </w:numPr>
        <w:spacing w:after="60"/>
        <w:jc w:val="left"/>
        <w:rPr>
          <w:lang w:val="en-US" w:eastAsia="en-GB"/>
        </w:rPr>
      </w:pPr>
      <w:r w:rsidRPr="002B07DD">
        <w:rPr>
          <w:lang w:val="en-US" w:eastAsia="en-GB"/>
        </w:rPr>
        <w:t>Option 2:</w:t>
      </w:r>
      <w:r w:rsidR="00AF32F8">
        <w:rPr>
          <w:lang w:val="en-US" w:eastAsia="en-GB"/>
        </w:rPr>
        <w:t xml:space="preserve"> </w:t>
      </w:r>
      <w:r w:rsidRPr="002B07DD">
        <w:rPr>
          <w:lang w:val="en-US" w:eastAsia="en-GB"/>
        </w:rPr>
        <w:t>Use a de</w:t>
      </w:r>
      <w:r w:rsidR="009C369E" w:rsidRPr="002B07DD">
        <w:rPr>
          <w:lang w:val="en-US" w:eastAsia="en-GB"/>
        </w:rPr>
        <w:t>f</w:t>
      </w:r>
      <w:r w:rsidRPr="002B07DD">
        <w:rPr>
          <w:lang w:val="en-US" w:eastAsia="en-GB"/>
        </w:rPr>
        <w:t>ault UL PRS TX power; e.g.</w:t>
      </w:r>
    </w:p>
    <w:p w14:paraId="49A8B45E" w14:textId="3D47A2D8" w:rsidR="00B5445E" w:rsidRPr="002B07DD" w:rsidRDefault="008E6BC2" w:rsidP="008E6BC2">
      <w:pPr>
        <w:pStyle w:val="B1"/>
        <w:spacing w:after="60"/>
        <w:ind w:left="1080" w:firstLine="0"/>
        <w:jc w:val="left"/>
        <w:rPr>
          <w:lang w:val="en-US" w:eastAsia="en-GB"/>
        </w:rPr>
      </w:pPr>
      <w:r w:rsidRPr="002B07DD">
        <w:rPr>
          <w:lang w:val="en-US" w:eastAsia="en-GB"/>
        </w:rPr>
        <w:t>(a)</w:t>
      </w:r>
      <w:r w:rsidRPr="002B07DD">
        <w:rPr>
          <w:lang w:val="en-US" w:eastAsia="en-GB"/>
        </w:rPr>
        <w:tab/>
      </w:r>
      <w:r w:rsidR="00B5445E" w:rsidRPr="002B07DD">
        <w:rPr>
          <w:lang w:val="en-US" w:eastAsia="en-GB"/>
        </w:rPr>
        <w:t>Transmit the UL-PRS with maximum UE output power.</w:t>
      </w:r>
    </w:p>
    <w:p w14:paraId="540B0805" w14:textId="056CF832" w:rsidR="00B5445E" w:rsidRPr="002B07DD" w:rsidRDefault="008E6BC2" w:rsidP="009C369E">
      <w:pPr>
        <w:pStyle w:val="B1"/>
        <w:spacing w:after="60"/>
        <w:ind w:left="1420" w:hanging="340"/>
        <w:jc w:val="left"/>
        <w:rPr>
          <w:lang w:val="en-US" w:eastAsia="en-GB"/>
        </w:rPr>
      </w:pPr>
      <w:r w:rsidRPr="002B07DD">
        <w:rPr>
          <w:lang w:val="en-US" w:eastAsia="en-GB"/>
        </w:rPr>
        <w:t>(b)</w:t>
      </w:r>
      <w:r w:rsidRPr="002B07DD">
        <w:rPr>
          <w:lang w:val="en-US" w:eastAsia="en-GB"/>
        </w:rPr>
        <w:tab/>
      </w:r>
      <w:r w:rsidR="00B5445E" w:rsidRPr="002B07DD">
        <w:rPr>
          <w:lang w:val="en-US" w:eastAsia="en-GB"/>
        </w:rPr>
        <w:t>Transmit the UL-PRS with min{P</w:t>
      </w:r>
      <w:r w:rsidR="00B5445E" w:rsidRPr="002B07DD">
        <w:rPr>
          <w:vertAlign w:val="subscript"/>
          <w:lang w:val="en-US" w:eastAsia="en-GB"/>
        </w:rPr>
        <w:t>CMAX</w:t>
      </w:r>
      <w:r w:rsidR="00B5445E" w:rsidRPr="002B07DD">
        <w:rPr>
          <w:lang w:val="en-US" w:eastAsia="en-GB"/>
        </w:rPr>
        <w:t>, P</w:t>
      </w:r>
      <w:r w:rsidR="00693083" w:rsidRPr="002B07DD">
        <w:rPr>
          <w:vertAlign w:val="subscript"/>
          <w:lang w:val="en-US" w:eastAsia="en-GB"/>
        </w:rPr>
        <w:t>l</w:t>
      </w:r>
      <w:r w:rsidR="00B5445E" w:rsidRPr="002B07DD">
        <w:rPr>
          <w:lang w:val="en-US" w:eastAsia="en-GB"/>
        </w:rPr>
        <w:t>+∆}, where P</w:t>
      </w:r>
      <w:r w:rsidR="00B5445E" w:rsidRPr="002B07DD">
        <w:rPr>
          <w:vertAlign w:val="subscript"/>
          <w:lang w:val="en-US" w:eastAsia="en-GB"/>
        </w:rPr>
        <w:t>CMAX</w:t>
      </w:r>
      <w:r w:rsidR="00B5445E" w:rsidRPr="002B07DD">
        <w:rPr>
          <w:lang w:val="en-US" w:eastAsia="en-GB"/>
        </w:rPr>
        <w:t xml:space="preserve"> is the UE maximum output power; P</w:t>
      </w:r>
      <w:r w:rsidR="00693083" w:rsidRPr="002B07DD">
        <w:rPr>
          <w:vertAlign w:val="subscript"/>
          <w:lang w:val="en-US" w:eastAsia="en-GB"/>
        </w:rPr>
        <w:t>l</w:t>
      </w:r>
      <w:r w:rsidR="00B5445E" w:rsidRPr="002B07DD">
        <w:rPr>
          <w:lang w:val="en-US" w:eastAsia="en-GB"/>
        </w:rPr>
        <w:t xml:space="preserve"> is the Tx power calculated based on a path loss that is calculated based on one SSB that the UE uses to obtain MIB in the serving cell; ∆ is a preconfigured power offset.</w:t>
      </w:r>
    </w:p>
    <w:p w14:paraId="3736BACA" w14:textId="78BD6268" w:rsidR="00B5445E" w:rsidRDefault="00B5445E" w:rsidP="008E6BC2">
      <w:pPr>
        <w:numPr>
          <w:ilvl w:val="0"/>
          <w:numId w:val="33"/>
        </w:numPr>
        <w:spacing w:after="60"/>
        <w:jc w:val="left"/>
        <w:rPr>
          <w:lang w:val="en-US" w:eastAsia="en-GB"/>
        </w:rPr>
      </w:pPr>
      <w:r w:rsidRPr="002B07DD">
        <w:rPr>
          <w:lang w:val="en-US" w:eastAsia="en-GB"/>
        </w:rPr>
        <w:t>Option 3:</w:t>
      </w:r>
      <w:r w:rsidR="00AF32F8">
        <w:rPr>
          <w:lang w:val="en-US" w:eastAsia="en-GB"/>
        </w:rPr>
        <w:t xml:space="preserve"> </w:t>
      </w:r>
      <w:r w:rsidR="00B731C7" w:rsidRPr="002B07DD">
        <w:rPr>
          <w:lang w:val="en-US" w:eastAsia="en-GB"/>
        </w:rPr>
        <w:t xml:space="preserve">The UE does not </w:t>
      </w:r>
      <w:r w:rsidR="00693083" w:rsidRPr="002B07DD">
        <w:rPr>
          <w:lang w:val="en-US" w:eastAsia="en-GB"/>
        </w:rPr>
        <w:t>transmit the corresponding UL PRS resource(s) and may in addition inform the NW about this.</w:t>
      </w:r>
    </w:p>
    <w:p w14:paraId="154ABD97" w14:textId="42DE700A" w:rsidR="00CC3C40" w:rsidRPr="002B07DD" w:rsidRDefault="00CC3C40" w:rsidP="008E6BC2">
      <w:pPr>
        <w:numPr>
          <w:ilvl w:val="0"/>
          <w:numId w:val="33"/>
        </w:numPr>
        <w:spacing w:after="60"/>
        <w:jc w:val="left"/>
        <w:rPr>
          <w:lang w:val="en-US" w:eastAsia="en-GB"/>
        </w:rPr>
      </w:pPr>
      <w:r>
        <w:rPr>
          <w:lang w:val="en-US" w:eastAsia="en-GB"/>
        </w:rPr>
        <w:t xml:space="preserve">Option 4: No additional </w:t>
      </w:r>
      <w:r w:rsidR="00AF32F8">
        <w:rPr>
          <w:lang w:val="en-US" w:eastAsia="en-GB"/>
        </w:rPr>
        <w:t>UE behavior</w:t>
      </w:r>
      <w:r>
        <w:rPr>
          <w:lang w:val="en-US" w:eastAsia="en-GB"/>
        </w:rPr>
        <w:t xml:space="preserve"> is specified</w:t>
      </w:r>
    </w:p>
    <w:p w14:paraId="0944573F" w14:textId="77777777" w:rsidR="004A1EE1" w:rsidRDefault="004A1EE1" w:rsidP="004A1EE1">
      <w:pPr>
        <w:pStyle w:val="B1"/>
        <w:spacing w:after="0"/>
        <w:ind w:left="0" w:firstLine="0"/>
        <w:rPr>
          <w:lang w:val="en-US" w:eastAsia="en-GB"/>
        </w:rPr>
      </w:pPr>
    </w:p>
    <w:p w14:paraId="76531F7C" w14:textId="77777777" w:rsidR="002B07DD" w:rsidRPr="002B07DD" w:rsidRDefault="002B07DD" w:rsidP="00F86C66">
      <w:pPr>
        <w:jc w:val="left"/>
        <w:rPr>
          <w:lang w:val="en-US" w:eastAsia="en-GB"/>
        </w:rPr>
      </w:pPr>
    </w:p>
    <w:p w14:paraId="44FB1EB3" w14:textId="6DEBE1D6" w:rsidR="002B07DD" w:rsidRPr="00C47906" w:rsidRDefault="002B07DD" w:rsidP="002B07DD">
      <w:pPr>
        <w:rPr>
          <w:b/>
          <w:lang w:val="en-US" w:eastAsia="ko-KR"/>
        </w:rPr>
      </w:pPr>
      <w:r w:rsidRPr="002B07DD">
        <w:rPr>
          <w:b/>
          <w:lang w:val="en-US" w:eastAsia="en-GB"/>
        </w:rPr>
        <w:t>(3)</w:t>
      </w:r>
      <w:r w:rsidRPr="002B07DD">
        <w:rPr>
          <w:b/>
          <w:lang w:val="en-US" w:eastAsia="en-GB"/>
        </w:rPr>
        <w:tab/>
        <w:t>Number of measurements for pathloss:</w:t>
      </w:r>
    </w:p>
    <w:p w14:paraId="1F7792D3" w14:textId="6F1886E2" w:rsidR="00693083" w:rsidRDefault="00E917A7" w:rsidP="00E917A7">
      <w:pPr>
        <w:rPr>
          <w:lang w:val="en-US" w:eastAsia="en-GB"/>
        </w:rPr>
      </w:pPr>
      <w:r>
        <w:rPr>
          <w:lang w:val="en-US" w:eastAsia="en-GB"/>
        </w:rPr>
        <w:t>NOTE: TS 38.213, section 7 specifies the following:</w:t>
      </w:r>
    </w:p>
    <w:p w14:paraId="4F8876A0" w14:textId="7E1B0215" w:rsidR="00E917A7" w:rsidRPr="0098252E" w:rsidRDefault="00E917A7" w:rsidP="00E917A7">
      <w:r w:rsidRPr="00B916EC">
        <w:t>"</w:t>
      </w: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Subclauses 7.1.1, 7.2.1, and 7.3.1.</w:t>
      </w:r>
      <w:r w:rsidRPr="00B916EC">
        <w:t>"</w:t>
      </w:r>
    </w:p>
    <w:p w14:paraId="1AFB81D1" w14:textId="77777777" w:rsidR="00E917A7" w:rsidRDefault="00E917A7" w:rsidP="00E917A7">
      <w:pPr>
        <w:rPr>
          <w:lang w:val="en-US" w:eastAsia="en-GB"/>
        </w:rPr>
      </w:pPr>
    </w:p>
    <w:p w14:paraId="1BDA0DDC" w14:textId="705C1EF0" w:rsidR="00E917A7" w:rsidRDefault="00E917A7" w:rsidP="000424A6">
      <w:pPr>
        <w:keepNext/>
        <w:keepLines/>
        <w:rPr>
          <w:lang w:val="en-US" w:eastAsia="en-GB"/>
        </w:rPr>
      </w:pPr>
      <w:r w:rsidRPr="00E917A7">
        <w:rPr>
          <w:highlight w:val="yellow"/>
          <w:lang w:val="en-US" w:eastAsia="en-GB"/>
        </w:rPr>
        <w:lastRenderedPageBreak/>
        <w:t xml:space="preserve">Proposal </w:t>
      </w:r>
      <w:r w:rsidR="0049669B">
        <w:rPr>
          <w:highlight w:val="yellow"/>
          <w:lang w:val="en-US" w:eastAsia="en-GB"/>
        </w:rPr>
        <w:t>9</w:t>
      </w:r>
      <w:r w:rsidRPr="00E917A7">
        <w:rPr>
          <w:highlight w:val="yellow"/>
          <w:lang w:val="en-US" w:eastAsia="en-GB"/>
        </w:rPr>
        <w:t>:</w:t>
      </w:r>
    </w:p>
    <w:p w14:paraId="6883895D" w14:textId="457E059A" w:rsidR="00AF32F8" w:rsidRDefault="00AF32F8" w:rsidP="000424A6">
      <w:pPr>
        <w:keepNext/>
        <w:keepLines/>
        <w:rPr>
          <w:lang w:val="en-US" w:eastAsia="en-GB"/>
        </w:rPr>
      </w:pPr>
      <w:r>
        <w:rPr>
          <w:lang w:val="en-US" w:eastAsia="en-GB"/>
        </w:rPr>
        <w:t>Regarding the number of measurements for pathloss, the following alternatives have been identified:</w:t>
      </w:r>
    </w:p>
    <w:p w14:paraId="3AA778AC" w14:textId="7A3BD687" w:rsidR="00E917A7" w:rsidRDefault="00AF32F8" w:rsidP="000424A6">
      <w:pPr>
        <w:keepNext/>
        <w:keepLines/>
        <w:ind w:left="284"/>
        <w:jc w:val="left"/>
        <w:rPr>
          <w:lang w:val="en-US" w:eastAsia="en-GB"/>
        </w:rPr>
      </w:pPr>
      <w:r>
        <w:rPr>
          <w:lang w:val="en-US" w:eastAsia="en-GB"/>
        </w:rPr>
        <w:t xml:space="preserve">Alt.1: A </w:t>
      </w:r>
      <w:r w:rsidR="003114C1">
        <w:rPr>
          <w:lang w:val="en-US" w:eastAsia="en-GB"/>
        </w:rPr>
        <w:t>UE can be configured with multiple UL-PRS resource sets</w:t>
      </w:r>
      <w:r>
        <w:rPr>
          <w:lang w:val="en-US" w:eastAsia="en-GB"/>
        </w:rPr>
        <w:t>,</w:t>
      </w:r>
      <w:r w:rsidR="003114C1">
        <w:rPr>
          <w:lang w:val="en-US" w:eastAsia="en-GB"/>
        </w:rPr>
        <w:t xml:space="preserve"> </w:t>
      </w:r>
      <w:r>
        <w:rPr>
          <w:lang w:val="en-US" w:eastAsia="en-GB"/>
        </w:rPr>
        <w:t>each one with a</w:t>
      </w:r>
      <w:r w:rsidR="003114C1">
        <w:rPr>
          <w:lang w:val="en-US" w:eastAsia="en-GB"/>
        </w:rPr>
        <w:t xml:space="preserve"> </w:t>
      </w:r>
      <w:r>
        <w:rPr>
          <w:lang w:val="en-US" w:eastAsia="en-GB"/>
        </w:rPr>
        <w:t>distinct</w:t>
      </w:r>
      <w:r w:rsidR="003114C1">
        <w:rPr>
          <w:lang w:val="en-US" w:eastAsia="en-GB"/>
        </w:rPr>
        <w:t xml:space="preserve"> </w:t>
      </w:r>
      <w:r>
        <w:rPr>
          <w:lang w:val="en-US" w:eastAsia="en-GB"/>
        </w:rPr>
        <w:t xml:space="preserve">pathloss reference RS and the UE is expected to </w:t>
      </w:r>
      <w:proofErr w:type="spellStart"/>
      <w:r>
        <w:rPr>
          <w:lang w:val="en-US" w:eastAsia="en-GB"/>
        </w:rPr>
        <w:t>simultaneosuly</w:t>
      </w:r>
      <w:proofErr w:type="spellEnd"/>
      <w:r>
        <w:rPr>
          <w:lang w:val="en-US" w:eastAsia="en-GB"/>
        </w:rPr>
        <w:t xml:space="preserve"> maintain all of them</w:t>
      </w:r>
      <w:r w:rsidR="003114C1">
        <w:rPr>
          <w:lang w:val="en-US" w:eastAsia="en-GB"/>
        </w:rPr>
        <w:t xml:space="preserve">. The maximum number of UL-PRS resource sets which can be configured </w:t>
      </w:r>
      <w:r w:rsidR="00BD522D">
        <w:rPr>
          <w:lang w:val="en-US" w:eastAsia="en-GB"/>
        </w:rPr>
        <w:t xml:space="preserve">in the UE </w:t>
      </w:r>
      <w:r w:rsidR="003114C1">
        <w:rPr>
          <w:lang w:val="en-US" w:eastAsia="en-GB"/>
        </w:rPr>
        <w:t>is N. FFS for the value of N.</w:t>
      </w:r>
    </w:p>
    <w:p w14:paraId="1FDB2446" w14:textId="500317CB" w:rsidR="00AF32F8" w:rsidRDefault="00AF32F8" w:rsidP="000424A6">
      <w:pPr>
        <w:keepNext/>
        <w:keepLines/>
        <w:ind w:left="284"/>
        <w:jc w:val="left"/>
        <w:rPr>
          <w:lang w:val="en-US" w:eastAsia="en-GB"/>
        </w:rPr>
      </w:pPr>
      <w:r>
        <w:rPr>
          <w:lang w:val="en-US" w:eastAsia="en-GB"/>
        </w:rPr>
        <w:t>Alt. 2: The number of distinct pathloss references that a UE can simultaneously maintain for UL</w:t>
      </w:r>
      <w:r w:rsidR="00587CA1">
        <w:rPr>
          <w:lang w:val="en-US" w:eastAsia="en-GB"/>
        </w:rPr>
        <w:t>-</w:t>
      </w:r>
      <w:r>
        <w:rPr>
          <w:lang w:val="en-US" w:eastAsia="en-GB"/>
        </w:rPr>
        <w:t>PRS resource sets, can be smaller than the number of configured UL</w:t>
      </w:r>
      <w:r w:rsidR="00587CA1">
        <w:rPr>
          <w:lang w:val="en-US" w:eastAsia="en-GB"/>
        </w:rPr>
        <w:t>-</w:t>
      </w:r>
      <w:r>
        <w:rPr>
          <w:lang w:val="en-US" w:eastAsia="en-GB"/>
        </w:rPr>
        <w:t>PRS resource sets.</w:t>
      </w:r>
    </w:p>
    <w:p w14:paraId="50947B33" w14:textId="6D89006E" w:rsidR="00E917A7" w:rsidRDefault="00E917A7" w:rsidP="00AF32F8">
      <w:pPr>
        <w:ind w:left="284"/>
        <w:jc w:val="left"/>
        <w:rPr>
          <w:lang w:val="en-US" w:eastAsia="en-GB"/>
        </w:rPr>
      </w:pPr>
    </w:p>
    <w:p w14:paraId="3BE26828" w14:textId="65AD4022" w:rsidR="005C20C8" w:rsidRPr="005C20C8" w:rsidRDefault="005C20C8" w:rsidP="00E917A7">
      <w:pPr>
        <w:rPr>
          <w:b/>
          <w:lang w:val="en-US" w:eastAsia="en-GB"/>
        </w:rPr>
      </w:pPr>
      <w:r w:rsidRPr="005C20C8">
        <w:rPr>
          <w:b/>
          <w:lang w:val="en-US" w:eastAsia="en-GB"/>
        </w:rPr>
        <w:t>(4)</w:t>
      </w:r>
      <w:r w:rsidRPr="005C20C8">
        <w:rPr>
          <w:b/>
          <w:lang w:val="en-US" w:eastAsia="en-GB"/>
        </w:rPr>
        <w:tab/>
        <w:t>Power control modes:</w:t>
      </w:r>
    </w:p>
    <w:p w14:paraId="1E6F0E4C" w14:textId="0B73264E" w:rsidR="00AD36DC" w:rsidRDefault="00AD36DC" w:rsidP="00D82A05">
      <w:pPr>
        <w:jc w:val="left"/>
        <w:rPr>
          <w:lang w:val="en-US" w:eastAsia="en-GB"/>
        </w:rPr>
      </w:pPr>
      <w:r>
        <w:rPr>
          <w:lang w:val="en-US" w:eastAsia="en-GB"/>
        </w:rPr>
        <w:t xml:space="preserve">One company suggests that </w:t>
      </w:r>
      <w:r w:rsidRPr="00AD36DC">
        <w:rPr>
          <w:lang w:val="en-US" w:eastAsia="en-GB"/>
        </w:rPr>
        <w:t>both open loop and closed loop power control</w:t>
      </w:r>
      <w:r>
        <w:rPr>
          <w:lang w:val="en-US" w:eastAsia="en-GB"/>
        </w:rPr>
        <w:t xml:space="preserve"> should be supported </w:t>
      </w:r>
      <w:r w:rsidRPr="00AD36DC">
        <w:rPr>
          <w:lang w:val="en-US" w:eastAsia="en-GB"/>
        </w:rPr>
        <w:t>for UL-PRS transmission towards neighbouring cells</w:t>
      </w:r>
      <w:r w:rsidR="00D82A05">
        <w:rPr>
          <w:lang w:val="en-US" w:eastAsia="en-GB"/>
        </w:rPr>
        <w:t xml:space="preserve">. </w:t>
      </w:r>
      <w:r w:rsidR="003D23B7">
        <w:rPr>
          <w:lang w:val="en-US" w:eastAsia="en-GB"/>
        </w:rPr>
        <w:t>For closed loop power control, a</w:t>
      </w:r>
      <w:r w:rsidR="00D82A05">
        <w:rPr>
          <w:lang w:val="en-US" w:eastAsia="en-GB"/>
        </w:rPr>
        <w:t xml:space="preserve"> UE </w:t>
      </w:r>
      <w:r w:rsidR="003D23B7">
        <w:rPr>
          <w:lang w:val="en-US" w:eastAsia="en-GB"/>
        </w:rPr>
        <w:t>can</w:t>
      </w:r>
      <w:r w:rsidR="00D82A05">
        <w:rPr>
          <w:lang w:val="en-US" w:eastAsia="en-GB"/>
        </w:rPr>
        <w:t xml:space="preserve"> receive TPCs from multiple </w:t>
      </w:r>
      <w:proofErr w:type="spellStart"/>
      <w:r w:rsidR="003D23B7">
        <w:rPr>
          <w:lang w:val="en-US" w:eastAsia="en-GB"/>
        </w:rPr>
        <w:t>gNBs</w:t>
      </w:r>
      <w:proofErr w:type="spellEnd"/>
      <w:r w:rsidR="00D82A05">
        <w:rPr>
          <w:lang w:val="en-US" w:eastAsia="en-GB"/>
        </w:rPr>
        <w:t xml:space="preserve">. </w:t>
      </w:r>
      <w:r>
        <w:rPr>
          <w:lang w:val="en-US" w:eastAsia="en-GB"/>
        </w:rPr>
        <w:t>(Samsung)</w:t>
      </w:r>
    </w:p>
    <w:p w14:paraId="31479392" w14:textId="1715F2F5" w:rsidR="00AD36DC" w:rsidRDefault="00AD36DC" w:rsidP="00D82A05">
      <w:pPr>
        <w:jc w:val="left"/>
        <w:rPr>
          <w:lang w:val="en-US" w:eastAsia="en-GB"/>
        </w:rPr>
      </w:pPr>
      <w:r>
        <w:rPr>
          <w:lang w:val="en-US" w:eastAsia="en-GB"/>
        </w:rPr>
        <w:t>One company suggest</w:t>
      </w:r>
      <w:r w:rsidR="00D82A05">
        <w:rPr>
          <w:lang w:val="en-US" w:eastAsia="en-GB"/>
        </w:rPr>
        <w:t xml:space="preserve">s </w:t>
      </w:r>
      <w:r w:rsidR="003D23B7">
        <w:rPr>
          <w:lang w:val="en-US" w:eastAsia="en-GB"/>
        </w:rPr>
        <w:t>an indicator</w:t>
      </w:r>
      <w:r w:rsidR="00D82A05">
        <w:rPr>
          <w:lang w:val="en-US" w:eastAsia="en-GB"/>
        </w:rPr>
        <w:t xml:space="preserve"> to enable/disable closed loop power control</w:t>
      </w:r>
      <w:r w:rsidR="003D23B7">
        <w:rPr>
          <w:lang w:val="en-US" w:eastAsia="en-GB"/>
        </w:rPr>
        <w:t xml:space="preserve"> mechanism for UL-PRS</w:t>
      </w:r>
      <w:r w:rsidR="00597259">
        <w:rPr>
          <w:lang w:val="en-US" w:eastAsia="en-GB"/>
        </w:rPr>
        <w:t>. (Huawei)</w:t>
      </w:r>
    </w:p>
    <w:p w14:paraId="1C87C693" w14:textId="62A8B22C" w:rsidR="00971FCD" w:rsidRDefault="003966FB" w:rsidP="000D6D7D">
      <w:pPr>
        <w:jc w:val="left"/>
        <w:rPr>
          <w:lang w:val="en-US" w:eastAsia="en-GB"/>
        </w:rPr>
      </w:pPr>
      <w:r>
        <w:rPr>
          <w:lang w:val="en-US" w:eastAsia="en-GB"/>
        </w:rPr>
        <w:t>Two companies suggest that only open loop power control should be supported for UL-PRS transmission towards neighbouring cells</w:t>
      </w:r>
      <w:r w:rsidR="00F83BAF">
        <w:rPr>
          <w:lang w:val="en-US" w:eastAsia="en-GB"/>
        </w:rPr>
        <w:t>. (</w:t>
      </w:r>
      <w:r>
        <w:rPr>
          <w:lang w:val="en-US" w:eastAsia="en-GB"/>
        </w:rPr>
        <w:t>vivo, Intel</w:t>
      </w:r>
      <w:r w:rsidR="00F83BAF">
        <w:rPr>
          <w:lang w:val="en-US" w:eastAsia="en-GB"/>
        </w:rPr>
        <w:t>)</w:t>
      </w:r>
    </w:p>
    <w:p w14:paraId="5F2813EE" w14:textId="77777777" w:rsidR="000D6D7D" w:rsidRDefault="000D6D7D" w:rsidP="000D6D7D">
      <w:pPr>
        <w:jc w:val="left"/>
        <w:rPr>
          <w:lang w:val="en-US" w:eastAsia="en-GB"/>
        </w:rPr>
      </w:pPr>
    </w:p>
    <w:p w14:paraId="19AF9043" w14:textId="590F84DB" w:rsidR="00971FCD" w:rsidRDefault="00971FCD" w:rsidP="004E022B">
      <w:pPr>
        <w:keepNext/>
        <w:keepLines/>
        <w:rPr>
          <w:lang w:val="en-US" w:eastAsia="en-GB"/>
        </w:rPr>
      </w:pPr>
      <w:r w:rsidRPr="00971FCD">
        <w:rPr>
          <w:highlight w:val="yellow"/>
          <w:lang w:val="en-US" w:eastAsia="en-GB"/>
        </w:rPr>
        <w:t>Proposal 1</w:t>
      </w:r>
      <w:r w:rsidR="0049669B">
        <w:rPr>
          <w:highlight w:val="yellow"/>
          <w:lang w:val="en-US" w:eastAsia="en-GB"/>
        </w:rPr>
        <w:t>0</w:t>
      </w:r>
      <w:r w:rsidRPr="00971FCD">
        <w:rPr>
          <w:highlight w:val="yellow"/>
          <w:lang w:val="en-US" w:eastAsia="en-GB"/>
        </w:rPr>
        <w:t>:</w:t>
      </w:r>
    </w:p>
    <w:p w14:paraId="1BC63AAE" w14:textId="13EFFF8B" w:rsidR="00C722E1" w:rsidRDefault="00D722A6" w:rsidP="004E022B">
      <w:pPr>
        <w:keepNext/>
        <w:keepLines/>
        <w:rPr>
          <w:lang w:val="en-US" w:eastAsia="en-GB"/>
        </w:rPr>
      </w:pPr>
      <w:r>
        <w:rPr>
          <w:lang w:val="en-US" w:eastAsia="en-GB"/>
        </w:rPr>
        <w:t xml:space="preserve">With regards to the UL PRS power control mode, </w:t>
      </w:r>
      <w:r w:rsidR="00B14849">
        <w:rPr>
          <w:lang w:val="en-US" w:eastAsia="en-GB"/>
        </w:rPr>
        <w:t xml:space="preserve">one of </w:t>
      </w:r>
      <w:r w:rsidR="00B14849" w:rsidRPr="002B07DD">
        <w:rPr>
          <w:lang w:val="en-US" w:eastAsia="en-GB"/>
        </w:rPr>
        <w:t xml:space="preserve">the following </w:t>
      </w:r>
      <w:r w:rsidR="00B14849">
        <w:rPr>
          <w:lang w:val="en-US" w:eastAsia="en-GB"/>
        </w:rPr>
        <w:t>alternatives</w:t>
      </w:r>
      <w:r w:rsidR="00B14849" w:rsidRPr="002B07DD">
        <w:rPr>
          <w:lang w:val="en-US" w:eastAsia="en-GB"/>
        </w:rPr>
        <w:t xml:space="preserve"> </w:t>
      </w:r>
      <w:r w:rsidR="00B14849">
        <w:rPr>
          <w:lang w:val="en-US" w:eastAsia="en-GB"/>
        </w:rPr>
        <w:t>is supported:</w:t>
      </w:r>
    </w:p>
    <w:p w14:paraId="792B377B" w14:textId="680D6FE6" w:rsidR="00B14849" w:rsidRDefault="00B14849" w:rsidP="004E022B">
      <w:pPr>
        <w:pStyle w:val="ListParagraph"/>
        <w:keepNext/>
        <w:keepLines/>
        <w:numPr>
          <w:ilvl w:val="0"/>
          <w:numId w:val="37"/>
        </w:numPr>
        <w:rPr>
          <w:lang w:val="en-US" w:eastAsia="en-GB"/>
        </w:rPr>
      </w:pPr>
      <w:r>
        <w:rPr>
          <w:lang w:val="en-US" w:eastAsia="en-GB"/>
        </w:rPr>
        <w:t xml:space="preserve">Alt 1: </w:t>
      </w:r>
      <w:r w:rsidRPr="00B14849">
        <w:rPr>
          <w:lang w:val="en-US" w:eastAsia="en-GB"/>
        </w:rPr>
        <w:t xml:space="preserve">Only </w:t>
      </w:r>
      <w:r w:rsidR="001F349C">
        <w:rPr>
          <w:lang w:val="en-US" w:eastAsia="en-GB"/>
        </w:rPr>
        <w:t>o</w:t>
      </w:r>
      <w:r w:rsidRPr="00B14849">
        <w:rPr>
          <w:lang w:val="en-US" w:eastAsia="en-GB"/>
        </w:rPr>
        <w:t xml:space="preserve">pen </w:t>
      </w:r>
      <w:r w:rsidR="001F349C">
        <w:rPr>
          <w:lang w:val="en-US" w:eastAsia="en-GB"/>
        </w:rPr>
        <w:t>l</w:t>
      </w:r>
      <w:r w:rsidRPr="00B14849">
        <w:rPr>
          <w:lang w:val="en-US" w:eastAsia="en-GB"/>
        </w:rPr>
        <w:t>oop power control mechanism is supported</w:t>
      </w:r>
      <w:r>
        <w:rPr>
          <w:lang w:val="en-US" w:eastAsia="en-GB"/>
        </w:rPr>
        <w:t>.</w:t>
      </w:r>
    </w:p>
    <w:p w14:paraId="2DA41EDD" w14:textId="7335A14E" w:rsidR="00B14849" w:rsidRPr="00B14849" w:rsidRDefault="00EE3F62" w:rsidP="004E022B">
      <w:pPr>
        <w:pStyle w:val="ListParagraph"/>
        <w:keepNext/>
        <w:keepLines/>
        <w:numPr>
          <w:ilvl w:val="0"/>
          <w:numId w:val="37"/>
        </w:numPr>
        <w:rPr>
          <w:lang w:val="en-US" w:eastAsia="en-GB"/>
        </w:rPr>
      </w:pPr>
      <w:r>
        <w:rPr>
          <w:lang w:val="en-US" w:eastAsia="en-GB"/>
        </w:rPr>
        <w:t xml:space="preserve">Alt 2: </w:t>
      </w:r>
      <w:r w:rsidR="00B14849" w:rsidRPr="00B14849">
        <w:rPr>
          <w:lang w:val="en-US" w:eastAsia="en-GB"/>
        </w:rPr>
        <w:t xml:space="preserve">Both </w:t>
      </w:r>
      <w:r w:rsidR="001F349C">
        <w:rPr>
          <w:lang w:val="en-US" w:eastAsia="en-GB"/>
        </w:rPr>
        <w:t>o</w:t>
      </w:r>
      <w:r w:rsidR="00B14849" w:rsidRPr="00B14849">
        <w:rPr>
          <w:lang w:val="en-US" w:eastAsia="en-GB"/>
        </w:rPr>
        <w:t>pen loop and closed loop power control mechanisms are supported</w:t>
      </w:r>
      <w:r w:rsidR="00B14849">
        <w:rPr>
          <w:lang w:val="en-US" w:eastAsia="en-GB"/>
        </w:rPr>
        <w:t>.</w:t>
      </w:r>
    </w:p>
    <w:p w14:paraId="4038F5FC" w14:textId="07D134CE" w:rsidR="00B14849" w:rsidRPr="00B14849" w:rsidRDefault="00B14849" w:rsidP="004E022B">
      <w:pPr>
        <w:pStyle w:val="ListParagraph"/>
        <w:keepNext/>
        <w:keepLines/>
        <w:numPr>
          <w:ilvl w:val="1"/>
          <w:numId w:val="37"/>
        </w:numPr>
        <w:rPr>
          <w:lang w:val="en-US" w:eastAsia="en-GB"/>
        </w:rPr>
      </w:pPr>
      <w:r w:rsidRPr="00B14849">
        <w:rPr>
          <w:lang w:val="en-US" w:eastAsia="en-GB"/>
        </w:rPr>
        <w:t>FFS: Indication, additional specification details</w:t>
      </w:r>
      <w:r w:rsidR="0075446F">
        <w:rPr>
          <w:lang w:val="en-US" w:eastAsia="en-GB"/>
        </w:rPr>
        <w:t>.</w:t>
      </w:r>
    </w:p>
    <w:p w14:paraId="3741065B" w14:textId="549DB011" w:rsidR="00971FCD" w:rsidRDefault="00971FCD" w:rsidP="00E917A7">
      <w:pPr>
        <w:rPr>
          <w:lang w:val="en-US" w:eastAsia="en-GB"/>
        </w:rPr>
      </w:pPr>
    </w:p>
    <w:p w14:paraId="4078624E" w14:textId="77777777" w:rsidR="00971FCD" w:rsidRDefault="00971FCD" w:rsidP="00E917A7">
      <w:pPr>
        <w:rPr>
          <w:lang w:val="en-US" w:eastAsia="en-GB"/>
        </w:rPr>
      </w:pPr>
    </w:p>
    <w:p w14:paraId="05F34A72" w14:textId="0DB97985" w:rsidR="00D5172D" w:rsidRDefault="00B6719B" w:rsidP="00D5172D">
      <w:pPr>
        <w:pStyle w:val="Heading2"/>
        <w:rPr>
          <w:lang w:val="en-US" w:eastAsia="en-GB"/>
        </w:rPr>
      </w:pPr>
      <w:r>
        <w:rPr>
          <w:lang w:val="en-US" w:eastAsia="en-GB"/>
        </w:rPr>
        <w:lastRenderedPageBreak/>
        <w:t>2</w:t>
      </w:r>
      <w:r w:rsidR="00D5172D">
        <w:rPr>
          <w:lang w:val="en-US" w:eastAsia="en-GB"/>
        </w:rPr>
        <w:t>c.</w:t>
      </w:r>
      <w:r w:rsidR="00D5172D">
        <w:rPr>
          <w:lang w:val="en-US" w:eastAsia="en-GB"/>
        </w:rPr>
        <w:tab/>
      </w:r>
      <w:r w:rsidR="00D5172D" w:rsidRPr="00D5172D">
        <w:rPr>
          <w:lang w:val="en-US" w:eastAsia="en-GB"/>
        </w:rPr>
        <w:t>Beam management aspects</w:t>
      </w:r>
    </w:p>
    <w:p w14:paraId="515DDFFD" w14:textId="726B736D" w:rsidR="005F5698" w:rsidRDefault="005F5698" w:rsidP="002B4F7B">
      <w:pPr>
        <w:pStyle w:val="TAH"/>
        <w:jc w:val="left"/>
        <w:rPr>
          <w:highlight w:val="green"/>
          <w:lang w:eastAsia="en-GB"/>
        </w:rPr>
      </w:pPr>
      <w:r w:rsidRPr="006D03ED">
        <w:rPr>
          <w:highlight w:val="green"/>
          <w:lang w:eastAsia="en-GB"/>
        </w:rPr>
        <w:t>Agreements from RAN1#96bis:</w:t>
      </w:r>
    </w:p>
    <w:p w14:paraId="1F380E0B" w14:textId="77777777" w:rsidR="00F3246C" w:rsidRDefault="00F3246C"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C52DA5" w14:paraId="4DC39E3F" w14:textId="77777777" w:rsidTr="00FE76BE">
        <w:trPr>
          <w:jc w:val="center"/>
        </w:trPr>
        <w:tc>
          <w:tcPr>
            <w:tcW w:w="9027" w:type="dxa"/>
            <w:shd w:val="clear" w:color="auto" w:fill="auto"/>
          </w:tcPr>
          <w:p w14:paraId="3E802719" w14:textId="77777777" w:rsidR="00C52DA5" w:rsidRPr="00FE76BE" w:rsidRDefault="00C52DA5" w:rsidP="00E6429D">
            <w:pPr>
              <w:pStyle w:val="TAL"/>
              <w:jc w:val="left"/>
              <w:rPr>
                <w:lang w:eastAsia="ko-KR"/>
              </w:rPr>
            </w:pPr>
            <w:r w:rsidRPr="00FE76BE">
              <w:rPr>
                <w:lang w:eastAsia="ko-KR"/>
              </w:rPr>
              <w:t>For positioning purposes, with regard to UL Beam management/alignment towards serving and neighbouring cells, consider one or more of at least the following options:</w:t>
            </w:r>
          </w:p>
          <w:p w14:paraId="5568AE0A" w14:textId="182EBD32" w:rsidR="00C52DA5" w:rsidRPr="00FE76BE" w:rsidRDefault="00C52DA5" w:rsidP="004E61C3">
            <w:pPr>
              <w:pStyle w:val="TAL"/>
              <w:numPr>
                <w:ilvl w:val="0"/>
                <w:numId w:val="8"/>
              </w:numPr>
              <w:jc w:val="left"/>
              <w:rPr>
                <w:lang w:eastAsia="ko-KR"/>
              </w:rPr>
            </w:pPr>
            <w:r w:rsidRPr="00FE76BE">
              <w:rPr>
                <w:b/>
                <w:lang w:eastAsia="ko-KR"/>
              </w:rPr>
              <w:t>Option 1:</w:t>
            </w:r>
            <w:r w:rsidRPr="00FE76BE">
              <w:rPr>
                <w:lang w:eastAsia="ko-KR"/>
              </w:rPr>
              <w:t xml:space="preserve">  Support configuration of a spatial relation between a reference DL RS from serving or neighbouring cells and the target SRS.</w:t>
            </w:r>
          </w:p>
          <w:p w14:paraId="2BE9AC2C" w14:textId="7152FEE1" w:rsidR="00C52DA5" w:rsidRPr="00FE76BE" w:rsidRDefault="00C52DA5" w:rsidP="004E61C3">
            <w:pPr>
              <w:pStyle w:val="TAL"/>
              <w:numPr>
                <w:ilvl w:val="1"/>
                <w:numId w:val="8"/>
              </w:numPr>
              <w:jc w:val="left"/>
              <w:rPr>
                <w:lang w:eastAsia="ko-KR"/>
              </w:rPr>
            </w:pPr>
            <w:r w:rsidRPr="00FE76BE">
              <w:rPr>
                <w:lang w:eastAsia="ko-KR"/>
              </w:rPr>
              <w:t>FFS: Which Reference DL RS can be used (e.g., SSB/CSI-RS/DL-PRS).</w:t>
            </w:r>
          </w:p>
          <w:p w14:paraId="3E7ED519" w14:textId="282324FE" w:rsidR="00C52DA5" w:rsidRPr="00FE76BE" w:rsidRDefault="00C52DA5" w:rsidP="004E61C3">
            <w:pPr>
              <w:pStyle w:val="TAL"/>
              <w:numPr>
                <w:ilvl w:val="0"/>
                <w:numId w:val="8"/>
              </w:numPr>
              <w:jc w:val="left"/>
              <w:rPr>
                <w:lang w:eastAsia="ko-KR"/>
              </w:rPr>
            </w:pPr>
            <w:r w:rsidRPr="00FE76BE">
              <w:rPr>
                <w:b/>
                <w:lang w:eastAsia="ko-KR"/>
              </w:rPr>
              <w:t>Option 2:</w:t>
            </w:r>
            <w:r w:rsidRPr="00FE76BE">
              <w:rPr>
                <w:lang w:eastAsia="ko-KR"/>
              </w:rPr>
              <w:t xml:space="preserve"> Support UE Tx beam-sweeping on UL SRS transmissions across multiple UL SRS Resources.</w:t>
            </w:r>
          </w:p>
          <w:p w14:paraId="22C1F401" w14:textId="59163722" w:rsidR="00C52DA5" w:rsidRPr="00FE76BE" w:rsidRDefault="00C52DA5" w:rsidP="004E61C3">
            <w:pPr>
              <w:pStyle w:val="TAL"/>
              <w:numPr>
                <w:ilvl w:val="0"/>
                <w:numId w:val="8"/>
              </w:numPr>
              <w:jc w:val="left"/>
              <w:rPr>
                <w:lang w:eastAsia="ko-KR"/>
              </w:rPr>
            </w:pPr>
            <w:r w:rsidRPr="00FE76BE">
              <w:rPr>
                <w:b/>
                <w:lang w:eastAsia="ko-KR"/>
              </w:rPr>
              <w:t>Option 3:</w:t>
            </w:r>
            <w:r w:rsidRPr="00FE76BE">
              <w:rPr>
                <w:lang w:eastAsia="ko-KR"/>
              </w:rPr>
              <w:t xml:space="preserve"> The Tx beam is fixed for UL SRS transmissions across multiple UL SRS Resources, for both FR1 and FR2.</w:t>
            </w:r>
          </w:p>
          <w:p w14:paraId="469B456F" w14:textId="7E6B8D21" w:rsidR="00C52DA5" w:rsidRDefault="00C52DA5" w:rsidP="004E61C3">
            <w:pPr>
              <w:pStyle w:val="TAL"/>
              <w:numPr>
                <w:ilvl w:val="1"/>
                <w:numId w:val="8"/>
              </w:numPr>
              <w:jc w:val="left"/>
              <w:rPr>
                <w:lang w:eastAsia="ko-KR"/>
              </w:rPr>
            </w:pPr>
            <w:r w:rsidRPr="00FE76BE">
              <w:rPr>
                <w:lang w:eastAsia="ko-KR"/>
              </w:rPr>
              <w:t>FFS: How the fixed beam is selected</w:t>
            </w:r>
          </w:p>
        </w:tc>
      </w:tr>
    </w:tbl>
    <w:p w14:paraId="649AB871" w14:textId="4C7B497D" w:rsidR="005F5698" w:rsidRDefault="005F5698" w:rsidP="005F5698">
      <w:pPr>
        <w:rPr>
          <w:lang w:eastAsia="ko-KR"/>
        </w:rPr>
      </w:pPr>
    </w:p>
    <w:p w14:paraId="2D5F066F" w14:textId="52321953" w:rsidR="00BD7B4D" w:rsidRDefault="00BD7B4D" w:rsidP="00BD7B4D">
      <w:pPr>
        <w:pStyle w:val="TAH"/>
        <w:jc w:val="left"/>
        <w:rPr>
          <w:highlight w:val="green"/>
          <w:lang w:eastAsia="en-GB"/>
        </w:rPr>
      </w:pPr>
      <w:r w:rsidRPr="006D03ED">
        <w:rPr>
          <w:highlight w:val="green"/>
          <w:lang w:eastAsia="en-GB"/>
        </w:rPr>
        <w:t>Agreements from RAN1#9</w:t>
      </w:r>
      <w:r>
        <w:rPr>
          <w:highlight w:val="green"/>
          <w:lang w:val="en-US" w:eastAsia="en-GB"/>
        </w:rPr>
        <w:t>7</w:t>
      </w:r>
      <w:r w:rsidRPr="006D03ED">
        <w:rPr>
          <w:highlight w:val="green"/>
          <w:lang w:eastAsia="en-GB"/>
        </w:rPr>
        <w:t>:</w:t>
      </w:r>
    </w:p>
    <w:p w14:paraId="318698DB" w14:textId="2110775E" w:rsidR="00BD7B4D" w:rsidRDefault="00BD7B4D"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B61F4" w14:paraId="578C43E5" w14:textId="77777777" w:rsidTr="00FE76BE">
        <w:trPr>
          <w:jc w:val="center"/>
        </w:trPr>
        <w:tc>
          <w:tcPr>
            <w:tcW w:w="9027" w:type="dxa"/>
            <w:shd w:val="clear" w:color="auto" w:fill="auto"/>
          </w:tcPr>
          <w:p w14:paraId="074AD08A" w14:textId="77777777" w:rsidR="000E27DD" w:rsidRPr="00FE76BE" w:rsidRDefault="000E27DD" w:rsidP="000E27DD">
            <w:pPr>
              <w:pStyle w:val="TAL"/>
              <w:jc w:val="left"/>
              <w:rPr>
                <w:lang w:eastAsia="ko-KR"/>
              </w:rPr>
            </w:pPr>
            <w:r w:rsidRPr="00FE76BE">
              <w:rPr>
                <w:rFonts w:hint="eastAsia"/>
                <w:lang w:eastAsia="ko-KR"/>
              </w:rPr>
              <w:t>For positioning, with regard to UL Beam management/alignment towards serving and neighbouring cells, at least the following (option 2 from prior agreement) can be used:</w:t>
            </w:r>
          </w:p>
          <w:p w14:paraId="40EAD9A4" w14:textId="77777777" w:rsidR="000E27DD" w:rsidRPr="00FE76BE" w:rsidRDefault="000E27DD" w:rsidP="000E27DD">
            <w:pPr>
              <w:pStyle w:val="TAL"/>
              <w:numPr>
                <w:ilvl w:val="0"/>
                <w:numId w:val="24"/>
              </w:numPr>
              <w:ind w:hanging="720"/>
              <w:jc w:val="left"/>
              <w:rPr>
                <w:lang w:eastAsia="ko-KR"/>
              </w:rPr>
            </w:pPr>
            <w:r w:rsidRPr="00FE76BE">
              <w:rPr>
                <w:rFonts w:hint="eastAsia"/>
                <w:lang w:eastAsia="ko-KR"/>
              </w:rPr>
              <w:t>UE Tx beam-sweeping on UL SRS transmissions across multiple UL SRS Resources</w:t>
            </w:r>
          </w:p>
          <w:p w14:paraId="0A0AB346" w14:textId="07396BD7" w:rsidR="001B61F4" w:rsidRDefault="000E27DD" w:rsidP="000E27DD">
            <w:pPr>
              <w:pStyle w:val="TAL"/>
              <w:numPr>
                <w:ilvl w:val="0"/>
                <w:numId w:val="24"/>
              </w:numPr>
              <w:ind w:hanging="720"/>
              <w:jc w:val="left"/>
              <w:rPr>
                <w:lang w:eastAsia="ko-KR"/>
              </w:rPr>
            </w:pPr>
            <w:r w:rsidRPr="00FE76BE">
              <w:rPr>
                <w:rFonts w:hint="eastAsia"/>
                <w:lang w:eastAsia="ko-KR"/>
              </w:rPr>
              <w:t>FFS: other options</w:t>
            </w:r>
          </w:p>
        </w:tc>
      </w:tr>
    </w:tbl>
    <w:p w14:paraId="0FC01D21" w14:textId="7CA70635" w:rsidR="001B61F4" w:rsidRDefault="001B61F4" w:rsidP="00BD7B4D">
      <w:pPr>
        <w:pStyle w:val="TAH"/>
        <w:jc w:val="left"/>
        <w:rPr>
          <w:lang w:eastAsia="en-GB"/>
        </w:rPr>
      </w:pPr>
    </w:p>
    <w:p w14:paraId="2EA62873" w14:textId="77777777" w:rsidR="001B61F4" w:rsidRDefault="001B61F4"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BD7B4D" w14:paraId="0C5A0F9E" w14:textId="77777777" w:rsidTr="00FE76BE">
        <w:trPr>
          <w:jc w:val="center"/>
        </w:trPr>
        <w:tc>
          <w:tcPr>
            <w:tcW w:w="9027" w:type="dxa"/>
            <w:shd w:val="clear" w:color="auto" w:fill="auto"/>
          </w:tcPr>
          <w:p w14:paraId="543BAA5D" w14:textId="68575F26" w:rsidR="00FD4CF8" w:rsidRPr="00FE76BE" w:rsidRDefault="00FD4CF8" w:rsidP="00FD4CF8">
            <w:pPr>
              <w:pStyle w:val="TAL"/>
              <w:jc w:val="left"/>
              <w:rPr>
                <w:lang w:eastAsia="ko-KR"/>
              </w:rPr>
            </w:pPr>
            <w:r w:rsidRPr="00FE76BE">
              <w:rPr>
                <w:rFonts w:hint="eastAsia"/>
                <w:lang w:eastAsia="ko-KR"/>
              </w:rPr>
              <w:t>For positioning purposes, for UL Beam management/alignment towards serving and neighbouring cells, the following is supported (in addition to UE TX beam sweeping):</w:t>
            </w:r>
          </w:p>
          <w:p w14:paraId="1003887B" w14:textId="050C0A65" w:rsidR="00FD4CF8" w:rsidRPr="00FE76BE" w:rsidRDefault="00FD4CF8" w:rsidP="004E61C3">
            <w:pPr>
              <w:pStyle w:val="TAL"/>
              <w:numPr>
                <w:ilvl w:val="0"/>
                <w:numId w:val="21"/>
              </w:numPr>
              <w:ind w:left="252" w:hanging="252"/>
              <w:jc w:val="left"/>
              <w:rPr>
                <w:lang w:eastAsia="ko-KR"/>
              </w:rPr>
            </w:pPr>
            <w:r w:rsidRPr="00FE76BE">
              <w:rPr>
                <w:rFonts w:hint="eastAsia"/>
                <w:lang w:eastAsia="ko-KR"/>
              </w:rPr>
              <w:t>Configuration of a spatial relation between a reference DL RS from serving or neighbouring cells and the target SRS.</w:t>
            </w:r>
          </w:p>
          <w:p w14:paraId="7297903A" w14:textId="29D09903" w:rsidR="00FD4CF8" w:rsidRPr="00FE76BE" w:rsidRDefault="00FD4CF8" w:rsidP="004E61C3">
            <w:pPr>
              <w:pStyle w:val="TAL"/>
              <w:numPr>
                <w:ilvl w:val="1"/>
                <w:numId w:val="21"/>
              </w:numPr>
              <w:ind w:left="882" w:hanging="90"/>
              <w:jc w:val="left"/>
              <w:rPr>
                <w:lang w:eastAsia="ko-KR"/>
              </w:rPr>
            </w:pPr>
            <w:r w:rsidRPr="00FE76BE">
              <w:rPr>
                <w:lang w:eastAsia="ko-KR"/>
              </w:rPr>
              <w:t>Reference DL RS that can be used include at least SSB. FFS on CSI-RS, DL-PRS.</w:t>
            </w:r>
          </w:p>
          <w:p w14:paraId="3B84EE17" w14:textId="64B3FD03" w:rsidR="00FD4CF8" w:rsidRPr="00FE76BE" w:rsidRDefault="00FD4CF8" w:rsidP="004E61C3">
            <w:pPr>
              <w:pStyle w:val="TAL"/>
              <w:numPr>
                <w:ilvl w:val="0"/>
                <w:numId w:val="21"/>
              </w:numPr>
              <w:ind w:left="342" w:hanging="342"/>
              <w:jc w:val="left"/>
              <w:rPr>
                <w:lang w:eastAsia="ko-KR"/>
              </w:rPr>
            </w:pPr>
            <w:r w:rsidRPr="00FE76BE">
              <w:rPr>
                <w:rFonts w:hint="eastAsia"/>
                <w:lang w:eastAsia="ko-KR"/>
              </w:rPr>
              <w:t>A fixed Tx beam for UL SRS transmissions across multiple UL SRS Resources, for both FR1 and FR2.</w:t>
            </w:r>
          </w:p>
          <w:p w14:paraId="75AECD48" w14:textId="1F9E2F2B" w:rsidR="00FD4CF8" w:rsidRPr="00FE76BE" w:rsidRDefault="00FD4CF8" w:rsidP="004E61C3">
            <w:pPr>
              <w:pStyle w:val="TAL"/>
              <w:numPr>
                <w:ilvl w:val="1"/>
                <w:numId w:val="21"/>
              </w:numPr>
              <w:ind w:hanging="648"/>
              <w:jc w:val="left"/>
              <w:rPr>
                <w:lang w:eastAsia="ko-KR"/>
              </w:rPr>
            </w:pPr>
            <w:r w:rsidRPr="00FE76BE">
              <w:rPr>
                <w:lang w:eastAsia="ko-KR"/>
              </w:rPr>
              <w:t>FFS how the fixed beam is selected.</w:t>
            </w:r>
          </w:p>
          <w:p w14:paraId="4E0636B2" w14:textId="77A20F25" w:rsidR="00FD4CF8" w:rsidRPr="00FE76BE" w:rsidRDefault="00FD4CF8" w:rsidP="004E61C3">
            <w:pPr>
              <w:pStyle w:val="TAL"/>
              <w:numPr>
                <w:ilvl w:val="0"/>
                <w:numId w:val="21"/>
              </w:numPr>
              <w:ind w:left="342" w:hanging="342"/>
              <w:jc w:val="left"/>
              <w:rPr>
                <w:lang w:eastAsia="ko-KR"/>
              </w:rPr>
            </w:pPr>
            <w:r w:rsidRPr="00FE76BE">
              <w:rPr>
                <w:rFonts w:hint="eastAsia"/>
                <w:lang w:eastAsia="ko-KR"/>
              </w:rPr>
              <w:t>FFS on specification impacts.</w:t>
            </w:r>
          </w:p>
          <w:p w14:paraId="3C5462AB" w14:textId="7436E44F" w:rsidR="00BD7B4D" w:rsidRDefault="00FD4CF8" w:rsidP="004E61C3">
            <w:pPr>
              <w:pStyle w:val="TAL"/>
              <w:numPr>
                <w:ilvl w:val="1"/>
                <w:numId w:val="21"/>
              </w:numPr>
              <w:ind w:left="1602" w:hanging="810"/>
              <w:jc w:val="left"/>
              <w:rPr>
                <w:lang w:eastAsia="ko-KR"/>
              </w:rPr>
            </w:pPr>
            <w:r w:rsidRPr="00FE76BE">
              <w:rPr>
                <w:lang w:eastAsia="ko-KR"/>
              </w:rPr>
              <w:t xml:space="preserve">Note: In Rel-16, UE is not expected to transmit multiple SRS resources with different spatial relations in the same OFDM symbol (Rel-15 </w:t>
            </w:r>
            <w:proofErr w:type="spellStart"/>
            <w:r w:rsidRPr="00FE76BE">
              <w:rPr>
                <w:lang w:eastAsia="ko-KR"/>
              </w:rPr>
              <w:t>behavior</w:t>
            </w:r>
            <w:proofErr w:type="spellEnd"/>
            <w:r w:rsidRPr="00FE76BE">
              <w:rPr>
                <w:lang w:eastAsia="ko-KR"/>
              </w:rPr>
              <w:t>)</w:t>
            </w:r>
          </w:p>
        </w:tc>
      </w:tr>
    </w:tbl>
    <w:p w14:paraId="7615DD89" w14:textId="77777777" w:rsidR="00BD7B4D" w:rsidRDefault="00BD7B4D" w:rsidP="00BD7B4D">
      <w:pPr>
        <w:rPr>
          <w:lang w:eastAsia="ko-KR"/>
        </w:rPr>
      </w:pPr>
    </w:p>
    <w:p w14:paraId="31CB71EA" w14:textId="258D4EEB" w:rsidR="0013547E" w:rsidRPr="00AB21B8" w:rsidRDefault="0013547E" w:rsidP="0013547E">
      <w:pPr>
        <w:rPr>
          <w:rFonts w:ascii="Arial" w:hAnsi="Arial" w:cs="Arial"/>
          <w:b/>
          <w:sz w:val="18"/>
          <w:szCs w:val="18"/>
          <w:lang w:eastAsia="ko-KR"/>
        </w:rPr>
      </w:pPr>
      <w:r w:rsidRPr="00AB21B8">
        <w:rPr>
          <w:rFonts w:ascii="Arial" w:hAnsi="Arial" w:cs="Arial"/>
          <w:b/>
          <w:sz w:val="18"/>
          <w:szCs w:val="18"/>
          <w:lang w:eastAsia="ko-KR"/>
        </w:rPr>
        <w:t xml:space="preserve">Company views on </w:t>
      </w:r>
      <w:r w:rsidR="00E21F2C">
        <w:rPr>
          <w:rFonts w:ascii="Arial" w:hAnsi="Arial" w:cs="Arial"/>
          <w:b/>
          <w:sz w:val="18"/>
          <w:szCs w:val="18"/>
          <w:lang w:eastAsia="ko-KR"/>
        </w:rPr>
        <w:t>FFS items</w:t>
      </w:r>
      <w:r w:rsidRPr="00AB21B8">
        <w:rPr>
          <w:rFonts w:ascii="Arial" w:hAnsi="Arial" w:cs="Arial"/>
          <w:b/>
          <w:sz w:val="18"/>
          <w:szCs w:val="18"/>
          <w:lang w:eastAsia="ko-KR"/>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4558"/>
        <w:gridCol w:w="5002"/>
        <w:gridCol w:w="4015"/>
      </w:tblGrid>
      <w:tr w:rsidR="0013547E" w:rsidRPr="00C64E71" w14:paraId="608FB50B" w14:textId="77777777" w:rsidTr="00376C67">
        <w:trPr>
          <w:trHeight w:val="260"/>
        </w:trPr>
        <w:tc>
          <w:tcPr>
            <w:tcW w:w="1260" w:type="dxa"/>
            <w:shd w:val="clear" w:color="auto" w:fill="auto"/>
          </w:tcPr>
          <w:p w14:paraId="64DDFBBE" w14:textId="77777777" w:rsidR="0013547E" w:rsidRPr="006C03E3" w:rsidRDefault="0013547E" w:rsidP="00CC769E">
            <w:pPr>
              <w:pStyle w:val="TAH"/>
              <w:keepNext w:val="0"/>
              <w:keepLines w:val="0"/>
              <w:rPr>
                <w:lang w:eastAsia="en-GB"/>
              </w:rPr>
            </w:pPr>
            <w:r>
              <w:rPr>
                <w:lang w:eastAsia="en-GB"/>
              </w:rPr>
              <w:t>Company</w:t>
            </w:r>
          </w:p>
        </w:tc>
        <w:tc>
          <w:tcPr>
            <w:tcW w:w="4590" w:type="dxa"/>
            <w:shd w:val="clear" w:color="auto" w:fill="auto"/>
          </w:tcPr>
          <w:p w14:paraId="330F8AC8" w14:textId="5079F214" w:rsidR="0013547E" w:rsidRPr="00C82414" w:rsidRDefault="00C82414" w:rsidP="00CC769E">
            <w:pPr>
              <w:pStyle w:val="TAH"/>
              <w:keepNext w:val="0"/>
              <w:keepLines w:val="0"/>
              <w:rPr>
                <w:lang w:val="en-US" w:eastAsia="en-GB"/>
              </w:rPr>
            </w:pPr>
            <w:r>
              <w:rPr>
                <w:lang w:val="en-US" w:eastAsia="en-GB"/>
              </w:rPr>
              <w:t>Reference DL RS for spatial relation</w:t>
            </w:r>
          </w:p>
        </w:tc>
        <w:tc>
          <w:tcPr>
            <w:tcW w:w="5040" w:type="dxa"/>
            <w:shd w:val="clear" w:color="auto" w:fill="auto"/>
          </w:tcPr>
          <w:p w14:paraId="764BDD90" w14:textId="776D7837" w:rsidR="0013547E" w:rsidRPr="00C82414" w:rsidRDefault="00DA7048" w:rsidP="00CC769E">
            <w:pPr>
              <w:pStyle w:val="TAH"/>
              <w:keepNext w:val="0"/>
              <w:keepLines w:val="0"/>
              <w:rPr>
                <w:lang w:val="en-US" w:eastAsia="en-GB"/>
              </w:rPr>
            </w:pPr>
            <w:r>
              <w:rPr>
                <w:lang w:val="en-US" w:eastAsia="en-GB"/>
              </w:rPr>
              <w:t>F</w:t>
            </w:r>
            <w:r w:rsidR="00C82414">
              <w:rPr>
                <w:lang w:val="en-US" w:eastAsia="en-GB"/>
              </w:rPr>
              <w:t>ixed Beam selection</w:t>
            </w:r>
          </w:p>
        </w:tc>
        <w:tc>
          <w:tcPr>
            <w:tcW w:w="4050" w:type="dxa"/>
            <w:shd w:val="clear" w:color="auto" w:fill="auto"/>
          </w:tcPr>
          <w:p w14:paraId="577FE562" w14:textId="5C215F50" w:rsidR="0013547E" w:rsidRPr="00C64E71" w:rsidRDefault="00792D3F" w:rsidP="00CC769E">
            <w:pPr>
              <w:pStyle w:val="TAH"/>
              <w:keepNext w:val="0"/>
              <w:keepLines w:val="0"/>
              <w:rPr>
                <w:lang w:val="en-US" w:eastAsia="en-GB"/>
              </w:rPr>
            </w:pPr>
            <w:r>
              <w:rPr>
                <w:lang w:val="en-US" w:eastAsia="en-GB"/>
              </w:rPr>
              <w:t>Beam sweeping</w:t>
            </w:r>
          </w:p>
        </w:tc>
      </w:tr>
      <w:tr w:rsidR="0013547E" w:rsidRPr="00C64E71" w14:paraId="15C8F3A0" w14:textId="77777777" w:rsidTr="00376C67">
        <w:tc>
          <w:tcPr>
            <w:tcW w:w="1260" w:type="dxa"/>
            <w:shd w:val="clear" w:color="auto" w:fill="auto"/>
          </w:tcPr>
          <w:p w14:paraId="04215C0A" w14:textId="77777777" w:rsidR="0013547E" w:rsidRPr="00C64E71" w:rsidRDefault="0013547E" w:rsidP="00CC769E">
            <w:pPr>
              <w:pStyle w:val="TAL"/>
              <w:keepNext w:val="0"/>
              <w:keepLines w:val="0"/>
              <w:jc w:val="left"/>
              <w:rPr>
                <w:lang w:val="en-US" w:eastAsia="en-GB"/>
              </w:rPr>
            </w:pPr>
            <w:r w:rsidRPr="00C64E71">
              <w:rPr>
                <w:lang w:val="en-US" w:eastAsia="en-GB"/>
              </w:rPr>
              <w:t>Huawei [1]</w:t>
            </w:r>
          </w:p>
        </w:tc>
        <w:tc>
          <w:tcPr>
            <w:tcW w:w="4590" w:type="dxa"/>
            <w:shd w:val="clear" w:color="auto" w:fill="auto"/>
          </w:tcPr>
          <w:p w14:paraId="75BA2F1E" w14:textId="15829571" w:rsidR="0013547E" w:rsidRDefault="00307A1F" w:rsidP="00CC769E">
            <w:pPr>
              <w:pStyle w:val="TAL"/>
              <w:keepNext w:val="0"/>
              <w:keepLines w:val="0"/>
              <w:jc w:val="left"/>
              <w:rPr>
                <w:lang w:val="en-US" w:eastAsia="en-GB"/>
              </w:rPr>
            </w:pPr>
            <w:r>
              <w:rPr>
                <w:lang w:val="en-US" w:eastAsia="en-GB"/>
              </w:rPr>
              <w:t>I</w:t>
            </w:r>
            <w:r w:rsidRPr="00307A1F">
              <w:rPr>
                <w:lang w:val="en-US" w:eastAsia="en-GB"/>
              </w:rPr>
              <w:t xml:space="preserve">n addition to SSB, </w:t>
            </w:r>
            <w:r w:rsidR="00601257" w:rsidRPr="00601257">
              <w:rPr>
                <w:lang w:val="en-US" w:eastAsia="en-GB"/>
              </w:rPr>
              <w:t xml:space="preserve">support configuring CSI-RS and DL-PRS from the serving and the neighbouring cells as a </w:t>
            </w:r>
            <w:proofErr w:type="spellStart"/>
            <w:r w:rsidR="00601257" w:rsidRPr="00601257">
              <w:rPr>
                <w:lang w:val="en-US" w:eastAsia="en-GB"/>
              </w:rPr>
              <w:t>spatialRelationInfo</w:t>
            </w:r>
            <w:proofErr w:type="spellEnd"/>
            <w:r w:rsidR="00601257" w:rsidRPr="00601257">
              <w:rPr>
                <w:lang w:val="en-US" w:eastAsia="en-GB"/>
              </w:rPr>
              <w:t xml:space="preserve"> RS</w:t>
            </w:r>
            <w:r w:rsidR="00601257">
              <w:rPr>
                <w:lang w:val="en-US" w:eastAsia="en-GB"/>
              </w:rPr>
              <w:t>.</w:t>
            </w:r>
            <w:r w:rsidR="00E95F77">
              <w:t xml:space="preserve"> </w:t>
            </w:r>
            <w:r w:rsidR="00E95F77" w:rsidRPr="00E95F77">
              <w:rPr>
                <w:lang w:val="en-US" w:eastAsia="en-GB"/>
              </w:rPr>
              <w:t>Send this agreement in an LS to RAN2.</w:t>
            </w:r>
          </w:p>
          <w:p w14:paraId="7D222CE2" w14:textId="77777777" w:rsidR="0067280D" w:rsidRDefault="0067280D" w:rsidP="00CC769E">
            <w:pPr>
              <w:pStyle w:val="TAL"/>
              <w:keepNext w:val="0"/>
              <w:keepLines w:val="0"/>
              <w:jc w:val="left"/>
              <w:rPr>
                <w:lang w:val="en-US" w:eastAsia="en-GB"/>
              </w:rPr>
            </w:pPr>
          </w:p>
          <w:p w14:paraId="304CC5DD" w14:textId="77777777" w:rsidR="0067280D" w:rsidRPr="0067280D" w:rsidRDefault="0067280D" w:rsidP="0067280D">
            <w:pPr>
              <w:pStyle w:val="TAL"/>
              <w:jc w:val="left"/>
              <w:rPr>
                <w:lang w:val="en-US" w:eastAsia="en-GB"/>
              </w:rPr>
            </w:pPr>
            <w:r w:rsidRPr="0067280D">
              <w:rPr>
                <w:lang w:val="en-US" w:eastAsia="en-GB"/>
              </w:rPr>
              <w:lastRenderedPageBreak/>
              <w:t xml:space="preserve">If a </w:t>
            </w:r>
            <w:proofErr w:type="spellStart"/>
            <w:r w:rsidRPr="0067280D">
              <w:rPr>
                <w:lang w:val="en-US" w:eastAsia="en-GB"/>
              </w:rPr>
              <w:t>spatialRelationInfo</w:t>
            </w:r>
            <w:proofErr w:type="spellEnd"/>
            <w:r w:rsidRPr="0067280D">
              <w:rPr>
                <w:lang w:val="en-US" w:eastAsia="en-GB"/>
              </w:rPr>
              <w:t xml:space="preserve"> RS is configured but not detected, UE uses the following as a substitute </w:t>
            </w:r>
            <w:proofErr w:type="spellStart"/>
            <w:r w:rsidRPr="0067280D">
              <w:rPr>
                <w:lang w:val="en-US" w:eastAsia="en-GB"/>
              </w:rPr>
              <w:t>spatialRelationInfo</w:t>
            </w:r>
            <w:proofErr w:type="spellEnd"/>
            <w:r w:rsidRPr="0067280D">
              <w:rPr>
                <w:lang w:val="en-US" w:eastAsia="en-GB"/>
              </w:rPr>
              <w:t xml:space="preserve"> RS: </w:t>
            </w:r>
          </w:p>
          <w:p w14:paraId="0C4F8455" w14:textId="77777777" w:rsidR="0067280D" w:rsidRPr="0067280D" w:rsidRDefault="0067280D" w:rsidP="0067280D">
            <w:pPr>
              <w:pStyle w:val="TAL"/>
              <w:jc w:val="left"/>
              <w:rPr>
                <w:lang w:val="en-US" w:eastAsia="en-GB"/>
              </w:rPr>
            </w:pPr>
            <w:r w:rsidRPr="0067280D">
              <w:rPr>
                <w:lang w:val="en-US" w:eastAsia="en-GB"/>
              </w:rPr>
              <w:t>•</w:t>
            </w:r>
            <w:r w:rsidRPr="0067280D">
              <w:rPr>
                <w:lang w:val="en-US" w:eastAsia="en-GB"/>
              </w:rPr>
              <w:tab/>
              <w:t xml:space="preserve">If the cell that transmits the </w:t>
            </w:r>
            <w:proofErr w:type="spellStart"/>
            <w:r w:rsidRPr="0067280D">
              <w:rPr>
                <w:lang w:val="en-US" w:eastAsia="en-GB"/>
              </w:rPr>
              <w:t>spatialRelationInfo</w:t>
            </w:r>
            <w:proofErr w:type="spellEnd"/>
            <w:r w:rsidRPr="0067280D">
              <w:rPr>
                <w:lang w:val="en-US" w:eastAsia="en-GB"/>
              </w:rPr>
              <w:t xml:space="preserve"> RS is a serving cell, the substitute </w:t>
            </w:r>
            <w:proofErr w:type="spellStart"/>
            <w:r w:rsidRPr="0067280D">
              <w:rPr>
                <w:lang w:val="en-US" w:eastAsia="en-GB"/>
              </w:rPr>
              <w:t>spatialRelationInfo</w:t>
            </w:r>
            <w:proofErr w:type="spellEnd"/>
            <w:r w:rsidRPr="0067280D">
              <w:rPr>
                <w:lang w:val="en-US" w:eastAsia="en-GB"/>
              </w:rPr>
              <w:t xml:space="preserve"> RS is the SSB used to obtain MIB.</w:t>
            </w:r>
          </w:p>
          <w:p w14:paraId="0ED49479" w14:textId="6927DC3F" w:rsidR="0067280D" w:rsidRPr="00600ECB" w:rsidRDefault="0067280D" w:rsidP="0067280D">
            <w:pPr>
              <w:pStyle w:val="TAL"/>
              <w:keepNext w:val="0"/>
              <w:keepLines w:val="0"/>
              <w:jc w:val="left"/>
              <w:rPr>
                <w:lang w:val="en-US" w:eastAsia="en-GB"/>
              </w:rPr>
            </w:pPr>
            <w:r w:rsidRPr="0067280D">
              <w:rPr>
                <w:lang w:val="en-US" w:eastAsia="en-GB"/>
              </w:rPr>
              <w:t>•</w:t>
            </w:r>
            <w:r w:rsidRPr="0067280D">
              <w:rPr>
                <w:lang w:val="en-US" w:eastAsia="en-GB"/>
              </w:rPr>
              <w:tab/>
              <w:t xml:space="preserve">If the cell that transmits the </w:t>
            </w:r>
            <w:proofErr w:type="spellStart"/>
            <w:r w:rsidRPr="0067280D">
              <w:rPr>
                <w:lang w:val="en-US" w:eastAsia="en-GB"/>
              </w:rPr>
              <w:t>spatialRelationInfo</w:t>
            </w:r>
            <w:proofErr w:type="spellEnd"/>
            <w:r w:rsidRPr="0067280D">
              <w:rPr>
                <w:lang w:val="en-US" w:eastAsia="en-GB"/>
              </w:rPr>
              <w:t xml:space="preserve"> RS is a neighbouring cell, the substitute </w:t>
            </w:r>
            <w:proofErr w:type="spellStart"/>
            <w:r w:rsidRPr="0067280D">
              <w:rPr>
                <w:lang w:val="en-US" w:eastAsia="en-GB"/>
              </w:rPr>
              <w:t>spatialRelationInfo</w:t>
            </w:r>
            <w:proofErr w:type="spellEnd"/>
            <w:r w:rsidRPr="0067280D">
              <w:rPr>
                <w:lang w:val="en-US" w:eastAsia="en-GB"/>
              </w:rPr>
              <w:t xml:space="preserve"> RS is the detected SSB from that cell with the highest RSRP.</w:t>
            </w:r>
          </w:p>
        </w:tc>
        <w:tc>
          <w:tcPr>
            <w:tcW w:w="5040" w:type="dxa"/>
            <w:shd w:val="clear" w:color="auto" w:fill="auto"/>
          </w:tcPr>
          <w:p w14:paraId="0B126963" w14:textId="684E1FD7" w:rsidR="0013547E" w:rsidRPr="0002454F" w:rsidRDefault="0013547E" w:rsidP="00CC769E">
            <w:pPr>
              <w:pStyle w:val="TAL"/>
              <w:keepNext w:val="0"/>
              <w:keepLines w:val="0"/>
              <w:jc w:val="left"/>
              <w:rPr>
                <w:lang w:val="en-US" w:eastAsia="en-GB"/>
              </w:rPr>
            </w:pPr>
          </w:p>
        </w:tc>
        <w:tc>
          <w:tcPr>
            <w:tcW w:w="4050" w:type="dxa"/>
            <w:shd w:val="clear" w:color="auto" w:fill="auto"/>
          </w:tcPr>
          <w:p w14:paraId="13E6BC0D" w14:textId="2820928D" w:rsidR="0013547E" w:rsidRPr="00E733CB" w:rsidRDefault="0013547E" w:rsidP="00CC769E">
            <w:pPr>
              <w:pStyle w:val="TAL"/>
              <w:keepNext w:val="0"/>
              <w:keepLines w:val="0"/>
              <w:jc w:val="left"/>
              <w:rPr>
                <w:lang w:val="en-US" w:eastAsia="en-GB"/>
              </w:rPr>
            </w:pPr>
          </w:p>
        </w:tc>
      </w:tr>
      <w:tr w:rsidR="0013547E" w:rsidRPr="00C64E71" w14:paraId="0B829973" w14:textId="77777777" w:rsidTr="00376C67">
        <w:tc>
          <w:tcPr>
            <w:tcW w:w="1260" w:type="dxa"/>
            <w:shd w:val="clear" w:color="auto" w:fill="auto"/>
          </w:tcPr>
          <w:p w14:paraId="5936FDBE" w14:textId="68667E19" w:rsidR="0013547E" w:rsidRPr="00C64E71" w:rsidRDefault="00376C67" w:rsidP="00CC769E">
            <w:pPr>
              <w:pStyle w:val="TAL"/>
              <w:keepNext w:val="0"/>
              <w:keepLines w:val="0"/>
              <w:jc w:val="left"/>
              <w:rPr>
                <w:lang w:val="en-US" w:eastAsia="en-GB"/>
              </w:rPr>
            </w:pPr>
            <w:proofErr w:type="spellStart"/>
            <w:r>
              <w:rPr>
                <w:lang w:val="en-US" w:eastAsia="en-GB"/>
              </w:rPr>
              <w:t>Misubishi</w:t>
            </w:r>
            <w:proofErr w:type="spellEnd"/>
            <w:r>
              <w:rPr>
                <w:lang w:val="en-US" w:eastAsia="en-GB"/>
              </w:rPr>
              <w:t xml:space="preserve"> [2]</w:t>
            </w:r>
          </w:p>
        </w:tc>
        <w:tc>
          <w:tcPr>
            <w:tcW w:w="4590" w:type="dxa"/>
            <w:shd w:val="clear" w:color="auto" w:fill="auto"/>
          </w:tcPr>
          <w:p w14:paraId="2DB139D7" w14:textId="6E403597" w:rsidR="0013547E" w:rsidRPr="007A0723" w:rsidRDefault="007A0723" w:rsidP="00CC769E">
            <w:pPr>
              <w:pStyle w:val="TAL"/>
              <w:keepNext w:val="0"/>
              <w:keepLines w:val="0"/>
              <w:jc w:val="left"/>
              <w:rPr>
                <w:lang w:val="en-US" w:eastAsia="en-GB"/>
              </w:rPr>
            </w:pPr>
            <w:r w:rsidRPr="007A0723">
              <w:rPr>
                <w:lang w:eastAsia="en-GB"/>
              </w:rPr>
              <w:t>Support configuration of a spatial relation between a reference DL RS from serving or neighbouring cells and the target SRS where a reference DL RS is either CSI-RS or DL-PRS.</w:t>
            </w:r>
            <w:r>
              <w:rPr>
                <w:lang w:val="en-US" w:eastAsia="en-GB"/>
              </w:rPr>
              <w:t xml:space="preserve"> </w:t>
            </w:r>
          </w:p>
        </w:tc>
        <w:tc>
          <w:tcPr>
            <w:tcW w:w="5040" w:type="dxa"/>
            <w:shd w:val="clear" w:color="auto" w:fill="auto"/>
          </w:tcPr>
          <w:p w14:paraId="0304C274" w14:textId="77777777" w:rsidR="0013547E" w:rsidRDefault="0013547E" w:rsidP="00CC769E">
            <w:pPr>
              <w:pStyle w:val="TAL"/>
              <w:keepNext w:val="0"/>
              <w:keepLines w:val="0"/>
              <w:jc w:val="left"/>
              <w:rPr>
                <w:lang w:eastAsia="en-GB"/>
              </w:rPr>
            </w:pPr>
          </w:p>
        </w:tc>
        <w:tc>
          <w:tcPr>
            <w:tcW w:w="4050" w:type="dxa"/>
            <w:shd w:val="clear" w:color="auto" w:fill="auto"/>
          </w:tcPr>
          <w:p w14:paraId="68A48B58" w14:textId="77777777" w:rsidR="0013547E" w:rsidRDefault="0013547E" w:rsidP="00CC769E">
            <w:pPr>
              <w:pStyle w:val="TAL"/>
              <w:keepNext w:val="0"/>
              <w:keepLines w:val="0"/>
              <w:jc w:val="left"/>
              <w:rPr>
                <w:lang w:eastAsia="en-GB"/>
              </w:rPr>
            </w:pPr>
          </w:p>
        </w:tc>
      </w:tr>
      <w:tr w:rsidR="0013547E" w:rsidRPr="00C64E71" w14:paraId="28EEFA8A" w14:textId="77777777" w:rsidTr="00376C67">
        <w:tc>
          <w:tcPr>
            <w:tcW w:w="1260" w:type="dxa"/>
            <w:shd w:val="clear" w:color="auto" w:fill="auto"/>
          </w:tcPr>
          <w:p w14:paraId="2C45792A" w14:textId="7EE3C674" w:rsidR="0013547E" w:rsidRPr="00C64E71" w:rsidRDefault="00F60443" w:rsidP="00CC769E">
            <w:pPr>
              <w:pStyle w:val="TAL"/>
              <w:keepNext w:val="0"/>
              <w:keepLines w:val="0"/>
              <w:jc w:val="left"/>
              <w:rPr>
                <w:lang w:val="en-US" w:eastAsia="en-GB"/>
              </w:rPr>
            </w:pPr>
            <w:r>
              <w:rPr>
                <w:lang w:val="en-US" w:eastAsia="en-GB"/>
              </w:rPr>
              <w:t>vivo [3]</w:t>
            </w:r>
          </w:p>
        </w:tc>
        <w:tc>
          <w:tcPr>
            <w:tcW w:w="4590" w:type="dxa"/>
            <w:shd w:val="clear" w:color="auto" w:fill="auto"/>
          </w:tcPr>
          <w:p w14:paraId="35FF47E6" w14:textId="77777777" w:rsidR="001B4049" w:rsidRDefault="001B4049" w:rsidP="001B4049">
            <w:pPr>
              <w:pStyle w:val="TAL"/>
              <w:jc w:val="left"/>
              <w:rPr>
                <w:lang w:eastAsia="en-GB"/>
              </w:rPr>
            </w:pPr>
            <w:r>
              <w:rPr>
                <w:lang w:eastAsia="en-GB"/>
              </w:rPr>
              <w:t>Support configuration of a spatial relation between a reference DL RS from the serving or neighbouring cells and the target SRS</w:t>
            </w:r>
          </w:p>
          <w:p w14:paraId="0046166E" w14:textId="1D760D56" w:rsidR="0013547E" w:rsidRDefault="001B4049" w:rsidP="001B4049">
            <w:pPr>
              <w:pStyle w:val="TAL"/>
              <w:keepNext w:val="0"/>
              <w:keepLines w:val="0"/>
              <w:jc w:val="left"/>
              <w:rPr>
                <w:lang w:eastAsia="en-GB"/>
              </w:rPr>
            </w:pPr>
            <w:r>
              <w:rPr>
                <w:lang w:eastAsia="en-GB"/>
              </w:rPr>
              <w:t>•</w:t>
            </w:r>
            <w:r>
              <w:rPr>
                <w:lang w:eastAsia="en-GB"/>
              </w:rPr>
              <w:tab/>
              <w:t>SSB or CSI-RS or DL PRS is the reference DL RS.</w:t>
            </w:r>
          </w:p>
        </w:tc>
        <w:tc>
          <w:tcPr>
            <w:tcW w:w="5040" w:type="dxa"/>
            <w:shd w:val="clear" w:color="auto" w:fill="auto"/>
          </w:tcPr>
          <w:p w14:paraId="1BD72918" w14:textId="77777777" w:rsidR="0013547E" w:rsidRDefault="0013547E" w:rsidP="00CC769E">
            <w:pPr>
              <w:pStyle w:val="TAL"/>
              <w:keepNext w:val="0"/>
              <w:keepLines w:val="0"/>
              <w:jc w:val="left"/>
              <w:rPr>
                <w:lang w:eastAsia="en-GB"/>
              </w:rPr>
            </w:pPr>
          </w:p>
        </w:tc>
        <w:tc>
          <w:tcPr>
            <w:tcW w:w="4050" w:type="dxa"/>
            <w:shd w:val="clear" w:color="auto" w:fill="auto"/>
          </w:tcPr>
          <w:p w14:paraId="28503ADD" w14:textId="55B51E2A" w:rsidR="0013547E" w:rsidRDefault="0019787B" w:rsidP="00CC769E">
            <w:pPr>
              <w:pStyle w:val="TAL"/>
              <w:keepNext w:val="0"/>
              <w:keepLines w:val="0"/>
              <w:jc w:val="left"/>
              <w:rPr>
                <w:lang w:eastAsia="en-GB"/>
              </w:rPr>
            </w:pPr>
            <w:r w:rsidRPr="0019787B">
              <w:rPr>
                <w:lang w:eastAsia="en-GB"/>
              </w:rPr>
              <w:t>For UL beam sweeping, support SRS beam sweeping pattern with SRS resource repetition.</w:t>
            </w:r>
          </w:p>
        </w:tc>
      </w:tr>
      <w:tr w:rsidR="0013547E" w:rsidRPr="00C64E71" w14:paraId="6B07E1FA" w14:textId="77777777" w:rsidTr="00376C67">
        <w:tc>
          <w:tcPr>
            <w:tcW w:w="1260" w:type="dxa"/>
            <w:shd w:val="clear" w:color="auto" w:fill="auto"/>
          </w:tcPr>
          <w:p w14:paraId="730E5A32" w14:textId="3F5DA838" w:rsidR="0013547E" w:rsidRPr="00C64E71" w:rsidRDefault="00971EE6" w:rsidP="00CC769E">
            <w:pPr>
              <w:pStyle w:val="TAL"/>
              <w:keepNext w:val="0"/>
              <w:keepLines w:val="0"/>
              <w:jc w:val="left"/>
              <w:rPr>
                <w:lang w:val="en-US" w:eastAsia="en-GB"/>
              </w:rPr>
            </w:pPr>
            <w:r>
              <w:rPr>
                <w:lang w:val="en-US" w:eastAsia="en-GB"/>
              </w:rPr>
              <w:t>N</w:t>
            </w:r>
            <w:r w:rsidR="00FF427E">
              <w:rPr>
                <w:lang w:val="en-US" w:eastAsia="en-GB"/>
              </w:rPr>
              <w:t>okia</w:t>
            </w:r>
            <w:r>
              <w:rPr>
                <w:lang w:val="en-US" w:eastAsia="en-GB"/>
              </w:rPr>
              <w:t xml:space="preserve"> </w:t>
            </w:r>
            <w:r w:rsidR="00FF427E">
              <w:rPr>
                <w:lang w:val="en-US" w:eastAsia="en-GB"/>
              </w:rPr>
              <w:t>[5]</w:t>
            </w:r>
          </w:p>
        </w:tc>
        <w:tc>
          <w:tcPr>
            <w:tcW w:w="4590" w:type="dxa"/>
            <w:shd w:val="clear" w:color="auto" w:fill="auto"/>
          </w:tcPr>
          <w:p w14:paraId="08A716BF" w14:textId="77777777" w:rsidR="0013547E" w:rsidRDefault="0013547E" w:rsidP="00CC769E">
            <w:pPr>
              <w:pStyle w:val="TAL"/>
              <w:keepNext w:val="0"/>
              <w:keepLines w:val="0"/>
              <w:jc w:val="left"/>
              <w:rPr>
                <w:lang w:eastAsia="en-GB"/>
              </w:rPr>
            </w:pPr>
          </w:p>
        </w:tc>
        <w:tc>
          <w:tcPr>
            <w:tcW w:w="5040" w:type="dxa"/>
            <w:shd w:val="clear" w:color="auto" w:fill="auto"/>
          </w:tcPr>
          <w:p w14:paraId="0D204421" w14:textId="77777777" w:rsidR="0013547E" w:rsidRDefault="0013547E" w:rsidP="00CC769E">
            <w:pPr>
              <w:pStyle w:val="TAL"/>
              <w:keepNext w:val="0"/>
              <w:keepLines w:val="0"/>
              <w:jc w:val="left"/>
              <w:rPr>
                <w:lang w:eastAsia="en-GB"/>
              </w:rPr>
            </w:pPr>
          </w:p>
        </w:tc>
        <w:tc>
          <w:tcPr>
            <w:tcW w:w="4050" w:type="dxa"/>
            <w:shd w:val="clear" w:color="auto" w:fill="auto"/>
          </w:tcPr>
          <w:p w14:paraId="17BE2A87" w14:textId="77777777" w:rsidR="0013547E" w:rsidRDefault="004A22C6" w:rsidP="00CC769E">
            <w:pPr>
              <w:pStyle w:val="TAL"/>
              <w:keepNext w:val="0"/>
              <w:keepLines w:val="0"/>
              <w:jc w:val="left"/>
              <w:rPr>
                <w:lang w:eastAsia="en-GB"/>
              </w:rPr>
            </w:pPr>
            <w:r w:rsidRPr="004A22C6">
              <w:rPr>
                <w:lang w:eastAsia="en-GB"/>
              </w:rPr>
              <w:t xml:space="preserve">Support </w:t>
            </w:r>
            <w:proofErr w:type="spellStart"/>
            <w:r w:rsidRPr="004A22C6">
              <w:rPr>
                <w:lang w:eastAsia="en-GB"/>
              </w:rPr>
              <w:t>gNB</w:t>
            </w:r>
            <w:proofErr w:type="spellEnd"/>
            <w:r w:rsidRPr="004A22C6">
              <w:rPr>
                <w:lang w:eastAsia="en-GB"/>
              </w:rPr>
              <w:t xml:space="preserve"> RX beam sweeping including LMF request of number of SRS repeated transmissions.</w:t>
            </w:r>
          </w:p>
          <w:p w14:paraId="29E255F2" w14:textId="2FC6DD7D" w:rsidR="004A22C6" w:rsidRDefault="00492E0E" w:rsidP="00CC769E">
            <w:pPr>
              <w:pStyle w:val="TAL"/>
              <w:keepNext w:val="0"/>
              <w:keepLines w:val="0"/>
              <w:jc w:val="left"/>
              <w:rPr>
                <w:lang w:eastAsia="en-GB"/>
              </w:rPr>
            </w:pPr>
            <w:r w:rsidRPr="00492E0E">
              <w:rPr>
                <w:lang w:eastAsia="en-GB"/>
              </w:rPr>
              <w:t xml:space="preserve">Support UE indication of SRS TX Repetition ON with signalling to facilitate RX beam sweeping at </w:t>
            </w:r>
            <w:proofErr w:type="spellStart"/>
            <w:r w:rsidRPr="00492E0E">
              <w:rPr>
                <w:lang w:eastAsia="en-GB"/>
              </w:rPr>
              <w:t>gNBs</w:t>
            </w:r>
            <w:proofErr w:type="spellEnd"/>
            <w:r w:rsidRPr="00492E0E">
              <w:rPr>
                <w:lang w:eastAsia="en-GB"/>
              </w:rPr>
              <w:t xml:space="preserve"> on SRS for positioning.</w:t>
            </w:r>
          </w:p>
        </w:tc>
      </w:tr>
      <w:tr w:rsidR="0013547E" w:rsidRPr="00C64E71" w14:paraId="683ACE03" w14:textId="77777777" w:rsidTr="00376C67">
        <w:tc>
          <w:tcPr>
            <w:tcW w:w="1260" w:type="dxa"/>
            <w:shd w:val="clear" w:color="auto" w:fill="auto"/>
          </w:tcPr>
          <w:p w14:paraId="28753573" w14:textId="66B3E5CC" w:rsidR="0013547E" w:rsidRPr="00C64E71" w:rsidRDefault="00FF0979" w:rsidP="00CC769E">
            <w:pPr>
              <w:pStyle w:val="TAL"/>
              <w:keepNext w:val="0"/>
              <w:keepLines w:val="0"/>
              <w:jc w:val="left"/>
              <w:rPr>
                <w:lang w:val="en-US" w:eastAsia="en-GB"/>
              </w:rPr>
            </w:pPr>
            <w:r>
              <w:rPr>
                <w:lang w:val="en-US" w:eastAsia="en-GB"/>
              </w:rPr>
              <w:t>OPPO [6]</w:t>
            </w:r>
          </w:p>
        </w:tc>
        <w:tc>
          <w:tcPr>
            <w:tcW w:w="4590" w:type="dxa"/>
            <w:shd w:val="clear" w:color="auto" w:fill="auto"/>
          </w:tcPr>
          <w:p w14:paraId="3390398C" w14:textId="0398C5E9" w:rsidR="0013547E" w:rsidRDefault="00FF0979" w:rsidP="00CC769E">
            <w:pPr>
              <w:pStyle w:val="TAL"/>
              <w:keepNext w:val="0"/>
              <w:keepLines w:val="0"/>
              <w:jc w:val="left"/>
              <w:rPr>
                <w:lang w:eastAsia="en-GB"/>
              </w:rPr>
            </w:pPr>
            <w:r w:rsidRPr="00DB71BF">
              <w:rPr>
                <w:lang w:eastAsia="en-GB"/>
              </w:rPr>
              <w:t xml:space="preserve">Do not support configuring a DL RS from </w:t>
            </w:r>
            <w:proofErr w:type="spellStart"/>
            <w:r w:rsidRPr="00DB71BF">
              <w:rPr>
                <w:lang w:eastAsia="en-GB"/>
              </w:rPr>
              <w:t>neighbor</w:t>
            </w:r>
            <w:proofErr w:type="spellEnd"/>
            <w:r w:rsidRPr="00DB71BF">
              <w:rPr>
                <w:lang w:eastAsia="en-GB"/>
              </w:rPr>
              <w:t xml:space="preserve"> cell as spatial relation for a positioning SRS resource.</w:t>
            </w:r>
          </w:p>
        </w:tc>
        <w:tc>
          <w:tcPr>
            <w:tcW w:w="5040" w:type="dxa"/>
            <w:shd w:val="clear" w:color="auto" w:fill="auto"/>
          </w:tcPr>
          <w:p w14:paraId="15283EE4" w14:textId="77777777" w:rsidR="00216571" w:rsidRDefault="00216571" w:rsidP="00216571">
            <w:pPr>
              <w:pStyle w:val="TAL"/>
              <w:jc w:val="left"/>
              <w:rPr>
                <w:lang w:eastAsia="en-GB"/>
              </w:rPr>
            </w:pPr>
            <w:r>
              <w:rPr>
                <w:lang w:eastAsia="en-GB"/>
              </w:rPr>
              <w:t>To support a fixed Tx beam across UL SRS resources, consider the following alternatives:</w:t>
            </w:r>
          </w:p>
          <w:p w14:paraId="44016B59" w14:textId="77777777" w:rsidR="00216571" w:rsidRDefault="00216571" w:rsidP="00216571">
            <w:pPr>
              <w:pStyle w:val="TAL"/>
              <w:jc w:val="left"/>
              <w:rPr>
                <w:lang w:eastAsia="en-GB"/>
              </w:rPr>
            </w:pPr>
            <w:r>
              <w:rPr>
                <w:lang w:eastAsia="en-GB"/>
              </w:rPr>
              <w:t>•</w:t>
            </w:r>
            <w:r>
              <w:rPr>
                <w:lang w:eastAsia="en-GB"/>
              </w:rPr>
              <w:tab/>
              <w:t>Alt1: configure same spatial relation to those UL SRS resources</w:t>
            </w:r>
          </w:p>
          <w:p w14:paraId="3EFC6F40" w14:textId="058009DB" w:rsidR="0013547E" w:rsidRDefault="00216571" w:rsidP="00216571">
            <w:pPr>
              <w:pStyle w:val="TAL"/>
              <w:keepNext w:val="0"/>
              <w:keepLines w:val="0"/>
              <w:jc w:val="left"/>
              <w:rPr>
                <w:lang w:eastAsia="en-GB"/>
              </w:rPr>
            </w:pPr>
            <w:r>
              <w:rPr>
                <w:lang w:eastAsia="en-GB"/>
              </w:rPr>
              <w:t>•</w:t>
            </w:r>
            <w:r>
              <w:rPr>
                <w:lang w:eastAsia="en-GB"/>
              </w:rPr>
              <w:tab/>
              <w:t xml:space="preserve">Alt2: A parameter configured to an SRS resource set to indicate whether a fixed Tx beam is applied to the SRS resources in that set. The fixed beam can be selected by UE or configured by the </w:t>
            </w:r>
            <w:proofErr w:type="spellStart"/>
            <w:r>
              <w:rPr>
                <w:lang w:eastAsia="en-GB"/>
              </w:rPr>
              <w:t>gNB</w:t>
            </w:r>
            <w:proofErr w:type="spellEnd"/>
            <w:r>
              <w:rPr>
                <w:lang w:eastAsia="en-GB"/>
              </w:rPr>
              <w:t>.</w:t>
            </w:r>
          </w:p>
        </w:tc>
        <w:tc>
          <w:tcPr>
            <w:tcW w:w="4050" w:type="dxa"/>
            <w:shd w:val="clear" w:color="auto" w:fill="auto"/>
          </w:tcPr>
          <w:p w14:paraId="7544B759" w14:textId="77777777" w:rsidR="0013547E" w:rsidRDefault="0013547E" w:rsidP="00CC769E">
            <w:pPr>
              <w:pStyle w:val="TAL"/>
              <w:keepNext w:val="0"/>
              <w:keepLines w:val="0"/>
              <w:jc w:val="left"/>
              <w:rPr>
                <w:lang w:eastAsia="en-GB"/>
              </w:rPr>
            </w:pPr>
          </w:p>
        </w:tc>
      </w:tr>
      <w:tr w:rsidR="0013547E" w:rsidRPr="00C64E71" w14:paraId="7708443B" w14:textId="77777777" w:rsidTr="00376C67">
        <w:tc>
          <w:tcPr>
            <w:tcW w:w="1260" w:type="dxa"/>
            <w:shd w:val="clear" w:color="auto" w:fill="auto"/>
          </w:tcPr>
          <w:p w14:paraId="32FE2C85" w14:textId="4996E88E" w:rsidR="0013547E" w:rsidRPr="008E36A4" w:rsidRDefault="003E6FE9" w:rsidP="00CC769E">
            <w:pPr>
              <w:pStyle w:val="TAL"/>
              <w:keepNext w:val="0"/>
              <w:keepLines w:val="0"/>
              <w:jc w:val="left"/>
              <w:rPr>
                <w:lang w:val="en-US" w:eastAsia="en-GB"/>
              </w:rPr>
            </w:pPr>
            <w:r>
              <w:rPr>
                <w:lang w:val="en-US" w:eastAsia="en-GB"/>
              </w:rPr>
              <w:t>CATT [9]</w:t>
            </w:r>
          </w:p>
        </w:tc>
        <w:tc>
          <w:tcPr>
            <w:tcW w:w="4590" w:type="dxa"/>
            <w:shd w:val="clear" w:color="auto" w:fill="auto"/>
          </w:tcPr>
          <w:p w14:paraId="5BFEC594" w14:textId="5A9BAFEA" w:rsidR="0013547E" w:rsidRDefault="003D2582" w:rsidP="003D2582">
            <w:pPr>
              <w:pStyle w:val="TAL"/>
              <w:keepNext w:val="0"/>
              <w:keepLines w:val="0"/>
              <w:jc w:val="left"/>
              <w:rPr>
                <w:lang w:eastAsia="en-GB"/>
              </w:rPr>
            </w:pPr>
            <w:r w:rsidRPr="003D2582">
              <w:rPr>
                <w:lang w:eastAsia="en-GB"/>
              </w:rPr>
              <w:t xml:space="preserve">For positioning purposes, for UL Beam management/alignment towards serving and </w:t>
            </w:r>
            <w:r w:rsidRPr="00DB71BF">
              <w:rPr>
                <w:lang w:eastAsia="en-GB"/>
              </w:rPr>
              <w:t>neighbouring cells, the following are supported, there is no need to support the configuration of a spatial relation between CSI-RS or DL-PRS from serving</w:t>
            </w:r>
            <w:r w:rsidRPr="003D2582">
              <w:rPr>
                <w:lang w:eastAsia="en-GB"/>
              </w:rPr>
              <w:t xml:space="preserve"> or neighbouring cells and the target SRS because the effectiveness and benefit are unclear.</w:t>
            </w:r>
          </w:p>
        </w:tc>
        <w:tc>
          <w:tcPr>
            <w:tcW w:w="5040" w:type="dxa"/>
            <w:shd w:val="clear" w:color="auto" w:fill="auto"/>
          </w:tcPr>
          <w:p w14:paraId="57EEA1BF" w14:textId="77777777" w:rsidR="0013547E" w:rsidRDefault="0013547E" w:rsidP="00CC769E">
            <w:pPr>
              <w:pStyle w:val="TAL"/>
              <w:keepNext w:val="0"/>
              <w:keepLines w:val="0"/>
              <w:jc w:val="left"/>
              <w:rPr>
                <w:lang w:eastAsia="en-GB"/>
              </w:rPr>
            </w:pPr>
          </w:p>
        </w:tc>
        <w:tc>
          <w:tcPr>
            <w:tcW w:w="4050" w:type="dxa"/>
            <w:shd w:val="clear" w:color="auto" w:fill="auto"/>
          </w:tcPr>
          <w:p w14:paraId="78BFF433" w14:textId="77777777" w:rsidR="0013547E" w:rsidRDefault="0013547E" w:rsidP="00CC769E">
            <w:pPr>
              <w:pStyle w:val="TAL"/>
              <w:keepNext w:val="0"/>
              <w:keepLines w:val="0"/>
              <w:jc w:val="left"/>
              <w:rPr>
                <w:lang w:eastAsia="en-GB"/>
              </w:rPr>
            </w:pPr>
          </w:p>
        </w:tc>
      </w:tr>
      <w:tr w:rsidR="0013547E" w:rsidRPr="00C64E71" w14:paraId="2185D70E" w14:textId="77777777" w:rsidTr="00376C67">
        <w:tc>
          <w:tcPr>
            <w:tcW w:w="1260" w:type="dxa"/>
            <w:shd w:val="clear" w:color="auto" w:fill="auto"/>
          </w:tcPr>
          <w:p w14:paraId="132E8771" w14:textId="25ABA1BD" w:rsidR="0013547E" w:rsidRPr="000C38E9" w:rsidRDefault="00EC624B" w:rsidP="00CC769E">
            <w:pPr>
              <w:pStyle w:val="TAL"/>
              <w:keepNext w:val="0"/>
              <w:keepLines w:val="0"/>
              <w:jc w:val="left"/>
              <w:rPr>
                <w:lang w:val="en-US" w:eastAsia="en-GB"/>
              </w:rPr>
            </w:pPr>
            <w:r>
              <w:rPr>
                <w:lang w:val="en-US" w:eastAsia="en-GB"/>
              </w:rPr>
              <w:t>Intel [10]</w:t>
            </w:r>
          </w:p>
        </w:tc>
        <w:tc>
          <w:tcPr>
            <w:tcW w:w="4590" w:type="dxa"/>
            <w:shd w:val="clear" w:color="auto" w:fill="auto"/>
          </w:tcPr>
          <w:p w14:paraId="05D33D6E" w14:textId="77777777" w:rsidR="0013547E" w:rsidRDefault="009F26A7" w:rsidP="00CC769E">
            <w:pPr>
              <w:pStyle w:val="TAL"/>
              <w:keepNext w:val="0"/>
              <w:keepLines w:val="0"/>
              <w:jc w:val="left"/>
              <w:rPr>
                <w:lang w:val="en-US" w:eastAsia="en-GB"/>
              </w:rPr>
            </w:pPr>
            <w:r w:rsidRPr="009F26A7">
              <w:rPr>
                <w:rFonts w:hint="eastAsia"/>
                <w:lang w:eastAsia="en-GB"/>
              </w:rPr>
              <w:t>NR Positioning supports configuration of spatial relation of target UL PRS Resource with DL PRS Resource (and/or SSB index agreed at the previous meeting)</w:t>
            </w:r>
            <w:r w:rsidR="00E3057B">
              <w:rPr>
                <w:lang w:val="en-US" w:eastAsia="en-GB"/>
              </w:rPr>
              <w:t>.</w:t>
            </w:r>
          </w:p>
          <w:p w14:paraId="54368B1E" w14:textId="77777777" w:rsidR="00E3057B" w:rsidRDefault="00E3057B" w:rsidP="00CC769E">
            <w:pPr>
              <w:pStyle w:val="TAL"/>
              <w:keepNext w:val="0"/>
              <w:keepLines w:val="0"/>
              <w:jc w:val="left"/>
              <w:rPr>
                <w:lang w:val="en-US" w:eastAsia="en-GB"/>
              </w:rPr>
            </w:pPr>
          </w:p>
          <w:p w14:paraId="1FE2C938" w14:textId="2E88BCF9" w:rsidR="00E3057B" w:rsidRPr="00E3057B" w:rsidRDefault="00E3057B" w:rsidP="00E3057B">
            <w:pPr>
              <w:pStyle w:val="TAL"/>
              <w:jc w:val="left"/>
              <w:rPr>
                <w:lang w:val="en-US" w:eastAsia="en-GB"/>
              </w:rPr>
            </w:pPr>
            <w:r w:rsidRPr="00E3057B">
              <w:rPr>
                <w:rFonts w:hint="eastAsia"/>
                <w:lang w:val="en-US" w:eastAsia="en-GB"/>
              </w:rPr>
              <w:lastRenderedPageBreak/>
              <w:t>NR Positioning supports configuration of spatial relation with multiple DL PRS Resources and/or SSB indexes (i.e. from serving and/or neighbor cells)</w:t>
            </w:r>
            <w:r>
              <w:rPr>
                <w:lang w:val="en-US" w:eastAsia="en-GB"/>
              </w:rPr>
              <w:t>.</w:t>
            </w:r>
          </w:p>
          <w:p w14:paraId="7B0EC533" w14:textId="77D7D80F" w:rsidR="00E3057B" w:rsidRPr="00E3057B" w:rsidRDefault="00E3057B" w:rsidP="00E3057B">
            <w:pPr>
              <w:pStyle w:val="TAL"/>
              <w:keepNext w:val="0"/>
              <w:keepLines w:val="0"/>
              <w:jc w:val="left"/>
              <w:rPr>
                <w:lang w:val="en-US" w:eastAsia="en-GB"/>
              </w:rPr>
            </w:pPr>
            <w:r w:rsidRPr="00E3057B">
              <w:rPr>
                <w:rFonts w:hint="eastAsia"/>
                <w:lang w:val="en-US" w:eastAsia="en-GB"/>
              </w:rPr>
              <w:t>When spatial relation with multiple DL PRS Resources and/or SSBs Indexes is configured UE is expected to select the best beam matching to configured spatial relation (e.g. that matches the majority of configured resources)</w:t>
            </w:r>
          </w:p>
        </w:tc>
        <w:tc>
          <w:tcPr>
            <w:tcW w:w="5040" w:type="dxa"/>
            <w:shd w:val="clear" w:color="auto" w:fill="auto"/>
          </w:tcPr>
          <w:p w14:paraId="6DAEFDBA" w14:textId="7729F215" w:rsidR="00E1073B" w:rsidRDefault="00E1073B" w:rsidP="00E1073B">
            <w:pPr>
              <w:pStyle w:val="TAL"/>
              <w:jc w:val="left"/>
              <w:rPr>
                <w:lang w:val="en-US" w:eastAsia="en-GB"/>
              </w:rPr>
            </w:pPr>
            <w:r>
              <w:rPr>
                <w:rFonts w:hint="eastAsia"/>
                <w:lang w:eastAsia="en-GB"/>
              </w:rPr>
              <w:lastRenderedPageBreak/>
              <w:t>UE autonomously selects beam if spatial relation information is not configured for target SRS Resource</w:t>
            </w:r>
            <w:r w:rsidR="00073ED6">
              <w:rPr>
                <w:lang w:val="en-US" w:eastAsia="en-GB"/>
              </w:rPr>
              <w:t>.</w:t>
            </w:r>
          </w:p>
          <w:p w14:paraId="1F391860" w14:textId="77777777" w:rsidR="00073ED6" w:rsidRPr="00073ED6" w:rsidRDefault="00073ED6" w:rsidP="00E1073B">
            <w:pPr>
              <w:pStyle w:val="TAL"/>
              <w:jc w:val="left"/>
              <w:rPr>
                <w:lang w:val="en-US" w:eastAsia="en-GB"/>
              </w:rPr>
            </w:pPr>
          </w:p>
          <w:p w14:paraId="00B03CDA" w14:textId="757A13C3" w:rsidR="0013547E" w:rsidRPr="00073ED6" w:rsidRDefault="00E1073B" w:rsidP="00E1073B">
            <w:pPr>
              <w:pStyle w:val="TAL"/>
              <w:keepNext w:val="0"/>
              <w:keepLines w:val="0"/>
              <w:jc w:val="left"/>
              <w:rPr>
                <w:lang w:val="en-US" w:eastAsia="en-GB"/>
              </w:rPr>
            </w:pPr>
            <w:r>
              <w:rPr>
                <w:rFonts w:hint="eastAsia"/>
                <w:lang w:eastAsia="en-GB"/>
              </w:rPr>
              <w:t>UE is expected to select beam based on spatial relation if spatial relation information is provided for target SRS Resource</w:t>
            </w:r>
            <w:r w:rsidR="00073ED6">
              <w:rPr>
                <w:lang w:val="en-US" w:eastAsia="en-GB"/>
              </w:rPr>
              <w:t>.</w:t>
            </w:r>
          </w:p>
        </w:tc>
        <w:tc>
          <w:tcPr>
            <w:tcW w:w="4050" w:type="dxa"/>
            <w:shd w:val="clear" w:color="auto" w:fill="auto"/>
          </w:tcPr>
          <w:p w14:paraId="041B2C79" w14:textId="3B7D144C" w:rsidR="0013547E" w:rsidRDefault="00E57AC2" w:rsidP="00CC769E">
            <w:pPr>
              <w:pStyle w:val="TAL"/>
              <w:keepNext w:val="0"/>
              <w:keepLines w:val="0"/>
              <w:jc w:val="left"/>
              <w:rPr>
                <w:lang w:eastAsia="en-GB"/>
              </w:rPr>
            </w:pPr>
            <w:r w:rsidRPr="00E57AC2">
              <w:rPr>
                <w:rFonts w:hint="eastAsia"/>
                <w:lang w:eastAsia="en-GB"/>
              </w:rPr>
              <w:t>Repetition On/Off field is added to UL PRS Resource Set configuration</w:t>
            </w:r>
          </w:p>
        </w:tc>
      </w:tr>
      <w:tr w:rsidR="0013547E" w:rsidRPr="00C64E71" w14:paraId="7ADCBD6D" w14:textId="77777777" w:rsidTr="00376C67">
        <w:tc>
          <w:tcPr>
            <w:tcW w:w="1260" w:type="dxa"/>
            <w:shd w:val="clear" w:color="auto" w:fill="auto"/>
          </w:tcPr>
          <w:p w14:paraId="269802CC" w14:textId="5515A55A" w:rsidR="0013547E" w:rsidRPr="00D851A2" w:rsidRDefault="0045685B" w:rsidP="00CC769E">
            <w:pPr>
              <w:pStyle w:val="TAL"/>
              <w:keepNext w:val="0"/>
              <w:keepLines w:val="0"/>
              <w:jc w:val="left"/>
              <w:rPr>
                <w:lang w:val="en-US" w:eastAsia="en-GB"/>
              </w:rPr>
            </w:pPr>
            <w:r>
              <w:rPr>
                <w:lang w:val="en-US" w:eastAsia="en-GB"/>
              </w:rPr>
              <w:t>LG [11]</w:t>
            </w:r>
          </w:p>
        </w:tc>
        <w:tc>
          <w:tcPr>
            <w:tcW w:w="4590" w:type="dxa"/>
            <w:shd w:val="clear" w:color="auto" w:fill="auto"/>
          </w:tcPr>
          <w:p w14:paraId="30B003F8" w14:textId="00230DDB" w:rsidR="0013547E" w:rsidRDefault="00A90ABD" w:rsidP="00CC769E">
            <w:pPr>
              <w:pStyle w:val="TAL"/>
              <w:keepNext w:val="0"/>
              <w:keepLines w:val="0"/>
              <w:jc w:val="left"/>
              <w:rPr>
                <w:lang w:eastAsia="en-GB"/>
              </w:rPr>
            </w:pPr>
            <w:r w:rsidRPr="00A90ABD">
              <w:rPr>
                <w:lang w:eastAsia="en-GB"/>
              </w:rPr>
              <w:t>Support a PRS resource as a source of spatial relation configuration for a SRS resource.</w:t>
            </w:r>
          </w:p>
        </w:tc>
        <w:tc>
          <w:tcPr>
            <w:tcW w:w="5040" w:type="dxa"/>
            <w:shd w:val="clear" w:color="auto" w:fill="auto"/>
          </w:tcPr>
          <w:p w14:paraId="6B951799" w14:textId="77777777" w:rsidR="0013547E" w:rsidRPr="00F6428E" w:rsidRDefault="0013547E" w:rsidP="00CC769E">
            <w:pPr>
              <w:pStyle w:val="TAL"/>
              <w:keepNext w:val="0"/>
              <w:keepLines w:val="0"/>
              <w:jc w:val="left"/>
              <w:rPr>
                <w:lang w:val="en-US" w:eastAsia="en-GB"/>
              </w:rPr>
            </w:pPr>
          </w:p>
        </w:tc>
        <w:tc>
          <w:tcPr>
            <w:tcW w:w="4050" w:type="dxa"/>
            <w:shd w:val="clear" w:color="auto" w:fill="auto"/>
          </w:tcPr>
          <w:p w14:paraId="51B72A40" w14:textId="77777777" w:rsidR="0013547E" w:rsidRDefault="0013547E" w:rsidP="00CC769E">
            <w:pPr>
              <w:pStyle w:val="TAL"/>
              <w:keepNext w:val="0"/>
              <w:keepLines w:val="0"/>
              <w:jc w:val="left"/>
              <w:rPr>
                <w:lang w:eastAsia="en-GB"/>
              </w:rPr>
            </w:pPr>
          </w:p>
        </w:tc>
      </w:tr>
      <w:tr w:rsidR="0013547E" w:rsidRPr="00C64E71" w14:paraId="48AC8299" w14:textId="77777777" w:rsidTr="00376C67">
        <w:tc>
          <w:tcPr>
            <w:tcW w:w="1260" w:type="dxa"/>
            <w:shd w:val="clear" w:color="auto" w:fill="auto"/>
          </w:tcPr>
          <w:p w14:paraId="015BF92F" w14:textId="2AE63D9D" w:rsidR="0013547E" w:rsidRPr="007B128C" w:rsidRDefault="00C45905" w:rsidP="00CC769E">
            <w:pPr>
              <w:pStyle w:val="TAL"/>
              <w:keepNext w:val="0"/>
              <w:keepLines w:val="0"/>
              <w:jc w:val="left"/>
              <w:rPr>
                <w:lang w:val="en-US" w:eastAsia="en-GB"/>
              </w:rPr>
            </w:pPr>
            <w:r>
              <w:rPr>
                <w:lang w:val="en-US" w:eastAsia="en-GB"/>
              </w:rPr>
              <w:t>Sony [12]</w:t>
            </w:r>
          </w:p>
        </w:tc>
        <w:tc>
          <w:tcPr>
            <w:tcW w:w="4590" w:type="dxa"/>
            <w:shd w:val="clear" w:color="auto" w:fill="auto"/>
          </w:tcPr>
          <w:p w14:paraId="407339D8" w14:textId="77777777" w:rsidR="0013547E" w:rsidRDefault="0013547E" w:rsidP="00CC769E">
            <w:pPr>
              <w:pStyle w:val="TAL"/>
              <w:keepNext w:val="0"/>
              <w:keepLines w:val="0"/>
              <w:jc w:val="left"/>
              <w:rPr>
                <w:lang w:eastAsia="en-GB"/>
              </w:rPr>
            </w:pPr>
          </w:p>
        </w:tc>
        <w:tc>
          <w:tcPr>
            <w:tcW w:w="5040" w:type="dxa"/>
            <w:shd w:val="clear" w:color="auto" w:fill="auto"/>
          </w:tcPr>
          <w:p w14:paraId="1F7EEF09" w14:textId="77777777" w:rsidR="0013547E" w:rsidRDefault="0013547E" w:rsidP="00CC769E">
            <w:pPr>
              <w:pStyle w:val="TAL"/>
              <w:keepNext w:val="0"/>
              <w:keepLines w:val="0"/>
              <w:jc w:val="left"/>
              <w:rPr>
                <w:lang w:eastAsia="en-GB"/>
              </w:rPr>
            </w:pPr>
          </w:p>
        </w:tc>
        <w:tc>
          <w:tcPr>
            <w:tcW w:w="4050" w:type="dxa"/>
            <w:shd w:val="clear" w:color="auto" w:fill="auto"/>
          </w:tcPr>
          <w:p w14:paraId="63A4E9DC" w14:textId="24BB13E7" w:rsidR="0013547E" w:rsidRDefault="00C45905" w:rsidP="00CC769E">
            <w:pPr>
              <w:pStyle w:val="TAL"/>
              <w:keepNext w:val="0"/>
              <w:keepLines w:val="0"/>
              <w:jc w:val="left"/>
              <w:rPr>
                <w:lang w:eastAsia="en-GB"/>
              </w:rPr>
            </w:pPr>
            <w:r w:rsidRPr="00C45905">
              <w:rPr>
                <w:lang w:eastAsia="en-GB"/>
              </w:rPr>
              <w:t>The beam sweeping operation of UL SRS can be determined based on the UE reports on selected downlink measurement information.</w:t>
            </w:r>
          </w:p>
        </w:tc>
      </w:tr>
      <w:tr w:rsidR="0013547E" w:rsidRPr="00C64E71" w14:paraId="36E466C0" w14:textId="77777777" w:rsidTr="00376C67">
        <w:tc>
          <w:tcPr>
            <w:tcW w:w="1260" w:type="dxa"/>
            <w:shd w:val="clear" w:color="auto" w:fill="auto"/>
          </w:tcPr>
          <w:p w14:paraId="1D1B1415" w14:textId="05FDC652" w:rsidR="0013547E" w:rsidRPr="00DF6EEB" w:rsidRDefault="00781D2B" w:rsidP="00CC769E">
            <w:pPr>
              <w:pStyle w:val="TAL"/>
              <w:keepNext w:val="0"/>
              <w:keepLines w:val="0"/>
              <w:jc w:val="left"/>
              <w:rPr>
                <w:lang w:val="en-US" w:eastAsia="en-GB"/>
              </w:rPr>
            </w:pPr>
            <w:r>
              <w:rPr>
                <w:lang w:val="en-US" w:eastAsia="en-GB"/>
              </w:rPr>
              <w:t>Qualcomm [1</w:t>
            </w:r>
            <w:r w:rsidR="00AF2186">
              <w:rPr>
                <w:lang w:val="en-US" w:eastAsia="en-GB"/>
              </w:rPr>
              <w:t>4]</w:t>
            </w:r>
          </w:p>
        </w:tc>
        <w:tc>
          <w:tcPr>
            <w:tcW w:w="4590" w:type="dxa"/>
            <w:shd w:val="clear" w:color="auto" w:fill="auto"/>
          </w:tcPr>
          <w:p w14:paraId="32DE1DB5" w14:textId="2F719931" w:rsidR="0013547E" w:rsidRDefault="00C4376C" w:rsidP="00CC769E">
            <w:pPr>
              <w:pStyle w:val="TAL"/>
              <w:keepNext w:val="0"/>
              <w:keepLines w:val="0"/>
              <w:jc w:val="left"/>
              <w:rPr>
                <w:lang w:eastAsia="en-GB"/>
              </w:rPr>
            </w:pPr>
            <w:r w:rsidRPr="00C4376C">
              <w:rPr>
                <w:lang w:eastAsia="en-GB"/>
              </w:rPr>
              <w:t>The Reference DL RS that can be used include at least SSB, DL-PRS.</w:t>
            </w:r>
          </w:p>
        </w:tc>
        <w:tc>
          <w:tcPr>
            <w:tcW w:w="5040" w:type="dxa"/>
            <w:shd w:val="clear" w:color="auto" w:fill="auto"/>
          </w:tcPr>
          <w:p w14:paraId="0E266573" w14:textId="78450F79" w:rsidR="0013547E" w:rsidRDefault="00162C5A" w:rsidP="00C4376C">
            <w:pPr>
              <w:pStyle w:val="TAL"/>
              <w:jc w:val="left"/>
              <w:rPr>
                <w:lang w:eastAsia="en-GB"/>
              </w:rPr>
            </w:pPr>
            <w:r>
              <w:rPr>
                <w:lang w:eastAsia="en-GB"/>
              </w:rPr>
              <w:t>For positioning purposes, and as far as RAN1 is concerned, for UL Beam management/alignment towards serving and neighbouring cells Option 3 can be achieved with Option 1. Further specification impacts and/or performance requirements can be further discussed in RAN4.</w:t>
            </w:r>
          </w:p>
        </w:tc>
        <w:tc>
          <w:tcPr>
            <w:tcW w:w="4050" w:type="dxa"/>
            <w:shd w:val="clear" w:color="auto" w:fill="auto"/>
          </w:tcPr>
          <w:p w14:paraId="720EA532" w14:textId="77777777" w:rsidR="0013547E" w:rsidRDefault="0013547E" w:rsidP="00CC769E">
            <w:pPr>
              <w:pStyle w:val="TAL"/>
              <w:keepNext w:val="0"/>
              <w:keepLines w:val="0"/>
              <w:jc w:val="left"/>
              <w:rPr>
                <w:lang w:eastAsia="en-GB"/>
              </w:rPr>
            </w:pPr>
          </w:p>
        </w:tc>
      </w:tr>
      <w:tr w:rsidR="000C2BED" w:rsidRPr="00C64E71" w14:paraId="368041CC" w14:textId="77777777" w:rsidTr="00376C67">
        <w:tc>
          <w:tcPr>
            <w:tcW w:w="1260" w:type="dxa"/>
            <w:shd w:val="clear" w:color="auto" w:fill="auto"/>
          </w:tcPr>
          <w:p w14:paraId="3043668B" w14:textId="0C6C78C8" w:rsidR="000C2BED" w:rsidRDefault="00FC7931" w:rsidP="00CC769E">
            <w:pPr>
              <w:pStyle w:val="TAL"/>
              <w:keepNext w:val="0"/>
              <w:keepLines w:val="0"/>
              <w:jc w:val="left"/>
              <w:rPr>
                <w:lang w:val="en-US" w:eastAsia="en-GB"/>
              </w:rPr>
            </w:pPr>
            <w:proofErr w:type="spellStart"/>
            <w:r w:rsidRPr="00781DD2">
              <w:rPr>
                <w:lang w:eastAsia="en-GB"/>
              </w:rPr>
              <w:t>F</w:t>
            </w:r>
            <w:r>
              <w:rPr>
                <w:lang w:val="en-US" w:eastAsia="en-GB"/>
              </w:rPr>
              <w:t>uturewei</w:t>
            </w:r>
            <w:proofErr w:type="spellEnd"/>
            <w:r w:rsidR="000C2BED">
              <w:rPr>
                <w:lang w:val="en-US" w:eastAsia="en-GB"/>
              </w:rPr>
              <w:t xml:space="preserve"> [18]</w:t>
            </w:r>
          </w:p>
        </w:tc>
        <w:tc>
          <w:tcPr>
            <w:tcW w:w="4590" w:type="dxa"/>
            <w:shd w:val="clear" w:color="auto" w:fill="auto"/>
          </w:tcPr>
          <w:p w14:paraId="24C1BF7C" w14:textId="61A8F42C" w:rsidR="000C2BED" w:rsidRPr="00C4376C" w:rsidRDefault="001C4367" w:rsidP="00CC769E">
            <w:pPr>
              <w:pStyle w:val="TAL"/>
              <w:keepNext w:val="0"/>
              <w:keepLines w:val="0"/>
              <w:jc w:val="left"/>
              <w:rPr>
                <w:lang w:eastAsia="en-GB"/>
              </w:rPr>
            </w:pPr>
            <w:r w:rsidRPr="001C4367">
              <w:rPr>
                <w:lang w:eastAsia="en-GB"/>
              </w:rPr>
              <w:t>QCL configuration supports DL RS consisting of SSB, CSI-RS and/or DL PRS and SRS. In the absence of configuration, UE uses a fixed Tx beam for UL SRS transmission.</w:t>
            </w:r>
          </w:p>
        </w:tc>
        <w:tc>
          <w:tcPr>
            <w:tcW w:w="5040" w:type="dxa"/>
            <w:shd w:val="clear" w:color="auto" w:fill="auto"/>
          </w:tcPr>
          <w:p w14:paraId="37DBBB7C" w14:textId="77777777" w:rsidR="000C2BED" w:rsidRDefault="000C2BED" w:rsidP="00C4376C">
            <w:pPr>
              <w:pStyle w:val="TAL"/>
              <w:jc w:val="left"/>
              <w:rPr>
                <w:lang w:eastAsia="en-GB"/>
              </w:rPr>
            </w:pPr>
          </w:p>
        </w:tc>
        <w:tc>
          <w:tcPr>
            <w:tcW w:w="4050" w:type="dxa"/>
            <w:shd w:val="clear" w:color="auto" w:fill="auto"/>
          </w:tcPr>
          <w:p w14:paraId="03B449CF" w14:textId="77777777" w:rsidR="000C2BED" w:rsidRDefault="000C2BED" w:rsidP="00CC769E">
            <w:pPr>
              <w:pStyle w:val="TAL"/>
              <w:keepNext w:val="0"/>
              <w:keepLines w:val="0"/>
              <w:jc w:val="left"/>
              <w:rPr>
                <w:lang w:eastAsia="en-GB"/>
              </w:rPr>
            </w:pPr>
          </w:p>
        </w:tc>
      </w:tr>
    </w:tbl>
    <w:p w14:paraId="7C397DB8" w14:textId="04B43DC3" w:rsidR="0013547E" w:rsidRDefault="0013547E" w:rsidP="0013547E">
      <w:pPr>
        <w:rPr>
          <w:lang w:eastAsia="ko-KR"/>
        </w:rPr>
      </w:pPr>
    </w:p>
    <w:p w14:paraId="11B22282" w14:textId="013BE33B" w:rsidR="00007757" w:rsidRDefault="00007757" w:rsidP="0013547E">
      <w:pPr>
        <w:rPr>
          <w:lang w:eastAsia="ko-KR"/>
        </w:rPr>
      </w:pPr>
      <w:r>
        <w:rPr>
          <w:lang w:eastAsia="ko-KR"/>
        </w:rPr>
        <w:t>Companies are encouraged to verify the above table, to ensure correct capture of all companies’ preferences.</w:t>
      </w:r>
    </w:p>
    <w:p w14:paraId="0777D2CA" w14:textId="59E904A0" w:rsidR="00B87411" w:rsidRPr="00007757" w:rsidRDefault="00007757" w:rsidP="0013547E">
      <w:pPr>
        <w:rPr>
          <w:b/>
          <w:lang w:val="en-US" w:eastAsia="en-GB"/>
        </w:rPr>
      </w:pPr>
      <w:r w:rsidRPr="00007757">
        <w:rPr>
          <w:b/>
          <w:lang w:val="en-US" w:eastAsia="en-GB"/>
        </w:rPr>
        <w:t>(1)</w:t>
      </w:r>
      <w:r w:rsidRPr="00007757">
        <w:rPr>
          <w:b/>
          <w:lang w:val="en-US" w:eastAsia="en-GB"/>
        </w:rPr>
        <w:tab/>
      </w:r>
      <w:r w:rsidR="00B87411" w:rsidRPr="00007757">
        <w:rPr>
          <w:b/>
          <w:lang w:val="en-US" w:eastAsia="en-GB"/>
        </w:rPr>
        <w:t>Reference DL RS for spatial relation:</w:t>
      </w:r>
    </w:p>
    <w:p w14:paraId="025F2AC0" w14:textId="23543AE7" w:rsidR="00B87411" w:rsidRDefault="002065B6" w:rsidP="002065B6">
      <w:pPr>
        <w:spacing w:after="0"/>
        <w:rPr>
          <w:lang w:val="en-US" w:eastAsia="en-GB"/>
        </w:rPr>
      </w:pPr>
      <w:r>
        <w:rPr>
          <w:lang w:val="en-US" w:eastAsia="en-GB"/>
        </w:rPr>
        <w:tab/>
        <w:t>-</w:t>
      </w:r>
      <w:r>
        <w:rPr>
          <w:lang w:val="en-US" w:eastAsia="en-GB"/>
        </w:rPr>
        <w:tab/>
        <w:t>CSI-RS:</w:t>
      </w:r>
      <w:r>
        <w:rPr>
          <w:lang w:val="en-US" w:eastAsia="en-GB"/>
        </w:rPr>
        <w:tab/>
        <w:t xml:space="preserve">Supported by </w:t>
      </w:r>
      <w:r w:rsidR="00BB7DB7">
        <w:rPr>
          <w:lang w:val="en-US" w:eastAsia="en-GB"/>
        </w:rPr>
        <w:t>4</w:t>
      </w:r>
      <w:r>
        <w:rPr>
          <w:lang w:val="en-US" w:eastAsia="en-GB"/>
        </w:rPr>
        <w:t xml:space="preserve"> companies</w:t>
      </w:r>
      <w:r w:rsidR="00007757">
        <w:rPr>
          <w:lang w:val="en-US" w:eastAsia="en-GB"/>
        </w:rPr>
        <w:t xml:space="preserve"> (Huawei</w:t>
      </w:r>
      <w:r w:rsidR="008230D0">
        <w:rPr>
          <w:lang w:val="en-US" w:eastAsia="en-GB"/>
        </w:rPr>
        <w:t>, Mitsubishi, vivo,</w:t>
      </w:r>
      <w:r w:rsidR="00BB7DB7">
        <w:rPr>
          <w:lang w:val="en-US" w:eastAsia="en-GB"/>
        </w:rPr>
        <w:t xml:space="preserve"> </w:t>
      </w:r>
      <w:r w:rsidR="00FC7931" w:rsidRPr="00781DD2">
        <w:rPr>
          <w:lang w:eastAsia="en-GB"/>
        </w:rPr>
        <w:t>F</w:t>
      </w:r>
      <w:proofErr w:type="spellStart"/>
      <w:r w:rsidR="00FC7931">
        <w:rPr>
          <w:lang w:val="en-US" w:eastAsia="en-GB"/>
        </w:rPr>
        <w:t>uturewei</w:t>
      </w:r>
      <w:proofErr w:type="spellEnd"/>
      <w:r w:rsidR="008230D0">
        <w:rPr>
          <w:lang w:val="en-US" w:eastAsia="en-GB"/>
        </w:rPr>
        <w:t>)</w:t>
      </w:r>
    </w:p>
    <w:p w14:paraId="5789F86B" w14:textId="71647766" w:rsidR="002065B6" w:rsidRDefault="002065B6" w:rsidP="0049405E">
      <w:pPr>
        <w:spacing w:after="120"/>
        <w:rPr>
          <w:b/>
          <w:lang w:eastAsia="en-GB"/>
        </w:rPr>
      </w:pPr>
      <w:r>
        <w:rPr>
          <w:lang w:val="en-US" w:eastAsia="en-GB"/>
        </w:rPr>
        <w:tab/>
        <w:t>-</w:t>
      </w:r>
      <w:r>
        <w:rPr>
          <w:lang w:val="en-US" w:eastAsia="en-GB"/>
        </w:rPr>
        <w:tab/>
        <w:t xml:space="preserve">DL-PRS: </w:t>
      </w:r>
      <w:r>
        <w:rPr>
          <w:lang w:val="en-US" w:eastAsia="en-GB"/>
        </w:rPr>
        <w:tab/>
        <w:t xml:space="preserve">Supported by </w:t>
      </w:r>
      <w:r w:rsidR="00CE5A13">
        <w:rPr>
          <w:lang w:val="en-US" w:eastAsia="en-GB"/>
        </w:rPr>
        <w:t>7</w:t>
      </w:r>
      <w:r>
        <w:rPr>
          <w:lang w:val="en-US" w:eastAsia="en-GB"/>
        </w:rPr>
        <w:t xml:space="preserve"> companies</w:t>
      </w:r>
      <w:r w:rsidR="00007757">
        <w:rPr>
          <w:lang w:val="en-US" w:eastAsia="en-GB"/>
        </w:rPr>
        <w:t xml:space="preserve"> (Huawei, </w:t>
      </w:r>
      <w:r w:rsidR="008230D0">
        <w:rPr>
          <w:lang w:val="en-US" w:eastAsia="en-GB"/>
        </w:rPr>
        <w:t>Mitsubishi, vivo, Intel, LG, Qualcomm</w:t>
      </w:r>
      <w:r w:rsidR="00CE5A13">
        <w:rPr>
          <w:lang w:val="en-US" w:eastAsia="en-GB"/>
        </w:rPr>
        <w:t xml:space="preserve">, </w:t>
      </w:r>
      <w:r w:rsidR="00FC7931" w:rsidRPr="00781DD2">
        <w:rPr>
          <w:lang w:eastAsia="en-GB"/>
        </w:rPr>
        <w:t>F</w:t>
      </w:r>
      <w:proofErr w:type="spellStart"/>
      <w:r w:rsidR="00FC7931">
        <w:rPr>
          <w:lang w:val="en-US" w:eastAsia="en-GB"/>
        </w:rPr>
        <w:t>uturewei</w:t>
      </w:r>
      <w:proofErr w:type="spellEnd"/>
      <w:r w:rsidR="008230D0">
        <w:rPr>
          <w:lang w:val="en-US" w:eastAsia="en-GB"/>
        </w:rPr>
        <w:t>)</w:t>
      </w:r>
    </w:p>
    <w:p w14:paraId="020B106F" w14:textId="09535605" w:rsidR="008C2893" w:rsidRDefault="008C2893" w:rsidP="0049405E">
      <w:pPr>
        <w:pStyle w:val="TF"/>
        <w:spacing w:after="120"/>
        <w:jc w:val="left"/>
        <w:rPr>
          <w:rFonts w:ascii="Times New Roman" w:hAnsi="Times New Roman"/>
          <w:b w:val="0"/>
          <w:lang w:val="en-US" w:eastAsia="en-GB"/>
        </w:rPr>
      </w:pPr>
      <w:r>
        <w:rPr>
          <w:rFonts w:ascii="Times New Roman" w:hAnsi="Times New Roman"/>
          <w:b w:val="0"/>
          <w:lang w:val="en-US" w:eastAsia="en-GB"/>
        </w:rPr>
        <w:t xml:space="preserve">One company suggests that only SSB </w:t>
      </w:r>
      <w:r w:rsidR="00E21591">
        <w:rPr>
          <w:rFonts w:ascii="Times New Roman" w:hAnsi="Times New Roman"/>
          <w:b w:val="0"/>
          <w:lang w:val="en-US" w:eastAsia="en-GB"/>
        </w:rPr>
        <w:t>as r</w:t>
      </w:r>
      <w:r w:rsidRPr="008C2893">
        <w:rPr>
          <w:rFonts w:ascii="Times New Roman" w:hAnsi="Times New Roman"/>
          <w:b w:val="0"/>
          <w:lang w:val="en-US" w:eastAsia="en-GB"/>
        </w:rPr>
        <w:t>eference DL RS for spatial relation</w:t>
      </w:r>
      <w:r w:rsidR="00E21591">
        <w:rPr>
          <w:rFonts w:ascii="Times New Roman" w:hAnsi="Times New Roman"/>
          <w:b w:val="0"/>
          <w:lang w:val="en-US" w:eastAsia="en-GB"/>
        </w:rPr>
        <w:t xml:space="preserve"> is supported.</w:t>
      </w:r>
      <w:r w:rsidR="008230D0">
        <w:rPr>
          <w:rFonts w:ascii="Times New Roman" w:hAnsi="Times New Roman"/>
          <w:b w:val="0"/>
          <w:lang w:val="en-US" w:eastAsia="en-GB"/>
        </w:rPr>
        <w:t xml:space="preserve"> (CATT)</w:t>
      </w:r>
    </w:p>
    <w:p w14:paraId="15A05BBA" w14:textId="2EE473DF" w:rsidR="00E21591" w:rsidRDefault="00E21591" w:rsidP="002065B6">
      <w:pPr>
        <w:pStyle w:val="TF"/>
        <w:jc w:val="left"/>
        <w:rPr>
          <w:rFonts w:ascii="Times New Roman" w:hAnsi="Times New Roman"/>
          <w:b w:val="0"/>
          <w:lang w:val="en-US" w:eastAsia="en-GB"/>
        </w:rPr>
      </w:pPr>
      <w:r>
        <w:rPr>
          <w:rFonts w:ascii="Times New Roman" w:hAnsi="Times New Roman"/>
          <w:b w:val="0"/>
          <w:lang w:val="en-US" w:eastAsia="en-GB"/>
        </w:rPr>
        <w:t xml:space="preserve">One company suggest that configuring a </w:t>
      </w:r>
      <w:r w:rsidRPr="00E21591">
        <w:rPr>
          <w:rFonts w:ascii="Times New Roman" w:hAnsi="Times New Roman"/>
          <w:b w:val="0"/>
          <w:lang w:val="en-US" w:eastAsia="en-GB"/>
        </w:rPr>
        <w:t>DL RS from neighbor cell as spatial relation for a positioning SRS resource</w:t>
      </w:r>
      <w:r w:rsidR="00FA3354">
        <w:rPr>
          <w:rFonts w:ascii="Times New Roman" w:hAnsi="Times New Roman"/>
          <w:b w:val="0"/>
          <w:lang w:val="en-US" w:eastAsia="en-GB"/>
        </w:rPr>
        <w:t xml:space="preserve"> is not supported.</w:t>
      </w:r>
      <w:r w:rsidR="008230D0">
        <w:rPr>
          <w:rFonts w:ascii="Times New Roman" w:hAnsi="Times New Roman"/>
          <w:b w:val="0"/>
          <w:lang w:val="en-US" w:eastAsia="en-GB"/>
        </w:rPr>
        <w:t xml:space="preserve"> (OPPO)</w:t>
      </w:r>
    </w:p>
    <w:p w14:paraId="306476B8" w14:textId="77777777" w:rsidR="00EF2E24" w:rsidRDefault="00EF2E24" w:rsidP="002065B6">
      <w:pPr>
        <w:pStyle w:val="TF"/>
        <w:jc w:val="left"/>
        <w:rPr>
          <w:rFonts w:ascii="Times New Roman" w:hAnsi="Times New Roman"/>
          <w:b w:val="0"/>
          <w:lang w:val="en-US" w:eastAsia="en-GB"/>
        </w:rPr>
      </w:pPr>
    </w:p>
    <w:p w14:paraId="606A2B3F" w14:textId="74904EAC" w:rsidR="00FA3354" w:rsidRDefault="00FA3354" w:rsidP="00E917D4">
      <w:pPr>
        <w:pStyle w:val="TF"/>
        <w:keepNext/>
        <w:jc w:val="left"/>
        <w:rPr>
          <w:rFonts w:ascii="Times New Roman" w:hAnsi="Times New Roman"/>
          <w:b w:val="0"/>
          <w:lang w:val="en-US" w:eastAsia="en-GB"/>
        </w:rPr>
      </w:pPr>
      <w:r w:rsidRPr="00FA3354">
        <w:rPr>
          <w:rFonts w:ascii="Times New Roman" w:hAnsi="Times New Roman"/>
          <w:b w:val="0"/>
          <w:highlight w:val="yellow"/>
          <w:lang w:val="en-US" w:eastAsia="en-GB"/>
        </w:rPr>
        <w:t>Proposal 1</w:t>
      </w:r>
      <w:r w:rsidR="0049669B">
        <w:rPr>
          <w:rFonts w:ascii="Times New Roman" w:hAnsi="Times New Roman"/>
          <w:b w:val="0"/>
          <w:highlight w:val="yellow"/>
          <w:lang w:val="en-US" w:eastAsia="en-GB"/>
        </w:rPr>
        <w:t>1</w:t>
      </w:r>
      <w:r w:rsidRPr="00FA3354">
        <w:rPr>
          <w:rFonts w:ascii="Times New Roman" w:hAnsi="Times New Roman"/>
          <w:b w:val="0"/>
          <w:highlight w:val="yellow"/>
          <w:lang w:val="en-US" w:eastAsia="en-GB"/>
        </w:rPr>
        <w:t>:</w:t>
      </w:r>
    </w:p>
    <w:p w14:paraId="24A13888" w14:textId="787EF4F6" w:rsidR="00FA3354" w:rsidRPr="008C2893" w:rsidRDefault="0074526D" w:rsidP="00E917D4">
      <w:pPr>
        <w:keepNext/>
        <w:keepLines/>
        <w:jc w:val="left"/>
        <w:rPr>
          <w:b/>
          <w:lang w:val="en-US" w:eastAsia="en-GB"/>
        </w:rPr>
      </w:pPr>
      <w:r w:rsidRPr="0074526D">
        <w:rPr>
          <w:lang w:val="en-US" w:eastAsia="en-GB"/>
        </w:rPr>
        <w:t xml:space="preserve">For positioning purposes, for UL Beam management/alignment towards serving and neighbouring cells, </w:t>
      </w:r>
      <w:r w:rsidR="00C63DD8">
        <w:rPr>
          <w:lang w:val="en-US" w:eastAsia="en-GB"/>
        </w:rPr>
        <w:t>support c</w:t>
      </w:r>
      <w:r w:rsidRPr="0074526D">
        <w:rPr>
          <w:lang w:val="en-US" w:eastAsia="en-GB"/>
        </w:rPr>
        <w:t xml:space="preserve">onfiguration of a spatial relation between a reference DL RS from serving or neighbouring cells and the target </w:t>
      </w:r>
      <w:r w:rsidR="005277CB">
        <w:rPr>
          <w:lang w:val="en-US" w:eastAsia="en-GB"/>
        </w:rPr>
        <w:t>UL-PRS</w:t>
      </w:r>
      <w:r w:rsidRPr="0074526D">
        <w:rPr>
          <w:lang w:val="en-US" w:eastAsia="en-GB"/>
        </w:rPr>
        <w:t>.</w:t>
      </w:r>
      <w:r w:rsidR="00C63DD8">
        <w:rPr>
          <w:lang w:val="en-US" w:eastAsia="en-GB"/>
        </w:rPr>
        <w:t xml:space="preserve"> </w:t>
      </w:r>
      <w:r w:rsidR="006A385C" w:rsidRPr="00C4376C">
        <w:rPr>
          <w:lang w:eastAsia="en-GB"/>
        </w:rPr>
        <w:t xml:space="preserve">The Reference DL RS that can be used </w:t>
      </w:r>
      <w:r w:rsidR="006A385C">
        <w:rPr>
          <w:lang w:eastAsia="en-GB"/>
        </w:rPr>
        <w:t>are</w:t>
      </w:r>
      <w:r w:rsidR="006A385C" w:rsidRPr="00C4376C">
        <w:rPr>
          <w:lang w:eastAsia="en-GB"/>
        </w:rPr>
        <w:t xml:space="preserve"> SSB, CSI-RS </w:t>
      </w:r>
      <w:r w:rsidR="00847A63">
        <w:rPr>
          <w:lang w:eastAsia="en-GB"/>
        </w:rPr>
        <w:t>or</w:t>
      </w:r>
      <w:r w:rsidR="00847A63" w:rsidRPr="00C4376C">
        <w:rPr>
          <w:lang w:eastAsia="en-GB"/>
        </w:rPr>
        <w:t xml:space="preserve"> </w:t>
      </w:r>
      <w:r w:rsidR="006A385C" w:rsidRPr="00C4376C">
        <w:rPr>
          <w:lang w:eastAsia="en-GB"/>
        </w:rPr>
        <w:t>DL-PRS.</w:t>
      </w:r>
    </w:p>
    <w:p w14:paraId="3A94A717" w14:textId="40CC4C82" w:rsidR="002065B6" w:rsidRDefault="002065B6" w:rsidP="002A1C2C">
      <w:pPr>
        <w:rPr>
          <w:lang w:eastAsia="en-GB"/>
        </w:rPr>
      </w:pPr>
    </w:p>
    <w:p w14:paraId="2D5FBB0F" w14:textId="316C8F56" w:rsidR="002A1C2C" w:rsidRDefault="00847A63" w:rsidP="00AA77CE">
      <w:pPr>
        <w:keepNext/>
        <w:keepLines/>
        <w:rPr>
          <w:b/>
          <w:lang w:val="en-US" w:eastAsia="en-GB"/>
        </w:rPr>
      </w:pPr>
      <w:r w:rsidRPr="002A1C2C">
        <w:rPr>
          <w:b/>
          <w:lang w:val="en-US" w:eastAsia="en-GB"/>
        </w:rPr>
        <w:lastRenderedPageBreak/>
        <w:t>(2)</w:t>
      </w:r>
      <w:r w:rsidRPr="002A1C2C">
        <w:rPr>
          <w:b/>
          <w:lang w:val="en-US" w:eastAsia="en-GB"/>
        </w:rPr>
        <w:tab/>
        <w:t>Fixed Beam Selection:</w:t>
      </w:r>
    </w:p>
    <w:p w14:paraId="7F439365" w14:textId="2CD903B2" w:rsidR="002A1C2C" w:rsidRPr="002A1C2C" w:rsidRDefault="002A1C2C" w:rsidP="00AA77CE">
      <w:pPr>
        <w:keepNext/>
        <w:keepLines/>
        <w:rPr>
          <w:b/>
          <w:lang w:val="en-US" w:eastAsia="en-GB"/>
        </w:rPr>
      </w:pPr>
      <w:r w:rsidRPr="002A1C2C">
        <w:rPr>
          <w:b/>
          <w:highlight w:val="yellow"/>
          <w:lang w:val="en-US" w:eastAsia="en-GB"/>
        </w:rPr>
        <w:t>Proposal 1</w:t>
      </w:r>
      <w:r w:rsidR="00A754CA">
        <w:rPr>
          <w:b/>
          <w:highlight w:val="yellow"/>
          <w:lang w:val="en-US" w:eastAsia="en-GB"/>
        </w:rPr>
        <w:t>2</w:t>
      </w:r>
      <w:r w:rsidRPr="002A1C2C">
        <w:rPr>
          <w:b/>
          <w:highlight w:val="yellow"/>
          <w:lang w:val="en-US" w:eastAsia="en-GB"/>
        </w:rPr>
        <w:t>:</w:t>
      </w:r>
    </w:p>
    <w:p w14:paraId="725ACE19" w14:textId="5974CD8B" w:rsidR="002A1C2C" w:rsidRDefault="002A1C2C" w:rsidP="00AA77CE">
      <w:pPr>
        <w:keepNext/>
        <w:keepLines/>
        <w:spacing w:after="60"/>
        <w:jc w:val="left"/>
        <w:rPr>
          <w:lang w:val="en-US" w:eastAsia="ko-KR"/>
        </w:rPr>
      </w:pPr>
      <w:r w:rsidRPr="002A1C2C">
        <w:rPr>
          <w:lang w:eastAsia="ko-KR"/>
        </w:rPr>
        <w:t xml:space="preserve">To support a fixed Tx beam </w:t>
      </w:r>
      <w:r w:rsidR="00A754CA">
        <w:rPr>
          <w:lang w:eastAsia="ko-KR"/>
        </w:rPr>
        <w:t xml:space="preserve">for UL-PRS transmission </w:t>
      </w:r>
      <w:r w:rsidRPr="002A1C2C">
        <w:rPr>
          <w:lang w:eastAsia="ko-KR"/>
        </w:rPr>
        <w:t xml:space="preserve">across </w:t>
      </w:r>
      <w:r w:rsidR="00A754CA">
        <w:rPr>
          <w:lang w:eastAsia="ko-KR"/>
        </w:rPr>
        <w:t xml:space="preserve">multiple </w:t>
      </w:r>
      <w:r w:rsidRPr="002A1C2C">
        <w:rPr>
          <w:lang w:eastAsia="ko-KR"/>
        </w:rPr>
        <w:t>UL</w:t>
      </w:r>
      <w:r w:rsidR="00BE7339">
        <w:rPr>
          <w:lang w:eastAsia="ko-KR"/>
        </w:rPr>
        <w:t>-</w:t>
      </w:r>
      <w:r>
        <w:rPr>
          <w:lang w:val="en-US" w:eastAsia="ko-KR"/>
        </w:rPr>
        <w:t>PRS</w:t>
      </w:r>
      <w:r w:rsidRPr="002A1C2C">
        <w:rPr>
          <w:lang w:eastAsia="ko-KR"/>
        </w:rPr>
        <w:t xml:space="preserve"> resources, </w:t>
      </w:r>
      <w:r>
        <w:rPr>
          <w:lang w:val="en-US" w:eastAsia="ko-KR"/>
        </w:rPr>
        <w:t>the following options have been identified:</w:t>
      </w:r>
    </w:p>
    <w:p w14:paraId="39EA5397" w14:textId="5B097AF1" w:rsidR="002A1C2C" w:rsidRDefault="002A1C2C" w:rsidP="00AA77CE">
      <w:pPr>
        <w:keepNext/>
        <w:keepLines/>
        <w:spacing w:after="60"/>
        <w:jc w:val="left"/>
        <w:rPr>
          <w:lang w:val="en-US" w:eastAsia="ko-KR"/>
        </w:rPr>
      </w:pPr>
      <w:r>
        <w:rPr>
          <w:lang w:val="en-US" w:eastAsia="ko-KR"/>
        </w:rPr>
        <w:t>Option 1:</w:t>
      </w:r>
      <w:r>
        <w:rPr>
          <w:lang w:val="en-US" w:eastAsia="ko-KR"/>
        </w:rPr>
        <w:tab/>
        <w:t>C</w:t>
      </w:r>
      <w:r w:rsidRPr="002A1C2C">
        <w:rPr>
          <w:lang w:val="en-US" w:eastAsia="ko-KR"/>
        </w:rPr>
        <w:t xml:space="preserve">onfigure </w:t>
      </w:r>
      <w:r>
        <w:rPr>
          <w:lang w:val="en-US" w:eastAsia="ko-KR"/>
        </w:rPr>
        <w:t xml:space="preserve">the </w:t>
      </w:r>
      <w:r w:rsidRPr="002A1C2C">
        <w:rPr>
          <w:lang w:val="en-US" w:eastAsia="ko-KR"/>
        </w:rPr>
        <w:t>same spatial relation to those UL</w:t>
      </w:r>
      <w:r w:rsidR="00696418">
        <w:rPr>
          <w:lang w:val="en-US" w:eastAsia="ko-KR"/>
        </w:rPr>
        <w:t>-</w:t>
      </w:r>
      <w:r w:rsidR="00A754CA">
        <w:rPr>
          <w:lang w:val="en-US" w:eastAsia="ko-KR"/>
        </w:rPr>
        <w:t>P</w:t>
      </w:r>
      <w:r w:rsidRPr="002A1C2C">
        <w:rPr>
          <w:lang w:val="en-US" w:eastAsia="ko-KR"/>
        </w:rPr>
        <w:t>RS resources</w:t>
      </w:r>
      <w:r>
        <w:rPr>
          <w:lang w:val="en-US" w:eastAsia="ko-KR"/>
        </w:rPr>
        <w:t xml:space="preserve">. </w:t>
      </w:r>
    </w:p>
    <w:p w14:paraId="4FCB3733" w14:textId="435BF23C" w:rsidR="002A1C2C" w:rsidRDefault="002A1C2C" w:rsidP="00AA77CE">
      <w:pPr>
        <w:keepNext/>
        <w:keepLines/>
        <w:spacing w:after="60"/>
        <w:ind w:left="852" w:hanging="852"/>
        <w:jc w:val="left"/>
        <w:rPr>
          <w:lang w:val="en-US" w:eastAsia="ko-KR"/>
        </w:rPr>
      </w:pPr>
      <w:r>
        <w:rPr>
          <w:lang w:val="en-US" w:eastAsia="ko-KR"/>
        </w:rPr>
        <w:t>Option 2:</w:t>
      </w:r>
      <w:r>
        <w:rPr>
          <w:lang w:val="en-US" w:eastAsia="ko-KR"/>
        </w:rPr>
        <w:tab/>
      </w:r>
      <w:r w:rsidR="00A754CA" w:rsidRPr="00A754CA">
        <w:rPr>
          <w:lang w:val="en-US" w:eastAsia="ko-KR"/>
        </w:rPr>
        <w:t xml:space="preserve">A parameter </w:t>
      </w:r>
      <w:r w:rsidR="0099497A">
        <w:rPr>
          <w:lang w:val="en-US" w:eastAsia="ko-KR"/>
        </w:rPr>
        <w:t>in the UL-PRS</w:t>
      </w:r>
      <w:r w:rsidR="00A754CA" w:rsidRPr="00A754CA">
        <w:rPr>
          <w:lang w:val="en-US" w:eastAsia="ko-KR"/>
        </w:rPr>
        <w:t xml:space="preserve"> resource set</w:t>
      </w:r>
      <w:r w:rsidR="00A754CA">
        <w:rPr>
          <w:lang w:val="en-US" w:eastAsia="ko-KR"/>
        </w:rPr>
        <w:t xml:space="preserve"> </w:t>
      </w:r>
      <w:r w:rsidR="0099497A">
        <w:rPr>
          <w:lang w:val="en-US" w:eastAsia="ko-KR"/>
        </w:rPr>
        <w:t xml:space="preserve">configuration </w:t>
      </w:r>
      <w:r w:rsidR="00A754CA">
        <w:rPr>
          <w:lang w:val="en-US" w:eastAsia="ko-KR"/>
        </w:rPr>
        <w:t xml:space="preserve">is introduced </w:t>
      </w:r>
      <w:r w:rsidR="00A754CA" w:rsidRPr="00A754CA">
        <w:rPr>
          <w:lang w:val="en-US" w:eastAsia="ko-KR"/>
        </w:rPr>
        <w:t xml:space="preserve">to indicate whether a fixed Tx beam is applied to the </w:t>
      </w:r>
      <w:r w:rsidR="0099497A">
        <w:rPr>
          <w:lang w:val="en-US" w:eastAsia="ko-KR"/>
        </w:rPr>
        <w:t>UL-PRS</w:t>
      </w:r>
      <w:r w:rsidR="00A754CA" w:rsidRPr="00A754CA">
        <w:rPr>
          <w:lang w:val="en-US" w:eastAsia="ko-KR"/>
        </w:rPr>
        <w:t xml:space="preserve"> resources in that set. The fixed beam can be selected by UE or configured by the </w:t>
      </w:r>
      <w:proofErr w:type="spellStart"/>
      <w:r w:rsidR="00A754CA" w:rsidRPr="00A754CA">
        <w:rPr>
          <w:lang w:val="en-US" w:eastAsia="ko-KR"/>
        </w:rPr>
        <w:t>gNB</w:t>
      </w:r>
      <w:proofErr w:type="spellEnd"/>
      <w:r w:rsidR="00A754CA" w:rsidRPr="00A754CA">
        <w:rPr>
          <w:lang w:val="en-US" w:eastAsia="ko-KR"/>
        </w:rPr>
        <w:t>.</w:t>
      </w:r>
    </w:p>
    <w:p w14:paraId="344D07C3" w14:textId="074F9381" w:rsidR="00A754CA" w:rsidRDefault="00A754CA" w:rsidP="00AA77CE">
      <w:pPr>
        <w:keepNext/>
        <w:keepLines/>
        <w:spacing w:after="60"/>
        <w:ind w:left="852" w:hanging="852"/>
        <w:jc w:val="left"/>
        <w:rPr>
          <w:lang w:val="en-US" w:eastAsia="ko-KR"/>
        </w:rPr>
      </w:pPr>
      <w:r>
        <w:rPr>
          <w:lang w:val="en-US" w:eastAsia="ko-KR"/>
        </w:rPr>
        <w:t>Option 3:</w:t>
      </w:r>
      <w:r>
        <w:rPr>
          <w:lang w:val="en-US" w:eastAsia="ko-KR"/>
        </w:rPr>
        <w:tab/>
      </w:r>
      <w:r w:rsidR="0099497A">
        <w:rPr>
          <w:lang w:val="en-US" w:eastAsia="ko-KR"/>
        </w:rPr>
        <w:t xml:space="preserve">The </w:t>
      </w:r>
      <w:r w:rsidRPr="00A754CA">
        <w:rPr>
          <w:lang w:val="en-US" w:eastAsia="ko-KR"/>
        </w:rPr>
        <w:t xml:space="preserve">UE autonomously selects </w:t>
      </w:r>
      <w:r>
        <w:rPr>
          <w:lang w:val="en-US" w:eastAsia="ko-KR"/>
        </w:rPr>
        <w:t xml:space="preserve">the </w:t>
      </w:r>
      <w:r w:rsidRPr="00A754CA">
        <w:rPr>
          <w:lang w:val="en-US" w:eastAsia="ko-KR"/>
        </w:rPr>
        <w:t xml:space="preserve">beam if spatial relation information is not configured for </w:t>
      </w:r>
      <w:r w:rsidR="0099497A">
        <w:rPr>
          <w:lang w:val="en-US" w:eastAsia="ko-KR"/>
        </w:rPr>
        <w:t xml:space="preserve">the </w:t>
      </w:r>
      <w:r w:rsidRPr="00A754CA">
        <w:rPr>
          <w:lang w:val="en-US" w:eastAsia="ko-KR"/>
        </w:rPr>
        <w:t xml:space="preserve">target </w:t>
      </w:r>
      <w:r w:rsidR="0099497A">
        <w:rPr>
          <w:lang w:val="en-US" w:eastAsia="ko-KR"/>
        </w:rPr>
        <w:t>UL-PRS</w:t>
      </w:r>
      <w:r w:rsidRPr="00A754CA">
        <w:rPr>
          <w:lang w:val="en-US" w:eastAsia="ko-KR"/>
        </w:rPr>
        <w:t xml:space="preserve"> Resource.</w:t>
      </w:r>
    </w:p>
    <w:p w14:paraId="0E23F780" w14:textId="091B65C4" w:rsidR="002A1C2C" w:rsidRDefault="002A1C2C" w:rsidP="00A754CA">
      <w:pPr>
        <w:jc w:val="left"/>
        <w:rPr>
          <w:lang w:val="en-US" w:eastAsia="ko-KR"/>
        </w:rPr>
      </w:pPr>
    </w:p>
    <w:p w14:paraId="7B1BCE2A" w14:textId="77777777" w:rsidR="003314ED" w:rsidRDefault="003314ED" w:rsidP="00A754CA">
      <w:pPr>
        <w:jc w:val="left"/>
        <w:rPr>
          <w:lang w:val="en-US" w:eastAsia="ko-KR"/>
        </w:rPr>
      </w:pPr>
    </w:p>
    <w:p w14:paraId="46E6D209" w14:textId="74C129C6" w:rsidR="001A6DD4" w:rsidRDefault="002B0521" w:rsidP="00A754CA">
      <w:pPr>
        <w:jc w:val="left"/>
        <w:rPr>
          <w:b/>
          <w:lang w:val="en-US" w:eastAsia="en-GB"/>
        </w:rPr>
      </w:pPr>
      <w:r w:rsidRPr="002B0521">
        <w:rPr>
          <w:b/>
          <w:lang w:val="en-US" w:eastAsia="ko-KR"/>
        </w:rPr>
        <w:t xml:space="preserve">(3) </w:t>
      </w:r>
      <w:r w:rsidRPr="002B0521">
        <w:rPr>
          <w:b/>
          <w:lang w:val="en-US" w:eastAsia="en-GB"/>
        </w:rPr>
        <w:t>Beam sweeping</w:t>
      </w:r>
      <w:r>
        <w:rPr>
          <w:b/>
          <w:lang w:val="en-US" w:eastAsia="en-GB"/>
        </w:rPr>
        <w:t>:</w:t>
      </w:r>
    </w:p>
    <w:p w14:paraId="4AF9C4E6" w14:textId="3EDC6934" w:rsidR="001A6DD4" w:rsidRPr="001A6DD4" w:rsidRDefault="001A6DD4" w:rsidP="002B7D5C">
      <w:pPr>
        <w:keepNext/>
        <w:keepLines/>
        <w:jc w:val="left"/>
        <w:rPr>
          <w:lang w:val="en-US" w:eastAsia="en-GB"/>
        </w:rPr>
      </w:pPr>
      <w:r w:rsidRPr="001A6DD4">
        <w:rPr>
          <w:highlight w:val="yellow"/>
          <w:lang w:val="en-US" w:eastAsia="en-GB"/>
        </w:rPr>
        <w:t>Proposal 13:</w:t>
      </w:r>
    </w:p>
    <w:p w14:paraId="64AF7DD4" w14:textId="796B40CC" w:rsidR="009116F7" w:rsidRDefault="009116F7" w:rsidP="002B7D5C">
      <w:pPr>
        <w:keepNext/>
        <w:keepLines/>
        <w:jc w:val="left"/>
        <w:rPr>
          <w:lang w:eastAsia="ko-KR"/>
        </w:rPr>
      </w:pPr>
      <w:r>
        <w:rPr>
          <w:lang w:eastAsia="ko-KR"/>
        </w:rPr>
        <w:t xml:space="preserve">To support UE Tx beam sweeping on UL-PRS resources, the UL-PRS resource set configuration can include a </w:t>
      </w:r>
      <w:r w:rsidRPr="00964C72">
        <w:rPr>
          <w:lang w:val="en-US"/>
        </w:rPr>
        <w:t>"</w:t>
      </w:r>
      <w:r>
        <w:rPr>
          <w:lang w:eastAsia="ko-KR"/>
        </w:rPr>
        <w:t>repetition</w:t>
      </w:r>
      <w:r w:rsidRPr="00964C72">
        <w:rPr>
          <w:lang w:val="en-US"/>
        </w:rPr>
        <w:t>"</w:t>
      </w:r>
      <w:r w:rsidRPr="004D3438">
        <w:rPr>
          <w:lang w:eastAsia="ko-KR"/>
        </w:rPr>
        <w:t xml:space="preserve"> flag</w:t>
      </w:r>
      <w:r>
        <w:rPr>
          <w:lang w:eastAsia="ko-KR"/>
        </w:rPr>
        <w:t xml:space="preserve"> which indicates whether the UL-PRS resources of a UL-PRS resource set </w:t>
      </w:r>
      <w:r w:rsidR="001A6DD4">
        <w:rPr>
          <w:lang w:eastAsia="ko-KR"/>
        </w:rPr>
        <w:t>need to be</w:t>
      </w:r>
      <w:r>
        <w:rPr>
          <w:lang w:eastAsia="ko-KR"/>
        </w:rPr>
        <w:t xml:space="preserve"> transmitted using the same spatial domain transmission filter or not.</w:t>
      </w:r>
      <w:r w:rsidR="001A6DD4">
        <w:rPr>
          <w:lang w:eastAsia="ko-KR"/>
        </w:rPr>
        <w:t xml:space="preserve"> </w:t>
      </w:r>
    </w:p>
    <w:p w14:paraId="22A1BAA3" w14:textId="77777777" w:rsidR="002B7D5C" w:rsidRDefault="002B7D5C" w:rsidP="009116F7">
      <w:pPr>
        <w:jc w:val="left"/>
        <w:rPr>
          <w:lang w:eastAsia="ko-KR"/>
        </w:rPr>
      </w:pPr>
    </w:p>
    <w:p w14:paraId="7112DCA3" w14:textId="13C7762F" w:rsidR="00B43071" w:rsidRDefault="00B43071" w:rsidP="00B43071">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1141"/>
        <w:gridCol w:w="1792"/>
      </w:tblGrid>
      <w:tr w:rsidR="0030556D" w14:paraId="1A3F1ACD" w14:textId="77777777" w:rsidTr="005A3442">
        <w:tc>
          <w:tcPr>
            <w:tcW w:w="1917" w:type="dxa"/>
            <w:shd w:val="clear" w:color="auto" w:fill="auto"/>
          </w:tcPr>
          <w:p w14:paraId="48927073" w14:textId="77777777" w:rsidR="0030556D" w:rsidRDefault="0030556D" w:rsidP="00CC769E">
            <w:pPr>
              <w:pStyle w:val="TAH"/>
              <w:keepNext w:val="0"/>
              <w:keepLines w:val="0"/>
              <w:rPr>
                <w:lang w:eastAsia="ko-KR"/>
              </w:rPr>
            </w:pPr>
            <w:r>
              <w:rPr>
                <w:lang w:eastAsia="ko-KR"/>
              </w:rPr>
              <w:t>Category</w:t>
            </w:r>
          </w:p>
        </w:tc>
        <w:tc>
          <w:tcPr>
            <w:tcW w:w="11241" w:type="dxa"/>
            <w:shd w:val="clear" w:color="auto" w:fill="auto"/>
          </w:tcPr>
          <w:p w14:paraId="34F0BB6D" w14:textId="77777777" w:rsidR="0030556D" w:rsidRPr="00FE173E" w:rsidRDefault="0030556D" w:rsidP="00CC769E">
            <w:pPr>
              <w:pStyle w:val="TAH"/>
              <w:keepNext w:val="0"/>
              <w:keepLines w:val="0"/>
              <w:rPr>
                <w:lang w:eastAsia="ko-KR"/>
              </w:rPr>
            </w:pPr>
            <w:r>
              <w:rPr>
                <w:lang w:eastAsia="ko-KR"/>
              </w:rPr>
              <w:t>Proposal</w:t>
            </w:r>
          </w:p>
        </w:tc>
        <w:tc>
          <w:tcPr>
            <w:tcW w:w="1800" w:type="dxa"/>
            <w:shd w:val="clear" w:color="auto" w:fill="auto"/>
          </w:tcPr>
          <w:p w14:paraId="125321A9" w14:textId="77777777" w:rsidR="0030556D" w:rsidRDefault="0030556D" w:rsidP="00CC769E">
            <w:pPr>
              <w:pStyle w:val="TAH"/>
              <w:keepNext w:val="0"/>
              <w:keepLines w:val="0"/>
              <w:rPr>
                <w:lang w:eastAsia="ko-KR"/>
              </w:rPr>
            </w:pPr>
            <w:r>
              <w:rPr>
                <w:lang w:eastAsia="ko-KR"/>
              </w:rPr>
              <w:t>Company</w:t>
            </w:r>
          </w:p>
        </w:tc>
      </w:tr>
      <w:tr w:rsidR="0030556D" w14:paraId="739D9A3B" w14:textId="77777777" w:rsidTr="005A3442">
        <w:tc>
          <w:tcPr>
            <w:tcW w:w="1917" w:type="dxa"/>
            <w:shd w:val="clear" w:color="auto" w:fill="auto"/>
          </w:tcPr>
          <w:p w14:paraId="40518D8F" w14:textId="77777777" w:rsidR="0030556D" w:rsidRPr="005A3442" w:rsidRDefault="0030556D" w:rsidP="00CC769E">
            <w:pPr>
              <w:pStyle w:val="TAL"/>
              <w:keepNext w:val="0"/>
              <w:keepLines w:val="0"/>
              <w:jc w:val="left"/>
              <w:rPr>
                <w:lang w:val="en-US" w:eastAsia="ko-KR"/>
              </w:rPr>
            </w:pPr>
            <w:r w:rsidRPr="005A3442">
              <w:rPr>
                <w:lang w:val="en-US" w:eastAsia="ko-KR"/>
              </w:rPr>
              <w:t>Signalling/Assistance Data</w:t>
            </w:r>
          </w:p>
        </w:tc>
        <w:tc>
          <w:tcPr>
            <w:tcW w:w="11241" w:type="dxa"/>
            <w:shd w:val="clear" w:color="auto" w:fill="auto"/>
          </w:tcPr>
          <w:p w14:paraId="13B08DFB" w14:textId="5E478090" w:rsidR="0030556D" w:rsidRPr="005A3442" w:rsidRDefault="00B25411" w:rsidP="00CC769E">
            <w:pPr>
              <w:pStyle w:val="TAL"/>
              <w:keepNext w:val="0"/>
              <w:keepLines w:val="0"/>
              <w:jc w:val="left"/>
              <w:rPr>
                <w:lang w:eastAsia="ko-KR"/>
              </w:rPr>
            </w:pPr>
            <w:r w:rsidRPr="005A3442">
              <w:rPr>
                <w:lang w:eastAsia="ko-KR"/>
              </w:rPr>
              <w:t xml:space="preserve">The beam information of the DL reference signals (e.g., SSB, CSI-RS tec.) and UL reference signals (e.g., SRS) should be included in the messages exchanged between UE, </w:t>
            </w:r>
            <w:proofErr w:type="spellStart"/>
            <w:r w:rsidRPr="005A3442">
              <w:rPr>
                <w:lang w:eastAsia="ko-KR"/>
              </w:rPr>
              <w:t>gNBs</w:t>
            </w:r>
            <w:proofErr w:type="spellEnd"/>
            <w:r w:rsidRPr="005A3442">
              <w:rPr>
                <w:lang w:eastAsia="ko-KR"/>
              </w:rPr>
              <w:t>, and LMF for supporting UL positioning based on SRS signals.</w:t>
            </w:r>
          </w:p>
        </w:tc>
        <w:tc>
          <w:tcPr>
            <w:tcW w:w="1800" w:type="dxa"/>
            <w:shd w:val="clear" w:color="auto" w:fill="auto"/>
          </w:tcPr>
          <w:p w14:paraId="7743804A" w14:textId="657A5E15" w:rsidR="0030556D" w:rsidRPr="005A3442" w:rsidRDefault="0030556D" w:rsidP="00CC769E">
            <w:pPr>
              <w:pStyle w:val="TAL"/>
              <w:keepNext w:val="0"/>
              <w:keepLines w:val="0"/>
              <w:jc w:val="left"/>
              <w:rPr>
                <w:lang w:val="en-US" w:eastAsia="ko-KR"/>
              </w:rPr>
            </w:pPr>
            <w:r w:rsidRPr="005A3442">
              <w:rPr>
                <w:lang w:val="en-US" w:eastAsia="ko-KR"/>
              </w:rPr>
              <w:t>CATT [</w:t>
            </w:r>
            <w:r w:rsidR="00B25411" w:rsidRPr="005A3442">
              <w:rPr>
                <w:lang w:val="en-US" w:eastAsia="ko-KR"/>
              </w:rPr>
              <w:t>9</w:t>
            </w:r>
            <w:r w:rsidRPr="005A3442">
              <w:rPr>
                <w:lang w:val="en-US" w:eastAsia="ko-KR"/>
              </w:rPr>
              <w:t>]</w:t>
            </w:r>
          </w:p>
        </w:tc>
      </w:tr>
    </w:tbl>
    <w:p w14:paraId="5539E717" w14:textId="0D62F88B" w:rsidR="007B5DD0" w:rsidRDefault="007B5DD0" w:rsidP="005A3442">
      <w:pPr>
        <w:pStyle w:val="B2"/>
        <w:spacing w:after="120"/>
        <w:ind w:left="0" w:firstLine="0"/>
        <w:jc w:val="left"/>
        <w:rPr>
          <w:lang w:val="en-US" w:eastAsia="ko-KR"/>
        </w:rPr>
      </w:pPr>
    </w:p>
    <w:p w14:paraId="28E59928" w14:textId="77777777" w:rsidR="00434231" w:rsidRPr="00CE1B07" w:rsidRDefault="00434231" w:rsidP="005A3442">
      <w:pPr>
        <w:pStyle w:val="B2"/>
        <w:spacing w:after="120"/>
        <w:ind w:left="0" w:firstLine="0"/>
        <w:jc w:val="left"/>
        <w:rPr>
          <w:lang w:val="en-US" w:eastAsia="ko-KR"/>
        </w:rPr>
      </w:pPr>
    </w:p>
    <w:p w14:paraId="41536EF1" w14:textId="23EEBA4B" w:rsidR="00092776" w:rsidRPr="00CD453F" w:rsidRDefault="00092776" w:rsidP="00092776">
      <w:pPr>
        <w:pStyle w:val="Heading2"/>
        <w:rPr>
          <w:lang w:val="en-US" w:eastAsia="en-GB"/>
        </w:rPr>
      </w:pPr>
      <w:r>
        <w:rPr>
          <w:lang w:eastAsia="ko-KR"/>
        </w:rPr>
        <w:t>2d.</w:t>
      </w:r>
      <w:r w:rsidRPr="00D5172D">
        <w:rPr>
          <w:lang w:val="en-US" w:eastAsia="en-GB"/>
        </w:rPr>
        <w:t xml:space="preserve"> </w:t>
      </w:r>
      <w:r>
        <w:rPr>
          <w:lang w:val="en-US" w:eastAsia="en-GB"/>
        </w:rPr>
        <w:tab/>
      </w:r>
      <w:r w:rsidRPr="00092776">
        <w:rPr>
          <w:lang w:val="en-US" w:eastAsia="en-GB"/>
        </w:rPr>
        <w:t>Bandwidth part operation</w:t>
      </w:r>
    </w:p>
    <w:p w14:paraId="4DABB729" w14:textId="77777777" w:rsidR="008305F8" w:rsidRPr="00096397" w:rsidRDefault="008305F8" w:rsidP="008305F8">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8305F8" w:rsidRPr="00567B2D" w14:paraId="43A9F355" w14:textId="77777777" w:rsidTr="0063391D">
        <w:tc>
          <w:tcPr>
            <w:tcW w:w="1810" w:type="dxa"/>
            <w:shd w:val="clear" w:color="auto" w:fill="auto"/>
          </w:tcPr>
          <w:p w14:paraId="4F9E7084" w14:textId="77777777" w:rsidR="008305F8" w:rsidRPr="00567B2D" w:rsidRDefault="008305F8" w:rsidP="00CC769E">
            <w:pPr>
              <w:spacing w:after="0"/>
              <w:jc w:val="center"/>
              <w:rPr>
                <w:rFonts w:ascii="Arial" w:hAnsi="Arial"/>
                <w:b/>
                <w:sz w:val="18"/>
                <w:lang w:val="x-none" w:eastAsia="ko-KR"/>
              </w:rPr>
            </w:pPr>
            <w:r w:rsidRPr="00567B2D">
              <w:rPr>
                <w:rFonts w:ascii="Arial" w:hAnsi="Arial"/>
                <w:b/>
                <w:sz w:val="18"/>
                <w:lang w:val="x-none" w:eastAsia="ko-KR"/>
              </w:rPr>
              <w:t>Category</w:t>
            </w:r>
          </w:p>
        </w:tc>
        <w:tc>
          <w:tcPr>
            <w:tcW w:w="11247" w:type="dxa"/>
            <w:shd w:val="clear" w:color="auto" w:fill="auto"/>
          </w:tcPr>
          <w:p w14:paraId="0C4F62E1" w14:textId="77777777" w:rsidR="008305F8" w:rsidRPr="00567B2D" w:rsidRDefault="008305F8" w:rsidP="00CC769E">
            <w:pPr>
              <w:spacing w:after="0"/>
              <w:jc w:val="center"/>
              <w:rPr>
                <w:rFonts w:ascii="Arial" w:hAnsi="Arial"/>
                <w:b/>
                <w:sz w:val="18"/>
                <w:lang w:val="x-none" w:eastAsia="ko-KR"/>
              </w:rPr>
            </w:pPr>
            <w:r w:rsidRPr="00567B2D">
              <w:rPr>
                <w:rFonts w:ascii="Arial" w:hAnsi="Arial"/>
                <w:b/>
                <w:sz w:val="18"/>
                <w:lang w:val="x-none" w:eastAsia="ko-KR"/>
              </w:rPr>
              <w:t>Proposal</w:t>
            </w:r>
          </w:p>
        </w:tc>
        <w:tc>
          <w:tcPr>
            <w:tcW w:w="1793" w:type="dxa"/>
            <w:shd w:val="clear" w:color="auto" w:fill="auto"/>
          </w:tcPr>
          <w:p w14:paraId="5C910CEE" w14:textId="77777777" w:rsidR="008305F8" w:rsidRPr="00567B2D" w:rsidRDefault="008305F8" w:rsidP="00CC769E">
            <w:pPr>
              <w:spacing w:after="0"/>
              <w:jc w:val="center"/>
              <w:rPr>
                <w:rFonts w:ascii="Arial" w:hAnsi="Arial"/>
                <w:b/>
                <w:sz w:val="18"/>
                <w:lang w:val="x-none" w:eastAsia="ko-KR"/>
              </w:rPr>
            </w:pPr>
            <w:r w:rsidRPr="00567B2D">
              <w:rPr>
                <w:rFonts w:ascii="Arial" w:hAnsi="Arial"/>
                <w:b/>
                <w:sz w:val="18"/>
                <w:lang w:val="x-none" w:eastAsia="ko-KR"/>
              </w:rPr>
              <w:t>Company</w:t>
            </w:r>
          </w:p>
        </w:tc>
      </w:tr>
      <w:tr w:rsidR="0063391D" w:rsidRPr="00567B2D" w14:paraId="32F9184A" w14:textId="77777777" w:rsidTr="0063391D">
        <w:tc>
          <w:tcPr>
            <w:tcW w:w="1810" w:type="dxa"/>
            <w:vMerge w:val="restart"/>
            <w:shd w:val="clear" w:color="auto" w:fill="auto"/>
          </w:tcPr>
          <w:p w14:paraId="69E8DACB" w14:textId="0D805EB5" w:rsidR="0063391D" w:rsidRPr="00DE3800" w:rsidRDefault="0063391D" w:rsidP="00CC769E">
            <w:pPr>
              <w:pStyle w:val="TAL"/>
              <w:keepNext w:val="0"/>
              <w:keepLines w:val="0"/>
              <w:jc w:val="left"/>
              <w:rPr>
                <w:lang w:val="en-US" w:eastAsia="ko-KR"/>
              </w:rPr>
            </w:pPr>
            <w:r w:rsidRPr="00DE3800">
              <w:rPr>
                <w:lang w:val="en-US" w:eastAsia="ko-KR"/>
              </w:rPr>
              <w:t>UL BWP</w:t>
            </w:r>
          </w:p>
        </w:tc>
        <w:tc>
          <w:tcPr>
            <w:tcW w:w="11247" w:type="dxa"/>
            <w:shd w:val="clear" w:color="auto" w:fill="auto"/>
          </w:tcPr>
          <w:p w14:paraId="1F2A3A63" w14:textId="77777777" w:rsidR="0063391D" w:rsidRDefault="0063391D" w:rsidP="00744E0D">
            <w:pPr>
              <w:pStyle w:val="TAL"/>
              <w:jc w:val="left"/>
              <w:rPr>
                <w:lang w:eastAsia="ko-KR"/>
              </w:rPr>
            </w:pPr>
            <w:r>
              <w:rPr>
                <w:lang w:eastAsia="ko-KR"/>
              </w:rPr>
              <w:t>Regarding Rel-16 SRS transmission for UL positioning, RAN1 needs to clarify UE transmission behaviour in UL BWP between two options</w:t>
            </w:r>
          </w:p>
          <w:p w14:paraId="320EB7C4" w14:textId="77777777" w:rsidR="0063391D" w:rsidRDefault="0063391D" w:rsidP="00744E0D">
            <w:pPr>
              <w:pStyle w:val="TAL"/>
              <w:jc w:val="left"/>
              <w:rPr>
                <w:lang w:eastAsia="ko-KR"/>
              </w:rPr>
            </w:pPr>
            <w:r>
              <w:rPr>
                <w:lang w:eastAsia="ko-KR"/>
              </w:rPr>
              <w:t>(i) transmit Rel-16 SRS for positioning within the active UL BWP</w:t>
            </w:r>
          </w:p>
          <w:p w14:paraId="251E9290" w14:textId="79AC9ED6" w:rsidR="0063391D" w:rsidRPr="00593E83" w:rsidRDefault="0063391D" w:rsidP="00744E0D">
            <w:pPr>
              <w:pStyle w:val="TAL"/>
              <w:keepNext w:val="0"/>
              <w:keepLines w:val="0"/>
              <w:jc w:val="left"/>
              <w:rPr>
                <w:highlight w:val="green"/>
                <w:lang w:eastAsia="ko-KR"/>
              </w:rPr>
            </w:pPr>
            <w:r>
              <w:rPr>
                <w:lang w:eastAsia="ko-KR"/>
              </w:rPr>
              <w:t>(ii) transmit Rel-16 SRS for positioning in outside of active UL BWP (i.e. the largest BWP)</w:t>
            </w:r>
          </w:p>
        </w:tc>
        <w:tc>
          <w:tcPr>
            <w:tcW w:w="1793" w:type="dxa"/>
            <w:shd w:val="clear" w:color="auto" w:fill="auto"/>
          </w:tcPr>
          <w:p w14:paraId="20E9589C" w14:textId="6F1D6EF0" w:rsidR="0063391D" w:rsidRPr="00744E0D" w:rsidRDefault="0063391D" w:rsidP="00CC769E">
            <w:pPr>
              <w:pStyle w:val="TAL"/>
              <w:keepNext w:val="0"/>
              <w:keepLines w:val="0"/>
              <w:jc w:val="left"/>
              <w:rPr>
                <w:highlight w:val="green"/>
                <w:lang w:val="en-US" w:eastAsia="ko-KR"/>
              </w:rPr>
            </w:pPr>
            <w:r w:rsidRPr="00744E0D">
              <w:rPr>
                <w:lang w:val="en-US" w:eastAsia="ko-KR"/>
              </w:rPr>
              <w:t>Nokia [5]</w:t>
            </w:r>
          </w:p>
        </w:tc>
      </w:tr>
      <w:tr w:rsidR="0063391D" w:rsidRPr="00567B2D" w14:paraId="4B12CD80" w14:textId="77777777" w:rsidTr="0063391D">
        <w:trPr>
          <w:trHeight w:val="116"/>
        </w:trPr>
        <w:tc>
          <w:tcPr>
            <w:tcW w:w="1810" w:type="dxa"/>
            <w:vMerge/>
            <w:shd w:val="clear" w:color="auto" w:fill="auto"/>
          </w:tcPr>
          <w:p w14:paraId="19258A87" w14:textId="5495D7FB" w:rsidR="0063391D" w:rsidRPr="00593E83" w:rsidRDefault="0063391D" w:rsidP="00CC769E">
            <w:pPr>
              <w:pStyle w:val="TAL"/>
              <w:keepNext w:val="0"/>
              <w:keepLines w:val="0"/>
              <w:jc w:val="left"/>
              <w:rPr>
                <w:highlight w:val="green"/>
                <w:lang w:eastAsia="ko-KR"/>
              </w:rPr>
            </w:pPr>
          </w:p>
        </w:tc>
        <w:tc>
          <w:tcPr>
            <w:tcW w:w="11247" w:type="dxa"/>
            <w:shd w:val="clear" w:color="auto" w:fill="auto"/>
          </w:tcPr>
          <w:p w14:paraId="5DEC7F19" w14:textId="77777777" w:rsidR="0063391D" w:rsidRDefault="0063391D" w:rsidP="00C13156">
            <w:pPr>
              <w:pStyle w:val="TAL"/>
              <w:jc w:val="left"/>
              <w:rPr>
                <w:lang w:eastAsia="ko-KR"/>
              </w:rPr>
            </w:pPr>
            <w:r>
              <w:rPr>
                <w:lang w:eastAsia="ko-KR"/>
              </w:rPr>
              <w:t>For the BWP configuration of NR UL PRS, e.g. SRS, both solutions as follows should be supported</w:t>
            </w:r>
          </w:p>
          <w:p w14:paraId="54D4CA4E" w14:textId="77777777" w:rsidR="0063391D" w:rsidRDefault="0063391D" w:rsidP="00C13156">
            <w:pPr>
              <w:pStyle w:val="TAL"/>
              <w:jc w:val="left"/>
              <w:rPr>
                <w:lang w:eastAsia="ko-KR"/>
              </w:rPr>
            </w:pPr>
            <w:r>
              <w:rPr>
                <w:lang w:eastAsia="ko-KR"/>
              </w:rPr>
              <w:t>•</w:t>
            </w:r>
            <w:r>
              <w:rPr>
                <w:lang w:eastAsia="ko-KR"/>
              </w:rPr>
              <w:tab/>
              <w:t>Alt1: SRS is configured within the active UL BWP;</w:t>
            </w:r>
          </w:p>
          <w:p w14:paraId="504026FF" w14:textId="02620594" w:rsidR="0063391D" w:rsidRPr="00593E83" w:rsidRDefault="0063391D" w:rsidP="00C13156">
            <w:pPr>
              <w:pStyle w:val="TAL"/>
              <w:keepNext w:val="0"/>
              <w:keepLines w:val="0"/>
              <w:jc w:val="left"/>
              <w:rPr>
                <w:highlight w:val="green"/>
                <w:lang w:eastAsia="ko-KR"/>
              </w:rPr>
            </w:pPr>
            <w:r>
              <w:rPr>
                <w:lang w:eastAsia="ko-KR"/>
              </w:rPr>
              <w:t>•</w:t>
            </w:r>
            <w:r>
              <w:rPr>
                <w:lang w:eastAsia="ko-KR"/>
              </w:rPr>
              <w:tab/>
              <w:t>Alt2: SRS is configured in a dedicated BWP with the largest bandwidth or subcarrier spacing.</w:t>
            </w:r>
          </w:p>
        </w:tc>
        <w:tc>
          <w:tcPr>
            <w:tcW w:w="1793" w:type="dxa"/>
            <w:shd w:val="clear" w:color="auto" w:fill="auto"/>
          </w:tcPr>
          <w:p w14:paraId="4824E931" w14:textId="393D4ED1" w:rsidR="0063391D" w:rsidRPr="00EA43B7" w:rsidRDefault="0063391D" w:rsidP="00CC769E">
            <w:pPr>
              <w:pStyle w:val="TAL"/>
              <w:keepNext w:val="0"/>
              <w:keepLines w:val="0"/>
              <w:jc w:val="left"/>
              <w:rPr>
                <w:highlight w:val="green"/>
                <w:lang w:val="en-US" w:eastAsia="ko-KR"/>
              </w:rPr>
            </w:pPr>
            <w:r w:rsidRPr="007E48B6">
              <w:rPr>
                <w:lang w:val="en-US" w:eastAsia="ko-KR"/>
              </w:rPr>
              <w:t>Samsung [8]</w:t>
            </w:r>
          </w:p>
        </w:tc>
      </w:tr>
      <w:tr w:rsidR="0063391D" w:rsidRPr="00567B2D" w14:paraId="54EF73F1" w14:textId="77777777" w:rsidTr="0063391D">
        <w:tc>
          <w:tcPr>
            <w:tcW w:w="1810" w:type="dxa"/>
            <w:vMerge/>
            <w:shd w:val="clear" w:color="auto" w:fill="auto"/>
          </w:tcPr>
          <w:p w14:paraId="7D04F3F9" w14:textId="77777777" w:rsidR="0063391D" w:rsidRPr="00593E83" w:rsidRDefault="0063391D" w:rsidP="00CC769E">
            <w:pPr>
              <w:pStyle w:val="TAL"/>
              <w:keepNext w:val="0"/>
              <w:keepLines w:val="0"/>
              <w:jc w:val="left"/>
              <w:rPr>
                <w:highlight w:val="green"/>
                <w:lang w:eastAsia="ko-KR"/>
              </w:rPr>
            </w:pPr>
          </w:p>
        </w:tc>
        <w:tc>
          <w:tcPr>
            <w:tcW w:w="11247" w:type="dxa"/>
            <w:shd w:val="clear" w:color="auto" w:fill="auto"/>
          </w:tcPr>
          <w:p w14:paraId="4210A3A6" w14:textId="43B64E42" w:rsidR="0063391D" w:rsidRDefault="00B361B3" w:rsidP="00C13156">
            <w:pPr>
              <w:pStyle w:val="TAL"/>
              <w:jc w:val="left"/>
              <w:rPr>
                <w:lang w:eastAsia="ko-KR"/>
              </w:rPr>
            </w:pPr>
            <w:r w:rsidRPr="00B361B3">
              <w:rPr>
                <w:lang w:eastAsia="ko-KR"/>
              </w:rPr>
              <w:t>The baseline behaviour is that UE is not expected to send UL PRS outside of its active UL BWP.</w:t>
            </w:r>
          </w:p>
        </w:tc>
        <w:tc>
          <w:tcPr>
            <w:tcW w:w="1793" w:type="dxa"/>
            <w:shd w:val="clear" w:color="auto" w:fill="auto"/>
          </w:tcPr>
          <w:p w14:paraId="1362EB74" w14:textId="5A4FA061" w:rsidR="0063391D" w:rsidRPr="007E48B6" w:rsidRDefault="00FC7931" w:rsidP="00CC769E">
            <w:pPr>
              <w:pStyle w:val="TAL"/>
              <w:keepNext w:val="0"/>
              <w:keepLines w:val="0"/>
              <w:jc w:val="left"/>
              <w:rPr>
                <w:lang w:val="en-US" w:eastAsia="ko-KR"/>
              </w:rPr>
            </w:pPr>
            <w:proofErr w:type="spellStart"/>
            <w:r w:rsidRPr="00781DD2">
              <w:rPr>
                <w:lang w:eastAsia="en-GB"/>
              </w:rPr>
              <w:t>F</w:t>
            </w:r>
            <w:r>
              <w:rPr>
                <w:lang w:val="en-US" w:eastAsia="en-GB"/>
              </w:rPr>
              <w:t>uturewei</w:t>
            </w:r>
            <w:proofErr w:type="spellEnd"/>
            <w:r w:rsidR="00B361B3">
              <w:rPr>
                <w:lang w:val="en-US" w:eastAsia="ko-KR"/>
              </w:rPr>
              <w:t xml:space="preserve"> [18]</w:t>
            </w:r>
          </w:p>
        </w:tc>
      </w:tr>
    </w:tbl>
    <w:p w14:paraId="7489AD35" w14:textId="77777777" w:rsidR="008305F8" w:rsidRDefault="008305F8" w:rsidP="008305F8">
      <w:pPr>
        <w:rPr>
          <w:lang w:eastAsia="ko-KR"/>
        </w:rPr>
      </w:pPr>
    </w:p>
    <w:p w14:paraId="3993B82F" w14:textId="6D89C8EA" w:rsidR="00D5172D" w:rsidRDefault="0032586B" w:rsidP="00434231">
      <w:pPr>
        <w:keepNext/>
        <w:keepLines/>
        <w:jc w:val="left"/>
        <w:rPr>
          <w:noProof/>
          <w:lang w:eastAsia="ko-KR"/>
        </w:rPr>
      </w:pPr>
      <w:r w:rsidRPr="00803038">
        <w:rPr>
          <w:noProof/>
          <w:highlight w:val="yellow"/>
          <w:lang w:eastAsia="ko-KR"/>
        </w:rPr>
        <w:t xml:space="preserve">Proposal </w:t>
      </w:r>
      <w:r w:rsidR="0049669B">
        <w:rPr>
          <w:noProof/>
          <w:highlight w:val="yellow"/>
          <w:lang w:eastAsia="ko-KR"/>
        </w:rPr>
        <w:t>14</w:t>
      </w:r>
      <w:r w:rsidR="00803038" w:rsidRPr="00803038">
        <w:rPr>
          <w:noProof/>
          <w:highlight w:val="yellow"/>
          <w:lang w:eastAsia="ko-KR"/>
        </w:rPr>
        <w:t>:</w:t>
      </w:r>
    </w:p>
    <w:p w14:paraId="1EADA8D7" w14:textId="398C7AB7" w:rsidR="00803038" w:rsidRPr="00880F92" w:rsidRDefault="00880F92" w:rsidP="00434231">
      <w:pPr>
        <w:keepNext/>
        <w:keepLines/>
        <w:jc w:val="left"/>
        <w:rPr>
          <w:noProof/>
          <w:lang w:eastAsia="ko-KR"/>
        </w:rPr>
      </w:pPr>
      <w:r w:rsidRPr="00880F92">
        <w:rPr>
          <w:noProof/>
          <w:lang w:eastAsia="ko-KR"/>
        </w:rPr>
        <w:t xml:space="preserve">Regarding the UL BWP for UL-PRS transmission, </w:t>
      </w:r>
      <w:r w:rsidR="00494EA6">
        <w:rPr>
          <w:noProof/>
          <w:lang w:eastAsia="ko-KR"/>
        </w:rPr>
        <w:t>consider the following options</w:t>
      </w:r>
      <w:r w:rsidRPr="00880F92">
        <w:rPr>
          <w:noProof/>
          <w:lang w:eastAsia="ko-KR"/>
        </w:rPr>
        <w:t>:</w:t>
      </w:r>
    </w:p>
    <w:p w14:paraId="64020B13" w14:textId="26523839" w:rsidR="00092776" w:rsidRDefault="00A626F5" w:rsidP="00434231">
      <w:pPr>
        <w:pStyle w:val="ListParagraph"/>
        <w:keepNext/>
        <w:keepLines/>
        <w:numPr>
          <w:ilvl w:val="0"/>
          <w:numId w:val="38"/>
        </w:numPr>
        <w:rPr>
          <w:noProof/>
          <w:lang w:eastAsia="ko-KR"/>
        </w:rPr>
      </w:pPr>
      <w:r>
        <w:rPr>
          <w:noProof/>
          <w:lang w:eastAsia="ko-KR"/>
        </w:rPr>
        <w:t xml:space="preserve">Option 1: </w:t>
      </w:r>
      <w:r w:rsidR="00544AF7">
        <w:rPr>
          <w:noProof/>
          <w:lang w:eastAsia="ko-KR"/>
        </w:rPr>
        <w:t>The UL</w:t>
      </w:r>
      <w:r w:rsidR="00B50128">
        <w:rPr>
          <w:noProof/>
          <w:lang w:eastAsia="ko-KR"/>
        </w:rPr>
        <w:t>-PRS is transmitted within the active UL BWP of the UE.</w:t>
      </w:r>
    </w:p>
    <w:p w14:paraId="3B43AF6F" w14:textId="03B72D8D" w:rsidR="00B50128" w:rsidRDefault="00B50128" w:rsidP="00434231">
      <w:pPr>
        <w:pStyle w:val="ListParagraph"/>
        <w:keepNext/>
        <w:keepLines/>
        <w:numPr>
          <w:ilvl w:val="0"/>
          <w:numId w:val="38"/>
        </w:numPr>
        <w:rPr>
          <w:noProof/>
          <w:lang w:eastAsia="ko-KR"/>
        </w:rPr>
      </w:pPr>
      <w:r>
        <w:rPr>
          <w:noProof/>
          <w:lang w:eastAsia="ko-KR"/>
        </w:rPr>
        <w:t>Option 2: The UL-PRS can be transmitted outside of the active UL BWP of the UE</w:t>
      </w:r>
      <w:r w:rsidR="00BF595A">
        <w:rPr>
          <w:noProof/>
          <w:lang w:eastAsia="ko-KR"/>
        </w:rPr>
        <w:t xml:space="preserve"> (e.g., the largest BWP)</w:t>
      </w:r>
      <w:r>
        <w:rPr>
          <w:noProof/>
          <w:lang w:eastAsia="ko-KR"/>
        </w:rPr>
        <w:t>.</w:t>
      </w:r>
    </w:p>
    <w:p w14:paraId="758851AE" w14:textId="77777777" w:rsidR="00C83E17" w:rsidRDefault="00C83E17" w:rsidP="00C83E17">
      <w:pPr>
        <w:rPr>
          <w:noProof/>
          <w:lang w:eastAsia="ko-KR"/>
        </w:rPr>
      </w:pPr>
    </w:p>
    <w:p w14:paraId="04836F59" w14:textId="77777777" w:rsidR="00092776" w:rsidRPr="00305BD8" w:rsidRDefault="00092776" w:rsidP="00D5172D">
      <w:pPr>
        <w:pStyle w:val="CRCoverPage"/>
        <w:keepNext/>
        <w:keepLines/>
        <w:pBdr>
          <w:bottom w:val="single" w:sz="12" w:space="1" w:color="auto"/>
        </w:pBdr>
        <w:outlineLvl w:val="0"/>
        <w:rPr>
          <w:rFonts w:cs="Arial"/>
          <w:b/>
          <w:noProof/>
          <w:lang w:eastAsia="ko-KR"/>
        </w:rPr>
      </w:pPr>
    </w:p>
    <w:p w14:paraId="2265E1CA" w14:textId="27871572" w:rsidR="00D5172D" w:rsidRPr="00A14914" w:rsidRDefault="00D5172D" w:rsidP="00A14914">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Pr="00D5172D">
        <w:rPr>
          <w:noProof/>
          <w:lang w:eastAsia="ko-KR"/>
        </w:rPr>
        <w:t>gNB procedures to support NR positioning measurements</w:t>
      </w:r>
    </w:p>
    <w:p w14:paraId="36E173A7" w14:textId="69D09460" w:rsidR="003659CD" w:rsidRDefault="00B6719B" w:rsidP="00A14914">
      <w:pPr>
        <w:pStyle w:val="Heading2"/>
        <w:rPr>
          <w:lang w:eastAsia="ko-KR"/>
        </w:rPr>
      </w:pPr>
      <w:r>
        <w:rPr>
          <w:lang w:eastAsia="ko-KR"/>
        </w:rPr>
        <w:t>3</w:t>
      </w:r>
      <w:r w:rsidR="00D5172D">
        <w:rPr>
          <w:lang w:eastAsia="ko-KR"/>
        </w:rPr>
        <w:t>a.</w:t>
      </w:r>
      <w:r w:rsidR="00D5172D">
        <w:rPr>
          <w:lang w:eastAsia="ko-KR"/>
        </w:rPr>
        <w:tab/>
        <w:t>DL PRS configuration aspects</w:t>
      </w:r>
    </w:p>
    <w:p w14:paraId="01D905BD" w14:textId="4BB53B11"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1243"/>
        <w:gridCol w:w="1793"/>
      </w:tblGrid>
      <w:tr w:rsidR="00C64E71" w:rsidRPr="00567B2D" w14:paraId="1D19EF3E" w14:textId="77777777" w:rsidTr="00964C72">
        <w:tc>
          <w:tcPr>
            <w:tcW w:w="1818" w:type="dxa"/>
            <w:shd w:val="clear" w:color="auto" w:fill="auto"/>
          </w:tcPr>
          <w:p w14:paraId="570348A6"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Category</w:t>
            </w:r>
          </w:p>
        </w:tc>
        <w:tc>
          <w:tcPr>
            <w:tcW w:w="11340" w:type="dxa"/>
            <w:shd w:val="clear" w:color="auto" w:fill="auto"/>
          </w:tcPr>
          <w:p w14:paraId="3406E60B"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Proposal</w:t>
            </w:r>
          </w:p>
        </w:tc>
        <w:tc>
          <w:tcPr>
            <w:tcW w:w="1800" w:type="dxa"/>
            <w:shd w:val="clear" w:color="auto" w:fill="auto"/>
          </w:tcPr>
          <w:p w14:paraId="07B3F064"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Company</w:t>
            </w:r>
          </w:p>
        </w:tc>
      </w:tr>
      <w:tr w:rsidR="00C64E71" w:rsidRPr="00567B2D" w14:paraId="01E9E32F" w14:textId="77777777" w:rsidTr="00964C72">
        <w:tc>
          <w:tcPr>
            <w:tcW w:w="1818" w:type="dxa"/>
            <w:shd w:val="clear" w:color="auto" w:fill="auto"/>
          </w:tcPr>
          <w:p w14:paraId="06FBD8DF" w14:textId="681B019C" w:rsidR="00567B2D" w:rsidRPr="00964C72" w:rsidRDefault="00766F70" w:rsidP="00096397">
            <w:pPr>
              <w:pStyle w:val="TAL"/>
              <w:keepNext w:val="0"/>
              <w:keepLines w:val="0"/>
              <w:jc w:val="left"/>
              <w:rPr>
                <w:lang w:eastAsia="ko-KR"/>
              </w:rPr>
            </w:pPr>
            <w:r w:rsidRPr="00964C72">
              <w:rPr>
                <w:lang w:eastAsia="ko-KR"/>
              </w:rPr>
              <w:t>DL PRS Antenna Ports</w:t>
            </w:r>
          </w:p>
        </w:tc>
        <w:tc>
          <w:tcPr>
            <w:tcW w:w="11340" w:type="dxa"/>
            <w:shd w:val="clear" w:color="auto" w:fill="auto"/>
          </w:tcPr>
          <w:p w14:paraId="51AD35E4" w14:textId="3FE4166B" w:rsidR="00567B2D" w:rsidRPr="00964C72" w:rsidRDefault="003659CD" w:rsidP="00096397">
            <w:pPr>
              <w:pStyle w:val="TAL"/>
              <w:keepNext w:val="0"/>
              <w:keepLines w:val="0"/>
              <w:jc w:val="left"/>
              <w:rPr>
                <w:lang w:eastAsia="ko-KR"/>
              </w:rPr>
            </w:pPr>
            <w:r w:rsidRPr="00964C72">
              <w:rPr>
                <w:lang w:eastAsia="ko-KR"/>
              </w:rPr>
              <w:t>For a 2-port PRS resource, UE can assume that the two ports are mapped to two polarizations belonging to the same antenna array.</w:t>
            </w:r>
          </w:p>
        </w:tc>
        <w:tc>
          <w:tcPr>
            <w:tcW w:w="1800" w:type="dxa"/>
            <w:shd w:val="clear" w:color="auto" w:fill="auto"/>
          </w:tcPr>
          <w:p w14:paraId="7CF94570" w14:textId="77777777" w:rsidR="00567B2D" w:rsidRPr="00964C72" w:rsidRDefault="00567B2D" w:rsidP="00096397">
            <w:pPr>
              <w:pStyle w:val="TAL"/>
              <w:keepNext w:val="0"/>
              <w:keepLines w:val="0"/>
              <w:jc w:val="left"/>
              <w:rPr>
                <w:lang w:eastAsia="ko-KR"/>
              </w:rPr>
            </w:pPr>
            <w:r w:rsidRPr="00964C72">
              <w:rPr>
                <w:lang w:eastAsia="ko-KR"/>
              </w:rPr>
              <w:t>Huawei [1]</w:t>
            </w:r>
          </w:p>
        </w:tc>
      </w:tr>
      <w:tr w:rsidR="00BB1EF7" w:rsidRPr="00567B2D" w14:paraId="413BDA07" w14:textId="77777777" w:rsidTr="00964C72">
        <w:tc>
          <w:tcPr>
            <w:tcW w:w="1818" w:type="dxa"/>
            <w:vMerge w:val="restart"/>
            <w:shd w:val="clear" w:color="auto" w:fill="auto"/>
          </w:tcPr>
          <w:p w14:paraId="29099D6A" w14:textId="413DF321" w:rsidR="00BB1EF7" w:rsidRPr="00964C72" w:rsidRDefault="00BB1EF7" w:rsidP="00096397">
            <w:pPr>
              <w:pStyle w:val="TAL"/>
              <w:keepNext w:val="0"/>
              <w:keepLines w:val="0"/>
              <w:jc w:val="left"/>
              <w:rPr>
                <w:lang w:eastAsia="ko-KR"/>
              </w:rPr>
            </w:pPr>
            <w:r w:rsidRPr="00964C72">
              <w:rPr>
                <w:lang w:eastAsia="ko-KR"/>
              </w:rPr>
              <w:t>PRS starting symbol/position</w:t>
            </w:r>
          </w:p>
        </w:tc>
        <w:tc>
          <w:tcPr>
            <w:tcW w:w="11340" w:type="dxa"/>
            <w:shd w:val="clear" w:color="auto" w:fill="auto"/>
          </w:tcPr>
          <w:p w14:paraId="70E8B981" w14:textId="454CB32F" w:rsidR="00BB1EF7" w:rsidRPr="00964C72" w:rsidRDefault="00BB1EF7" w:rsidP="00096397">
            <w:pPr>
              <w:pStyle w:val="TAL"/>
              <w:keepNext w:val="0"/>
              <w:keepLines w:val="0"/>
              <w:jc w:val="left"/>
              <w:rPr>
                <w:lang w:eastAsia="ko-KR"/>
              </w:rPr>
            </w:pPr>
            <w:r w:rsidRPr="00964C72">
              <w:rPr>
                <w:lang w:eastAsia="ko-KR"/>
              </w:rPr>
              <w:t>Predefined starting symbols of PRS resources candidates should be known by UE.</w:t>
            </w:r>
          </w:p>
        </w:tc>
        <w:tc>
          <w:tcPr>
            <w:tcW w:w="1800" w:type="dxa"/>
            <w:shd w:val="clear" w:color="auto" w:fill="auto"/>
          </w:tcPr>
          <w:p w14:paraId="2B218D70" w14:textId="3E5C5067" w:rsidR="00BB1EF7" w:rsidRPr="00964C72" w:rsidRDefault="00BB1EF7" w:rsidP="00096397">
            <w:pPr>
              <w:pStyle w:val="TAL"/>
              <w:keepNext w:val="0"/>
              <w:keepLines w:val="0"/>
              <w:jc w:val="left"/>
              <w:rPr>
                <w:lang w:val="en-US" w:eastAsia="ko-KR"/>
              </w:rPr>
            </w:pPr>
            <w:r w:rsidRPr="00964C72">
              <w:rPr>
                <w:lang w:val="en-US" w:eastAsia="ko-KR"/>
              </w:rPr>
              <w:t>ZTE [4]</w:t>
            </w:r>
          </w:p>
        </w:tc>
      </w:tr>
      <w:tr w:rsidR="00BB1EF7" w:rsidRPr="00567B2D" w14:paraId="6D74F925" w14:textId="77777777" w:rsidTr="00964C72">
        <w:tc>
          <w:tcPr>
            <w:tcW w:w="1818" w:type="dxa"/>
            <w:vMerge/>
            <w:shd w:val="clear" w:color="auto" w:fill="auto"/>
          </w:tcPr>
          <w:p w14:paraId="0EC394DF" w14:textId="77777777" w:rsidR="00BB1EF7" w:rsidRPr="00964C72" w:rsidRDefault="00BB1EF7" w:rsidP="00096397">
            <w:pPr>
              <w:pStyle w:val="TAL"/>
              <w:keepNext w:val="0"/>
              <w:keepLines w:val="0"/>
              <w:jc w:val="left"/>
              <w:rPr>
                <w:lang w:eastAsia="ko-KR"/>
              </w:rPr>
            </w:pPr>
          </w:p>
        </w:tc>
        <w:tc>
          <w:tcPr>
            <w:tcW w:w="11340" w:type="dxa"/>
            <w:shd w:val="clear" w:color="auto" w:fill="auto"/>
          </w:tcPr>
          <w:p w14:paraId="0032E317" w14:textId="13107D53" w:rsidR="00BB1EF7" w:rsidRPr="00964C72" w:rsidRDefault="00BB1EF7" w:rsidP="00096397">
            <w:pPr>
              <w:pStyle w:val="TAL"/>
              <w:keepNext w:val="0"/>
              <w:keepLines w:val="0"/>
              <w:jc w:val="left"/>
              <w:rPr>
                <w:lang w:eastAsia="ko-KR"/>
              </w:rPr>
            </w:pPr>
            <w:r w:rsidRPr="00964C72">
              <w:rPr>
                <w:lang w:eastAsia="ko-KR"/>
              </w:rPr>
              <w:t>On supporting DL &amp; UL based positioning measurements, a timing relationship between DL and UL positioning reference signals shall be provided.</w:t>
            </w:r>
          </w:p>
        </w:tc>
        <w:tc>
          <w:tcPr>
            <w:tcW w:w="1800" w:type="dxa"/>
            <w:shd w:val="clear" w:color="auto" w:fill="auto"/>
          </w:tcPr>
          <w:p w14:paraId="3B3EA60C" w14:textId="6F0A34A7" w:rsidR="00BB1EF7" w:rsidRPr="00964C72" w:rsidRDefault="00BB1EF7" w:rsidP="00096397">
            <w:pPr>
              <w:pStyle w:val="TAL"/>
              <w:keepNext w:val="0"/>
              <w:keepLines w:val="0"/>
              <w:jc w:val="left"/>
              <w:rPr>
                <w:lang w:val="en-US" w:eastAsia="ko-KR"/>
              </w:rPr>
            </w:pPr>
            <w:r w:rsidRPr="00964C72">
              <w:rPr>
                <w:lang w:val="en-US" w:eastAsia="ko-KR"/>
              </w:rPr>
              <w:t>Sony [12]</w:t>
            </w:r>
          </w:p>
        </w:tc>
      </w:tr>
      <w:tr w:rsidR="000C23F0" w:rsidRPr="00567B2D" w14:paraId="31DE5605" w14:textId="77777777" w:rsidTr="00964C72">
        <w:tc>
          <w:tcPr>
            <w:tcW w:w="1818" w:type="dxa"/>
            <w:vMerge w:val="restart"/>
            <w:shd w:val="clear" w:color="auto" w:fill="auto"/>
          </w:tcPr>
          <w:p w14:paraId="4F550588" w14:textId="7047CCB2" w:rsidR="000C23F0" w:rsidRPr="00964C72" w:rsidRDefault="000C23F0" w:rsidP="00096397">
            <w:pPr>
              <w:pStyle w:val="TAL"/>
              <w:keepNext w:val="0"/>
              <w:keepLines w:val="0"/>
              <w:jc w:val="left"/>
              <w:rPr>
                <w:lang w:eastAsia="ko-KR"/>
              </w:rPr>
            </w:pPr>
            <w:r w:rsidRPr="00964C72">
              <w:rPr>
                <w:lang w:eastAsia="ko-KR"/>
              </w:rPr>
              <w:t>Cell-specific/UE-specific PRS</w:t>
            </w:r>
          </w:p>
        </w:tc>
        <w:tc>
          <w:tcPr>
            <w:tcW w:w="11340" w:type="dxa"/>
            <w:shd w:val="clear" w:color="auto" w:fill="auto"/>
          </w:tcPr>
          <w:p w14:paraId="2195A7E3" w14:textId="1D692521" w:rsidR="000C23F0" w:rsidRPr="00964C72" w:rsidRDefault="000C23F0" w:rsidP="00991A8E">
            <w:pPr>
              <w:pStyle w:val="TAL"/>
              <w:jc w:val="left"/>
              <w:rPr>
                <w:lang w:val="en-US" w:eastAsia="ko-KR"/>
              </w:rPr>
            </w:pPr>
            <w:r w:rsidRPr="00964C72">
              <w:rPr>
                <w:rFonts w:hint="eastAsia"/>
                <w:lang w:eastAsia="ko-KR"/>
              </w:rPr>
              <w:t>NR Positioning supports configuration of Cell-Centric DL PRS Resource Sets and Resources</w:t>
            </w:r>
            <w:r w:rsidRPr="00964C72">
              <w:rPr>
                <w:lang w:val="en-US" w:eastAsia="ko-KR"/>
              </w:rPr>
              <w:t>.</w:t>
            </w:r>
          </w:p>
          <w:p w14:paraId="05566890" w14:textId="01A6536A" w:rsidR="000C23F0" w:rsidRPr="00964C72" w:rsidRDefault="000C23F0" w:rsidP="00991A8E">
            <w:pPr>
              <w:pStyle w:val="TAL"/>
              <w:jc w:val="left"/>
              <w:rPr>
                <w:lang w:val="en-US" w:eastAsia="ko-KR"/>
              </w:rPr>
            </w:pPr>
            <w:r w:rsidRPr="00964C72">
              <w:rPr>
                <w:rFonts w:hint="eastAsia"/>
                <w:lang w:eastAsia="ko-KR"/>
              </w:rPr>
              <w:t>NR Positioning supports configuration of UE-Centric DL PRS Resource Sets and Resources</w:t>
            </w:r>
            <w:r w:rsidRPr="00964C72">
              <w:rPr>
                <w:lang w:val="en-US" w:eastAsia="ko-KR"/>
              </w:rPr>
              <w:t>.</w:t>
            </w:r>
          </w:p>
          <w:p w14:paraId="3FFE6651" w14:textId="77777777" w:rsidR="000C23F0" w:rsidRPr="00964C72" w:rsidRDefault="000C23F0" w:rsidP="00991A8E">
            <w:pPr>
              <w:pStyle w:val="TAL"/>
              <w:keepNext w:val="0"/>
              <w:keepLines w:val="0"/>
              <w:jc w:val="left"/>
              <w:rPr>
                <w:lang w:val="en-US" w:eastAsia="ko-KR"/>
              </w:rPr>
            </w:pPr>
            <w:r w:rsidRPr="00964C72">
              <w:rPr>
                <w:rFonts w:hint="eastAsia"/>
                <w:lang w:eastAsia="ko-KR"/>
              </w:rPr>
              <w:t>NR Positioning supports UE-Centric DL PRS Measurement Report to request measurements on subset of Cell-Centric DL PRS Resources or UE-Centric DL PRS Resources</w:t>
            </w:r>
            <w:r w:rsidRPr="00964C72">
              <w:rPr>
                <w:lang w:val="en-US" w:eastAsia="ko-KR"/>
              </w:rPr>
              <w:t>.</w:t>
            </w:r>
          </w:p>
          <w:p w14:paraId="5135735A" w14:textId="77777777" w:rsidR="000C23F0" w:rsidRPr="00964C72" w:rsidRDefault="000C23F0" w:rsidP="00991A8E">
            <w:pPr>
              <w:pStyle w:val="TAL"/>
              <w:keepNext w:val="0"/>
              <w:keepLines w:val="0"/>
              <w:jc w:val="left"/>
              <w:rPr>
                <w:lang w:val="en-US" w:eastAsia="ko-KR"/>
              </w:rPr>
            </w:pPr>
          </w:p>
          <w:p w14:paraId="2F49B532" w14:textId="535125CB" w:rsidR="000C23F0" w:rsidRPr="00964C72" w:rsidRDefault="000C23F0" w:rsidP="00E94BF4">
            <w:pPr>
              <w:pStyle w:val="TAL"/>
              <w:jc w:val="left"/>
              <w:rPr>
                <w:lang w:val="en-US" w:eastAsia="ko-KR"/>
              </w:rPr>
            </w:pPr>
            <w:r w:rsidRPr="00964C72">
              <w:rPr>
                <w:rFonts w:hint="eastAsia"/>
                <w:lang w:val="en-US" w:eastAsia="ko-KR"/>
              </w:rPr>
              <w:t>For construction of UE-Centric DL PRS Resource Sets (or configuration of UE-Centric DL PRS Measurement Report), UE may be requested to provide at least the following assistance information</w:t>
            </w:r>
          </w:p>
          <w:p w14:paraId="39B912DC" w14:textId="0C3FE77C"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Cell IDs</w:t>
            </w:r>
          </w:p>
          <w:p w14:paraId="0C1557A5" w14:textId="4F84EB8F"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SSB indexes (e.g. corresponding to max SS-RSRP value)</w:t>
            </w:r>
          </w:p>
          <w:p w14:paraId="29D000A0" w14:textId="1DE5E970"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CSI-RS Resource IDs (e.g. corresponding to max L1-RSRP value)</w:t>
            </w:r>
          </w:p>
          <w:p w14:paraId="2BB4CFFF" w14:textId="782374AE"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UE location information (e.g. if UE has a-priori knowledge of it coordinates)</w:t>
            </w:r>
          </w:p>
          <w:p w14:paraId="529C2341" w14:textId="7E39F254"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UE Tx-Rx time difference based on Rel.15 reference signals</w:t>
            </w:r>
          </w:p>
          <w:p w14:paraId="0BC21ADC" w14:textId="43DF3A0B" w:rsidR="000C23F0" w:rsidRPr="00964C72" w:rsidRDefault="000C23F0" w:rsidP="00E94BF4">
            <w:pPr>
              <w:pStyle w:val="TAL"/>
              <w:keepNext w:val="0"/>
              <w:keepLines w:val="0"/>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Recommended list of DL PRS Resources (IDs) based on processing of Cell-Centric DL PRS Resources</w:t>
            </w:r>
          </w:p>
        </w:tc>
        <w:tc>
          <w:tcPr>
            <w:tcW w:w="1800" w:type="dxa"/>
            <w:shd w:val="clear" w:color="auto" w:fill="auto"/>
          </w:tcPr>
          <w:p w14:paraId="308D2557" w14:textId="00B401C3" w:rsidR="000C23F0" w:rsidRPr="00964C72" w:rsidRDefault="000C23F0" w:rsidP="00096397">
            <w:pPr>
              <w:pStyle w:val="TAL"/>
              <w:keepNext w:val="0"/>
              <w:keepLines w:val="0"/>
              <w:jc w:val="left"/>
              <w:rPr>
                <w:lang w:val="en-US" w:eastAsia="ko-KR"/>
              </w:rPr>
            </w:pPr>
            <w:r w:rsidRPr="00964C72">
              <w:rPr>
                <w:lang w:val="en-US" w:eastAsia="ko-KR"/>
              </w:rPr>
              <w:t>Intel [10]</w:t>
            </w:r>
          </w:p>
        </w:tc>
      </w:tr>
      <w:tr w:rsidR="000C23F0" w:rsidRPr="00567B2D" w14:paraId="7B8CAD70" w14:textId="77777777" w:rsidTr="00964C72">
        <w:tc>
          <w:tcPr>
            <w:tcW w:w="1818" w:type="dxa"/>
            <w:vMerge/>
            <w:shd w:val="clear" w:color="auto" w:fill="auto"/>
          </w:tcPr>
          <w:p w14:paraId="4A3DBC65" w14:textId="77777777" w:rsidR="000C23F0" w:rsidRPr="00964C72" w:rsidRDefault="000C23F0" w:rsidP="00096397">
            <w:pPr>
              <w:pStyle w:val="TAL"/>
              <w:keepNext w:val="0"/>
              <w:keepLines w:val="0"/>
              <w:jc w:val="left"/>
              <w:rPr>
                <w:lang w:eastAsia="ko-KR"/>
              </w:rPr>
            </w:pPr>
          </w:p>
        </w:tc>
        <w:tc>
          <w:tcPr>
            <w:tcW w:w="11340" w:type="dxa"/>
            <w:shd w:val="clear" w:color="auto" w:fill="auto"/>
          </w:tcPr>
          <w:p w14:paraId="3D715246" w14:textId="3EEFD5BA" w:rsidR="000C23F0" w:rsidRPr="00964C72" w:rsidRDefault="000C23F0" w:rsidP="00991A8E">
            <w:pPr>
              <w:pStyle w:val="TAL"/>
              <w:jc w:val="left"/>
              <w:rPr>
                <w:lang w:eastAsia="ko-KR"/>
              </w:rPr>
            </w:pPr>
            <w:r w:rsidRPr="00964C72">
              <w:rPr>
                <w:lang w:eastAsia="ko-KR"/>
              </w:rPr>
              <w:t xml:space="preserve">UE-specific DL PRS resources can be provided to the UE(s) in addition to the DL PRS resources that is periodically transmitted by the </w:t>
            </w:r>
            <w:proofErr w:type="spellStart"/>
            <w:r w:rsidRPr="00964C72">
              <w:rPr>
                <w:lang w:eastAsia="ko-KR"/>
              </w:rPr>
              <w:t>gNB</w:t>
            </w:r>
            <w:proofErr w:type="spellEnd"/>
            <w:r w:rsidRPr="00964C72">
              <w:rPr>
                <w:lang w:eastAsia="ko-KR"/>
              </w:rPr>
              <w:t>.</w:t>
            </w:r>
          </w:p>
        </w:tc>
        <w:tc>
          <w:tcPr>
            <w:tcW w:w="1800" w:type="dxa"/>
            <w:shd w:val="clear" w:color="auto" w:fill="auto"/>
          </w:tcPr>
          <w:p w14:paraId="3F6E0A44" w14:textId="540265DD" w:rsidR="000C23F0" w:rsidRPr="00964C72" w:rsidRDefault="000C23F0" w:rsidP="00096397">
            <w:pPr>
              <w:pStyle w:val="TAL"/>
              <w:keepNext w:val="0"/>
              <w:keepLines w:val="0"/>
              <w:jc w:val="left"/>
              <w:rPr>
                <w:lang w:val="en-US" w:eastAsia="ko-KR"/>
              </w:rPr>
            </w:pPr>
            <w:r w:rsidRPr="00964C72">
              <w:rPr>
                <w:lang w:val="en-US" w:eastAsia="ko-KR"/>
              </w:rPr>
              <w:t>Sony [12]</w:t>
            </w:r>
          </w:p>
        </w:tc>
      </w:tr>
      <w:tr w:rsidR="000C23F0" w:rsidRPr="00567B2D" w14:paraId="75FD01C7" w14:textId="77777777" w:rsidTr="00964C72">
        <w:tc>
          <w:tcPr>
            <w:tcW w:w="1818" w:type="dxa"/>
            <w:vMerge/>
            <w:shd w:val="clear" w:color="auto" w:fill="auto"/>
          </w:tcPr>
          <w:p w14:paraId="5EF11FA5" w14:textId="77777777" w:rsidR="000C23F0" w:rsidRPr="00964C72" w:rsidRDefault="000C23F0" w:rsidP="00096397">
            <w:pPr>
              <w:pStyle w:val="TAL"/>
              <w:keepNext w:val="0"/>
              <w:keepLines w:val="0"/>
              <w:jc w:val="left"/>
              <w:rPr>
                <w:lang w:eastAsia="ko-KR"/>
              </w:rPr>
            </w:pPr>
          </w:p>
        </w:tc>
        <w:tc>
          <w:tcPr>
            <w:tcW w:w="11340" w:type="dxa"/>
            <w:shd w:val="clear" w:color="auto" w:fill="auto"/>
          </w:tcPr>
          <w:p w14:paraId="2F07D1A6" w14:textId="77777777" w:rsidR="000C23F0" w:rsidRPr="00964C72" w:rsidRDefault="00374058" w:rsidP="00991A8E">
            <w:pPr>
              <w:pStyle w:val="TAL"/>
              <w:jc w:val="left"/>
              <w:rPr>
                <w:lang w:val="en-US" w:eastAsia="ko-KR"/>
              </w:rPr>
            </w:pPr>
            <w:r w:rsidRPr="00964C72">
              <w:rPr>
                <w:lang w:eastAsia="ko-KR"/>
              </w:rPr>
              <w:t>UE-specific NR PRS should be supported</w:t>
            </w:r>
            <w:r w:rsidRPr="00964C72">
              <w:rPr>
                <w:lang w:val="en-US" w:eastAsia="ko-KR"/>
              </w:rPr>
              <w:t>.</w:t>
            </w:r>
          </w:p>
          <w:p w14:paraId="3F0EF1C6" w14:textId="77777777" w:rsidR="00374058" w:rsidRPr="00964C72" w:rsidRDefault="00374058" w:rsidP="00991A8E">
            <w:pPr>
              <w:pStyle w:val="TAL"/>
              <w:jc w:val="left"/>
              <w:rPr>
                <w:lang w:val="en-US" w:eastAsia="ko-KR"/>
              </w:rPr>
            </w:pPr>
          </w:p>
          <w:p w14:paraId="6357DAF9" w14:textId="5412D88A" w:rsidR="00374058" w:rsidRPr="00964C72" w:rsidRDefault="00F0575A" w:rsidP="00991A8E">
            <w:pPr>
              <w:pStyle w:val="TAL"/>
              <w:jc w:val="left"/>
              <w:rPr>
                <w:lang w:val="en-US" w:eastAsia="ko-KR"/>
              </w:rPr>
            </w:pPr>
            <w:r w:rsidRPr="00964C72">
              <w:rPr>
                <w:lang w:val="en-US" w:eastAsia="ko-KR"/>
              </w:rPr>
              <w:t>NR positioning should support the physical-layer procedures to trigger the UE-specific DL PRS configurations.</w:t>
            </w:r>
          </w:p>
        </w:tc>
        <w:tc>
          <w:tcPr>
            <w:tcW w:w="1800" w:type="dxa"/>
            <w:shd w:val="clear" w:color="auto" w:fill="auto"/>
          </w:tcPr>
          <w:p w14:paraId="3C788116" w14:textId="4B7877F6" w:rsidR="000C23F0" w:rsidRPr="00964C72" w:rsidRDefault="000C23F0" w:rsidP="00096397">
            <w:pPr>
              <w:pStyle w:val="TAL"/>
              <w:keepNext w:val="0"/>
              <w:keepLines w:val="0"/>
              <w:jc w:val="left"/>
              <w:rPr>
                <w:lang w:val="en-US" w:eastAsia="ko-KR"/>
              </w:rPr>
            </w:pPr>
            <w:r w:rsidRPr="00964C72">
              <w:rPr>
                <w:lang w:val="en-US" w:eastAsia="ko-KR"/>
              </w:rPr>
              <w:t>CMCC [13]</w:t>
            </w:r>
          </w:p>
        </w:tc>
      </w:tr>
      <w:tr w:rsidR="00CB11C8" w:rsidRPr="00567B2D" w14:paraId="03985BFD" w14:textId="77777777" w:rsidTr="00964C72">
        <w:tc>
          <w:tcPr>
            <w:tcW w:w="1818" w:type="dxa"/>
            <w:shd w:val="clear" w:color="auto" w:fill="auto"/>
          </w:tcPr>
          <w:p w14:paraId="74F7960D" w14:textId="57CAD142" w:rsidR="00CB11C8" w:rsidRPr="00964C72" w:rsidRDefault="007967E2" w:rsidP="00096397">
            <w:pPr>
              <w:pStyle w:val="TAL"/>
              <w:keepNext w:val="0"/>
              <w:keepLines w:val="0"/>
              <w:jc w:val="left"/>
              <w:rPr>
                <w:lang w:val="en-US" w:eastAsia="ko-KR"/>
              </w:rPr>
            </w:pPr>
            <w:r w:rsidRPr="00964C72">
              <w:rPr>
                <w:lang w:eastAsia="ko-KR"/>
              </w:rPr>
              <w:lastRenderedPageBreak/>
              <w:t>Collision handling</w:t>
            </w:r>
          </w:p>
        </w:tc>
        <w:tc>
          <w:tcPr>
            <w:tcW w:w="11340" w:type="dxa"/>
            <w:shd w:val="clear" w:color="auto" w:fill="auto"/>
          </w:tcPr>
          <w:p w14:paraId="1589FB04" w14:textId="686D39FC" w:rsidR="00C53C27" w:rsidRPr="00964C72" w:rsidRDefault="00C53C27" w:rsidP="00C53C27">
            <w:pPr>
              <w:pStyle w:val="TAL"/>
              <w:tabs>
                <w:tab w:val="left" w:pos="750"/>
              </w:tabs>
              <w:jc w:val="left"/>
              <w:rPr>
                <w:lang w:val="en-US" w:eastAsia="ko-KR"/>
              </w:rPr>
            </w:pPr>
            <w:r w:rsidRPr="00964C72">
              <w:rPr>
                <w:rFonts w:hint="eastAsia"/>
                <w:lang w:eastAsia="ko-KR"/>
              </w:rPr>
              <w:t>UE shall not expect to be configured with DL PRS over the symbols during which the UE is also configured to monitor the CORESET</w:t>
            </w:r>
            <w:r w:rsidR="00651732" w:rsidRPr="00964C72">
              <w:rPr>
                <w:lang w:val="en-US" w:eastAsia="ko-KR"/>
              </w:rPr>
              <w:t>.</w:t>
            </w:r>
          </w:p>
          <w:p w14:paraId="41566B1D" w14:textId="77777777" w:rsidR="00651732" w:rsidRPr="00964C72" w:rsidRDefault="00651732" w:rsidP="00C53C27">
            <w:pPr>
              <w:pStyle w:val="TAL"/>
              <w:tabs>
                <w:tab w:val="left" w:pos="750"/>
              </w:tabs>
              <w:jc w:val="left"/>
              <w:rPr>
                <w:lang w:val="en-US" w:eastAsia="ko-KR"/>
              </w:rPr>
            </w:pPr>
          </w:p>
          <w:p w14:paraId="696F8957" w14:textId="04290672" w:rsidR="00C53C27" w:rsidRPr="00964C72" w:rsidRDefault="00C53C27" w:rsidP="00C53C27">
            <w:pPr>
              <w:pStyle w:val="TAL"/>
              <w:tabs>
                <w:tab w:val="left" w:pos="750"/>
              </w:tabs>
              <w:jc w:val="left"/>
              <w:rPr>
                <w:lang w:val="en-US" w:eastAsia="ko-KR"/>
              </w:rPr>
            </w:pPr>
            <w:r w:rsidRPr="00964C72">
              <w:rPr>
                <w:rFonts w:hint="eastAsia"/>
                <w:lang w:eastAsia="ko-KR"/>
              </w:rPr>
              <w:t>UE is not configured to receive DL PRS and SIB1 message in the overlapping PRBs in the OFDM symbols where SIB1 is transmitted</w:t>
            </w:r>
            <w:r w:rsidR="00651732" w:rsidRPr="00964C72">
              <w:rPr>
                <w:lang w:val="en-US" w:eastAsia="ko-KR"/>
              </w:rPr>
              <w:t>.</w:t>
            </w:r>
          </w:p>
          <w:p w14:paraId="34E8ED86" w14:textId="77777777" w:rsidR="00651732" w:rsidRPr="00964C72" w:rsidRDefault="00651732" w:rsidP="00C53C27">
            <w:pPr>
              <w:pStyle w:val="TAL"/>
              <w:tabs>
                <w:tab w:val="left" w:pos="750"/>
              </w:tabs>
              <w:jc w:val="left"/>
              <w:rPr>
                <w:lang w:val="en-US" w:eastAsia="ko-KR"/>
              </w:rPr>
            </w:pPr>
          </w:p>
          <w:p w14:paraId="59445C2B" w14:textId="2045CF6E" w:rsidR="00CB11C8" w:rsidRPr="00964C72" w:rsidRDefault="00C53C27" w:rsidP="00C53C27">
            <w:pPr>
              <w:pStyle w:val="TAL"/>
              <w:keepNext w:val="0"/>
              <w:keepLines w:val="0"/>
              <w:tabs>
                <w:tab w:val="left" w:pos="750"/>
              </w:tabs>
              <w:jc w:val="left"/>
              <w:rPr>
                <w:lang w:val="en-US" w:eastAsia="ko-KR"/>
              </w:rPr>
            </w:pPr>
            <w:r w:rsidRPr="00964C72">
              <w:rPr>
                <w:rFonts w:hint="eastAsia"/>
                <w:lang w:eastAsia="ko-KR"/>
              </w:rPr>
              <w:t>DL PRS Resource / Resource Set configuration does not affect UE rate matching behaviour for DL reception, which is indicated separately</w:t>
            </w:r>
            <w:r w:rsidR="007967E2" w:rsidRPr="00964C72">
              <w:rPr>
                <w:lang w:val="en-US" w:eastAsia="ko-KR"/>
              </w:rPr>
              <w:t>.</w:t>
            </w:r>
          </w:p>
        </w:tc>
        <w:tc>
          <w:tcPr>
            <w:tcW w:w="1800" w:type="dxa"/>
            <w:shd w:val="clear" w:color="auto" w:fill="auto"/>
          </w:tcPr>
          <w:p w14:paraId="2E90C9BE" w14:textId="4349B3DB" w:rsidR="00CB11C8" w:rsidRPr="00964C72" w:rsidRDefault="007967E2" w:rsidP="00096397">
            <w:pPr>
              <w:pStyle w:val="TAL"/>
              <w:keepNext w:val="0"/>
              <w:keepLines w:val="0"/>
              <w:jc w:val="left"/>
              <w:rPr>
                <w:lang w:val="en-US" w:eastAsia="ko-KR"/>
              </w:rPr>
            </w:pPr>
            <w:r w:rsidRPr="00964C72">
              <w:rPr>
                <w:lang w:val="en-US" w:eastAsia="ko-KR"/>
              </w:rPr>
              <w:t>Intel [10]</w:t>
            </w:r>
          </w:p>
        </w:tc>
      </w:tr>
      <w:tr w:rsidR="0070649C" w:rsidRPr="00567B2D" w14:paraId="1C6ABC4F" w14:textId="77777777" w:rsidTr="00964C72">
        <w:tc>
          <w:tcPr>
            <w:tcW w:w="1818" w:type="dxa"/>
            <w:shd w:val="clear" w:color="auto" w:fill="auto"/>
          </w:tcPr>
          <w:p w14:paraId="69BC3A6B" w14:textId="1C4240B7" w:rsidR="0070649C" w:rsidRPr="00964C72" w:rsidRDefault="0070649C" w:rsidP="0070649C">
            <w:pPr>
              <w:pStyle w:val="TAL"/>
              <w:keepNext w:val="0"/>
              <w:keepLines w:val="0"/>
              <w:jc w:val="left"/>
              <w:rPr>
                <w:lang w:eastAsia="ko-KR"/>
              </w:rPr>
            </w:pPr>
            <w:r w:rsidRPr="00964C72">
              <w:rPr>
                <w:lang w:val="en-US" w:eastAsia="ko-KR"/>
              </w:rPr>
              <w:t>Single Frequency Network (SFN)</w:t>
            </w:r>
          </w:p>
        </w:tc>
        <w:tc>
          <w:tcPr>
            <w:tcW w:w="11340" w:type="dxa"/>
            <w:shd w:val="clear" w:color="auto" w:fill="auto"/>
          </w:tcPr>
          <w:p w14:paraId="34B96580" w14:textId="77777777" w:rsidR="0070649C" w:rsidRPr="00964C72" w:rsidRDefault="0070649C" w:rsidP="0070649C">
            <w:pPr>
              <w:pStyle w:val="TAL"/>
              <w:keepNext w:val="0"/>
              <w:keepLines w:val="0"/>
              <w:jc w:val="left"/>
              <w:rPr>
                <w:lang w:eastAsia="ko-KR"/>
              </w:rPr>
            </w:pPr>
            <w:r w:rsidRPr="00964C72">
              <w:rPr>
                <w:lang w:eastAsia="ko-KR"/>
              </w:rPr>
              <w:t>NR needs to consider two-step based PRS transmission:</w:t>
            </w:r>
          </w:p>
          <w:p w14:paraId="7519F874" w14:textId="1649BD44" w:rsidR="0070649C" w:rsidRPr="00964C72" w:rsidRDefault="0070649C" w:rsidP="0070649C">
            <w:pPr>
              <w:pStyle w:val="TAL"/>
              <w:keepNext w:val="0"/>
              <w:keepLines w:val="0"/>
              <w:jc w:val="left"/>
              <w:rPr>
                <w:lang w:eastAsia="ko-KR"/>
              </w:rPr>
            </w:pPr>
            <w:r w:rsidRPr="00964C72">
              <w:rPr>
                <w:lang w:eastAsia="ko-KR"/>
              </w:rPr>
              <w:t xml:space="preserve">The first step is to simultaneously transmit the common PRS sequence from multiple </w:t>
            </w:r>
            <w:proofErr w:type="spellStart"/>
            <w:r w:rsidRPr="00964C72">
              <w:rPr>
                <w:lang w:eastAsia="ko-KR"/>
              </w:rPr>
              <w:t>gNBs</w:t>
            </w:r>
            <w:proofErr w:type="spellEnd"/>
            <w:r w:rsidRPr="00964C72">
              <w:rPr>
                <w:lang w:eastAsia="ko-KR"/>
              </w:rPr>
              <w:t>/TPs and the second step is to transmit the independent PRS sequence transmission from each TP.</w:t>
            </w:r>
          </w:p>
        </w:tc>
        <w:tc>
          <w:tcPr>
            <w:tcW w:w="1800" w:type="dxa"/>
            <w:shd w:val="clear" w:color="auto" w:fill="auto"/>
          </w:tcPr>
          <w:p w14:paraId="005D7554" w14:textId="1CC5BC98" w:rsidR="0070649C" w:rsidRPr="00964C72" w:rsidRDefault="0070649C" w:rsidP="0070649C">
            <w:pPr>
              <w:pStyle w:val="TAL"/>
              <w:keepNext w:val="0"/>
              <w:keepLines w:val="0"/>
              <w:jc w:val="left"/>
              <w:rPr>
                <w:lang w:eastAsia="ko-KR"/>
              </w:rPr>
            </w:pPr>
            <w:r w:rsidRPr="00964C72">
              <w:rPr>
                <w:lang w:val="en-US" w:eastAsia="ko-KR"/>
              </w:rPr>
              <w:t>LG [1</w:t>
            </w:r>
            <w:r w:rsidR="00BB04B8" w:rsidRPr="00964C72">
              <w:rPr>
                <w:lang w:val="en-US" w:eastAsia="ko-KR"/>
              </w:rPr>
              <w:t>1</w:t>
            </w:r>
            <w:r w:rsidRPr="00964C72">
              <w:rPr>
                <w:lang w:val="en-US" w:eastAsia="ko-KR"/>
              </w:rPr>
              <w:t>]</w:t>
            </w:r>
          </w:p>
        </w:tc>
      </w:tr>
    </w:tbl>
    <w:p w14:paraId="47005EF2" w14:textId="77777777" w:rsidR="00131144" w:rsidRDefault="00131144" w:rsidP="00D5172D">
      <w:pPr>
        <w:rPr>
          <w:lang w:eastAsia="ko-KR"/>
        </w:rPr>
      </w:pPr>
    </w:p>
    <w:p w14:paraId="21AAD257" w14:textId="07949C08" w:rsidR="00D5172D" w:rsidRDefault="00B6719B" w:rsidP="00D5172D">
      <w:pPr>
        <w:pStyle w:val="Heading2"/>
        <w:rPr>
          <w:lang w:eastAsia="ko-KR"/>
        </w:rPr>
      </w:pPr>
      <w:r>
        <w:rPr>
          <w:lang w:eastAsia="ko-KR"/>
        </w:rPr>
        <w:t>3</w:t>
      </w:r>
      <w:r w:rsidR="00D5172D">
        <w:rPr>
          <w:lang w:eastAsia="ko-KR"/>
        </w:rPr>
        <w:t>b.</w:t>
      </w:r>
      <w:r w:rsidR="00D5172D">
        <w:rPr>
          <w:lang w:eastAsia="ko-KR"/>
        </w:rPr>
        <w:tab/>
        <w:t>UL PRS configuration aspects</w:t>
      </w:r>
    </w:p>
    <w:p w14:paraId="6B32A21D" w14:textId="1AB3EA59"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1245"/>
        <w:gridCol w:w="1793"/>
      </w:tblGrid>
      <w:tr w:rsidR="00C64E71" w14:paraId="2F4A2763" w14:textId="77777777" w:rsidTr="00964C72">
        <w:tc>
          <w:tcPr>
            <w:tcW w:w="1818" w:type="dxa"/>
            <w:shd w:val="clear" w:color="auto" w:fill="auto"/>
          </w:tcPr>
          <w:p w14:paraId="0BE690FB" w14:textId="77777777" w:rsidR="00A14914" w:rsidRDefault="00A14914" w:rsidP="00096397">
            <w:pPr>
              <w:pStyle w:val="TAH"/>
              <w:keepNext w:val="0"/>
              <w:keepLines w:val="0"/>
              <w:rPr>
                <w:lang w:eastAsia="ko-KR"/>
              </w:rPr>
            </w:pPr>
            <w:r>
              <w:rPr>
                <w:lang w:eastAsia="ko-KR"/>
              </w:rPr>
              <w:t>Category</w:t>
            </w:r>
          </w:p>
        </w:tc>
        <w:tc>
          <w:tcPr>
            <w:tcW w:w="11340" w:type="dxa"/>
            <w:shd w:val="clear" w:color="auto" w:fill="auto"/>
          </w:tcPr>
          <w:p w14:paraId="2754B08C" w14:textId="77777777" w:rsidR="00A14914" w:rsidRPr="00FE173E" w:rsidRDefault="00A14914" w:rsidP="00096397">
            <w:pPr>
              <w:pStyle w:val="TAH"/>
              <w:keepNext w:val="0"/>
              <w:keepLines w:val="0"/>
              <w:rPr>
                <w:lang w:eastAsia="ko-KR"/>
              </w:rPr>
            </w:pPr>
            <w:r>
              <w:rPr>
                <w:lang w:eastAsia="ko-KR"/>
              </w:rPr>
              <w:t>Proposal</w:t>
            </w:r>
          </w:p>
        </w:tc>
        <w:tc>
          <w:tcPr>
            <w:tcW w:w="1800" w:type="dxa"/>
            <w:shd w:val="clear" w:color="auto" w:fill="auto"/>
          </w:tcPr>
          <w:p w14:paraId="7705A9A5" w14:textId="77777777" w:rsidR="00A14914" w:rsidRDefault="00A14914" w:rsidP="00096397">
            <w:pPr>
              <w:pStyle w:val="TAH"/>
              <w:keepNext w:val="0"/>
              <w:keepLines w:val="0"/>
              <w:rPr>
                <w:lang w:eastAsia="ko-KR"/>
              </w:rPr>
            </w:pPr>
            <w:r>
              <w:rPr>
                <w:lang w:eastAsia="ko-KR"/>
              </w:rPr>
              <w:t>Company</w:t>
            </w:r>
          </w:p>
        </w:tc>
      </w:tr>
      <w:tr w:rsidR="002648C7" w14:paraId="04B0C33D" w14:textId="77777777" w:rsidTr="00964C72">
        <w:tc>
          <w:tcPr>
            <w:tcW w:w="1818" w:type="dxa"/>
            <w:vMerge w:val="restart"/>
            <w:shd w:val="clear" w:color="auto" w:fill="auto"/>
          </w:tcPr>
          <w:p w14:paraId="316A28A9" w14:textId="0430A474" w:rsidR="002648C7" w:rsidRPr="00964C72" w:rsidRDefault="002648C7" w:rsidP="00096397">
            <w:pPr>
              <w:pStyle w:val="TAL"/>
              <w:keepNext w:val="0"/>
              <w:keepLines w:val="0"/>
              <w:jc w:val="left"/>
              <w:rPr>
                <w:lang w:val="en-US" w:eastAsia="ko-KR"/>
              </w:rPr>
            </w:pPr>
            <w:r w:rsidRPr="00964C72">
              <w:rPr>
                <w:lang w:val="en-US" w:eastAsia="ko-KR"/>
              </w:rPr>
              <w:t>UL-PRS (SRS) Configuration</w:t>
            </w:r>
          </w:p>
        </w:tc>
        <w:tc>
          <w:tcPr>
            <w:tcW w:w="11340" w:type="dxa"/>
            <w:shd w:val="clear" w:color="auto" w:fill="auto"/>
          </w:tcPr>
          <w:p w14:paraId="37104E51" w14:textId="77777777" w:rsidR="002648C7" w:rsidRPr="00964C72" w:rsidRDefault="002648C7" w:rsidP="00950E73">
            <w:pPr>
              <w:pStyle w:val="TAL"/>
              <w:jc w:val="left"/>
              <w:rPr>
                <w:lang w:eastAsia="ko-KR"/>
              </w:rPr>
            </w:pPr>
            <w:proofErr w:type="spellStart"/>
            <w:r w:rsidRPr="00964C72">
              <w:rPr>
                <w:lang w:eastAsia="ko-KR"/>
              </w:rPr>
              <w:t>spatialRelationInfo</w:t>
            </w:r>
            <w:proofErr w:type="spellEnd"/>
            <w:r w:rsidRPr="00964C72">
              <w:rPr>
                <w:lang w:eastAsia="ko-KR"/>
              </w:rPr>
              <w:t xml:space="preserve"> RS is configured in RRC and the </w:t>
            </w:r>
            <w:proofErr w:type="spellStart"/>
            <w:r w:rsidRPr="00964C72">
              <w:rPr>
                <w:lang w:eastAsia="ko-KR"/>
              </w:rPr>
              <w:t>spatialRelationInfo</w:t>
            </w:r>
            <w:proofErr w:type="spellEnd"/>
            <w:r w:rsidRPr="00964C72">
              <w:rPr>
                <w:lang w:eastAsia="ko-KR"/>
              </w:rPr>
              <w:t xml:space="preserve"> RS configuration at least includes the DL reference signal (SSB, CSI-RS, or DL-PRS) resource ID and the Cell ID of the transmitting serving/neighbouring cell.</w:t>
            </w:r>
          </w:p>
          <w:p w14:paraId="079959CA" w14:textId="77777777" w:rsidR="002648C7" w:rsidRPr="00964C72" w:rsidRDefault="002648C7" w:rsidP="00950E73">
            <w:pPr>
              <w:pStyle w:val="TAL"/>
              <w:jc w:val="left"/>
              <w:rPr>
                <w:lang w:eastAsia="ko-KR"/>
              </w:rPr>
            </w:pPr>
            <w:r w:rsidRPr="00964C72">
              <w:rPr>
                <w:lang w:eastAsia="ko-KR"/>
              </w:rPr>
              <w:t>•</w:t>
            </w:r>
            <w:r w:rsidRPr="00964C72">
              <w:rPr>
                <w:lang w:eastAsia="ko-KR"/>
              </w:rPr>
              <w:tab/>
              <w:t xml:space="preserve">FFS: Other required parameters to configure a DL reference signal from neighbouring cells as a </w:t>
            </w:r>
            <w:proofErr w:type="spellStart"/>
            <w:r w:rsidRPr="00964C72">
              <w:rPr>
                <w:lang w:eastAsia="ko-KR"/>
              </w:rPr>
              <w:t>spatialRelationInfo</w:t>
            </w:r>
            <w:proofErr w:type="spellEnd"/>
            <w:r w:rsidRPr="00964C72">
              <w:rPr>
                <w:lang w:eastAsia="ko-KR"/>
              </w:rPr>
              <w:t xml:space="preserve"> RS. </w:t>
            </w:r>
          </w:p>
          <w:p w14:paraId="50A6B66F" w14:textId="21163E20" w:rsidR="002648C7" w:rsidRPr="00964C72" w:rsidRDefault="002648C7" w:rsidP="00950E73">
            <w:pPr>
              <w:pStyle w:val="TAL"/>
              <w:keepNext w:val="0"/>
              <w:keepLines w:val="0"/>
              <w:jc w:val="left"/>
              <w:rPr>
                <w:lang w:eastAsia="ko-KR"/>
              </w:rPr>
            </w:pPr>
            <w:r w:rsidRPr="00964C72">
              <w:rPr>
                <w:lang w:eastAsia="ko-KR"/>
              </w:rPr>
              <w:t>•</w:t>
            </w:r>
            <w:r w:rsidRPr="00964C72">
              <w:rPr>
                <w:lang w:eastAsia="ko-KR"/>
              </w:rPr>
              <w:tab/>
              <w:t>Send this agreement in an LS to RAN2.</w:t>
            </w:r>
          </w:p>
        </w:tc>
        <w:tc>
          <w:tcPr>
            <w:tcW w:w="1800" w:type="dxa"/>
            <w:shd w:val="clear" w:color="auto" w:fill="auto"/>
          </w:tcPr>
          <w:p w14:paraId="26B18E67" w14:textId="42E28F39" w:rsidR="002648C7" w:rsidRPr="00964C72" w:rsidRDefault="002648C7" w:rsidP="00096397">
            <w:pPr>
              <w:pStyle w:val="TAL"/>
              <w:keepNext w:val="0"/>
              <w:keepLines w:val="0"/>
              <w:jc w:val="left"/>
              <w:rPr>
                <w:lang w:val="en-US" w:eastAsia="ko-KR"/>
              </w:rPr>
            </w:pPr>
            <w:r w:rsidRPr="00964C72">
              <w:rPr>
                <w:lang w:val="en-US" w:eastAsia="ko-KR"/>
              </w:rPr>
              <w:t>Huawei [1]</w:t>
            </w:r>
          </w:p>
        </w:tc>
      </w:tr>
      <w:tr w:rsidR="002648C7" w14:paraId="63ED5B75" w14:textId="77777777" w:rsidTr="00964C72">
        <w:tc>
          <w:tcPr>
            <w:tcW w:w="1818" w:type="dxa"/>
            <w:vMerge/>
            <w:shd w:val="clear" w:color="auto" w:fill="auto"/>
          </w:tcPr>
          <w:p w14:paraId="3602C1A6"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1F7DC817" w14:textId="2BBDFDE2" w:rsidR="002648C7" w:rsidRPr="00964C72" w:rsidRDefault="002648C7" w:rsidP="003E277C">
            <w:pPr>
              <w:pStyle w:val="TAL"/>
              <w:jc w:val="left"/>
              <w:rPr>
                <w:lang w:eastAsia="ko-KR"/>
              </w:rPr>
            </w:pPr>
            <w:r w:rsidRPr="00964C72">
              <w:rPr>
                <w:lang w:eastAsia="ko-KR"/>
              </w:rPr>
              <w:t xml:space="preserve"> </w:t>
            </w:r>
            <w:proofErr w:type="spellStart"/>
            <w:r w:rsidRPr="00964C72">
              <w:rPr>
                <w:lang w:eastAsia="ko-KR"/>
              </w:rPr>
              <w:t>pathlossReferenceRS</w:t>
            </w:r>
            <w:proofErr w:type="spellEnd"/>
            <w:r w:rsidRPr="00964C72">
              <w:rPr>
                <w:lang w:eastAsia="ko-KR"/>
              </w:rPr>
              <w:t xml:space="preserve"> is configured in RRC and the </w:t>
            </w:r>
            <w:proofErr w:type="spellStart"/>
            <w:r w:rsidRPr="00964C72">
              <w:rPr>
                <w:lang w:eastAsia="ko-KR"/>
              </w:rPr>
              <w:t>pathlossReferenceRS</w:t>
            </w:r>
            <w:proofErr w:type="spellEnd"/>
            <w:r w:rsidRPr="00964C72">
              <w:rPr>
                <w:lang w:eastAsia="ko-KR"/>
              </w:rPr>
              <w:t xml:space="preserve"> configuration at least includes the DL reference signal (SSB or CSI-RS) resource ID and the Cell ID of the transmitting serving/neighbouring cell.</w:t>
            </w:r>
          </w:p>
          <w:p w14:paraId="3771D21A" w14:textId="77777777" w:rsidR="002648C7" w:rsidRPr="00964C72" w:rsidRDefault="002648C7" w:rsidP="003E277C">
            <w:pPr>
              <w:pStyle w:val="TAL"/>
              <w:jc w:val="left"/>
              <w:rPr>
                <w:lang w:eastAsia="ko-KR"/>
              </w:rPr>
            </w:pPr>
            <w:r w:rsidRPr="00964C72">
              <w:rPr>
                <w:lang w:eastAsia="ko-KR"/>
              </w:rPr>
              <w:t>•</w:t>
            </w:r>
            <w:r w:rsidRPr="00964C72">
              <w:rPr>
                <w:lang w:eastAsia="ko-KR"/>
              </w:rPr>
              <w:tab/>
              <w:t xml:space="preserve">FFS: Other required parameters to configure a DL reference signal from neighbouring cells as a </w:t>
            </w:r>
            <w:proofErr w:type="spellStart"/>
            <w:r w:rsidRPr="00964C72">
              <w:rPr>
                <w:lang w:eastAsia="ko-KR"/>
              </w:rPr>
              <w:t>pathlossReferenceRS</w:t>
            </w:r>
            <w:proofErr w:type="spellEnd"/>
            <w:r w:rsidRPr="00964C72">
              <w:rPr>
                <w:lang w:eastAsia="ko-KR"/>
              </w:rPr>
              <w:t xml:space="preserve">. </w:t>
            </w:r>
          </w:p>
          <w:p w14:paraId="22CBBECB" w14:textId="24960EAE" w:rsidR="002648C7" w:rsidRPr="00964C72" w:rsidRDefault="002648C7" w:rsidP="003E277C">
            <w:pPr>
              <w:pStyle w:val="TAL"/>
              <w:keepNext w:val="0"/>
              <w:keepLines w:val="0"/>
              <w:jc w:val="left"/>
              <w:rPr>
                <w:lang w:eastAsia="ko-KR"/>
              </w:rPr>
            </w:pPr>
            <w:r w:rsidRPr="00964C72">
              <w:rPr>
                <w:lang w:eastAsia="ko-KR"/>
              </w:rPr>
              <w:t>•</w:t>
            </w:r>
            <w:r w:rsidRPr="00964C72">
              <w:rPr>
                <w:lang w:eastAsia="ko-KR"/>
              </w:rPr>
              <w:tab/>
              <w:t>Send this agreement in an LS to RAN2.</w:t>
            </w:r>
          </w:p>
        </w:tc>
        <w:tc>
          <w:tcPr>
            <w:tcW w:w="1800" w:type="dxa"/>
            <w:shd w:val="clear" w:color="auto" w:fill="auto"/>
          </w:tcPr>
          <w:p w14:paraId="7D634224" w14:textId="7432DAC5" w:rsidR="002648C7" w:rsidRPr="00964C72" w:rsidRDefault="002648C7" w:rsidP="00096397">
            <w:pPr>
              <w:pStyle w:val="TAL"/>
              <w:keepNext w:val="0"/>
              <w:keepLines w:val="0"/>
              <w:jc w:val="left"/>
              <w:rPr>
                <w:lang w:val="en-US" w:eastAsia="ko-KR"/>
              </w:rPr>
            </w:pPr>
            <w:r w:rsidRPr="00964C72">
              <w:rPr>
                <w:lang w:val="en-US" w:eastAsia="ko-KR"/>
              </w:rPr>
              <w:t>Huawei [1]</w:t>
            </w:r>
          </w:p>
        </w:tc>
      </w:tr>
      <w:tr w:rsidR="002648C7" w14:paraId="38034CF7" w14:textId="77777777" w:rsidTr="00964C72">
        <w:tc>
          <w:tcPr>
            <w:tcW w:w="1818" w:type="dxa"/>
            <w:vMerge/>
            <w:shd w:val="clear" w:color="auto" w:fill="auto"/>
          </w:tcPr>
          <w:p w14:paraId="1411F16C"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0F6777CE" w14:textId="77F6F308" w:rsidR="002648C7" w:rsidRPr="00964C72" w:rsidRDefault="002648C7" w:rsidP="00096397">
            <w:pPr>
              <w:pStyle w:val="TAL"/>
              <w:keepNext w:val="0"/>
              <w:keepLines w:val="0"/>
              <w:jc w:val="left"/>
              <w:rPr>
                <w:lang w:eastAsia="ko-KR"/>
              </w:rPr>
            </w:pPr>
            <w:r w:rsidRPr="00964C72">
              <w:rPr>
                <w:lang w:eastAsia="ko-KR"/>
              </w:rPr>
              <w:t xml:space="preserve">Neighbouring cells’ DL path loss RS for positioning should be configured to UE either by LMF or serving </w:t>
            </w:r>
            <w:proofErr w:type="spellStart"/>
            <w:r w:rsidRPr="00964C72">
              <w:rPr>
                <w:lang w:eastAsia="ko-KR"/>
              </w:rPr>
              <w:t>gNB</w:t>
            </w:r>
            <w:proofErr w:type="spellEnd"/>
            <w:r w:rsidRPr="00964C72">
              <w:rPr>
                <w:lang w:eastAsia="ko-KR"/>
              </w:rPr>
              <w:t>.</w:t>
            </w:r>
          </w:p>
        </w:tc>
        <w:tc>
          <w:tcPr>
            <w:tcW w:w="1800" w:type="dxa"/>
            <w:shd w:val="clear" w:color="auto" w:fill="auto"/>
          </w:tcPr>
          <w:p w14:paraId="0F6BDCD3" w14:textId="559C393A" w:rsidR="002648C7" w:rsidRPr="00964C72" w:rsidRDefault="002648C7" w:rsidP="00096397">
            <w:pPr>
              <w:pStyle w:val="TAL"/>
              <w:keepNext w:val="0"/>
              <w:keepLines w:val="0"/>
              <w:jc w:val="left"/>
              <w:rPr>
                <w:lang w:val="en-US" w:eastAsia="ko-KR"/>
              </w:rPr>
            </w:pPr>
            <w:r w:rsidRPr="00964C72">
              <w:rPr>
                <w:lang w:val="en-US" w:eastAsia="ko-KR"/>
              </w:rPr>
              <w:t>ZTE [4]</w:t>
            </w:r>
          </w:p>
        </w:tc>
      </w:tr>
      <w:tr w:rsidR="002648C7" w14:paraId="2944A5F3" w14:textId="77777777" w:rsidTr="00964C72">
        <w:tc>
          <w:tcPr>
            <w:tcW w:w="1818" w:type="dxa"/>
            <w:vMerge/>
            <w:shd w:val="clear" w:color="auto" w:fill="auto"/>
          </w:tcPr>
          <w:p w14:paraId="163363CC"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4C883FCE" w14:textId="467FE6D7" w:rsidR="002648C7" w:rsidRPr="00964C72" w:rsidRDefault="002648C7" w:rsidP="00096397">
            <w:pPr>
              <w:pStyle w:val="TAL"/>
              <w:keepNext w:val="0"/>
              <w:keepLines w:val="0"/>
              <w:jc w:val="left"/>
              <w:rPr>
                <w:lang w:eastAsia="ko-KR"/>
              </w:rPr>
            </w:pPr>
            <w:r w:rsidRPr="00964C72">
              <w:rPr>
                <w:lang w:eastAsia="ko-KR"/>
              </w:rPr>
              <w:t>The transmission power should be configured per SRS resource for positioning.</w:t>
            </w:r>
          </w:p>
        </w:tc>
        <w:tc>
          <w:tcPr>
            <w:tcW w:w="1800" w:type="dxa"/>
            <w:shd w:val="clear" w:color="auto" w:fill="auto"/>
          </w:tcPr>
          <w:p w14:paraId="2204B29B" w14:textId="6B8757D1" w:rsidR="002648C7" w:rsidRPr="00964C72" w:rsidRDefault="002648C7" w:rsidP="00096397">
            <w:pPr>
              <w:pStyle w:val="TAL"/>
              <w:keepNext w:val="0"/>
              <w:keepLines w:val="0"/>
              <w:jc w:val="left"/>
              <w:rPr>
                <w:lang w:val="en-US" w:eastAsia="ko-KR"/>
              </w:rPr>
            </w:pPr>
            <w:r w:rsidRPr="00964C72">
              <w:rPr>
                <w:lang w:val="en-US" w:eastAsia="ko-KR"/>
              </w:rPr>
              <w:t>ZTE [4]</w:t>
            </w:r>
          </w:p>
        </w:tc>
      </w:tr>
      <w:tr w:rsidR="002648C7" w14:paraId="6AC6A290" w14:textId="77777777" w:rsidTr="00964C72">
        <w:tc>
          <w:tcPr>
            <w:tcW w:w="1818" w:type="dxa"/>
            <w:vMerge/>
            <w:shd w:val="clear" w:color="auto" w:fill="auto"/>
          </w:tcPr>
          <w:p w14:paraId="04C5199D"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18745B47" w14:textId="109F6517" w:rsidR="002648C7" w:rsidRPr="00964C72" w:rsidRDefault="002648C7" w:rsidP="00096397">
            <w:pPr>
              <w:pStyle w:val="TAL"/>
              <w:keepNext w:val="0"/>
              <w:keepLines w:val="0"/>
              <w:jc w:val="left"/>
              <w:rPr>
                <w:lang w:eastAsia="ko-KR"/>
              </w:rPr>
            </w:pPr>
            <w:r w:rsidRPr="00964C72">
              <w:rPr>
                <w:lang w:eastAsia="ko-KR"/>
              </w:rPr>
              <w:t>Path loss RS should be configured per SRS resource for positioning.</w:t>
            </w:r>
          </w:p>
        </w:tc>
        <w:tc>
          <w:tcPr>
            <w:tcW w:w="1800" w:type="dxa"/>
            <w:shd w:val="clear" w:color="auto" w:fill="auto"/>
          </w:tcPr>
          <w:p w14:paraId="42DE71F5" w14:textId="4240D261" w:rsidR="002648C7" w:rsidRPr="00964C72" w:rsidRDefault="002648C7" w:rsidP="00096397">
            <w:pPr>
              <w:pStyle w:val="TAL"/>
              <w:keepNext w:val="0"/>
              <w:keepLines w:val="0"/>
              <w:jc w:val="left"/>
              <w:rPr>
                <w:lang w:val="en-US" w:eastAsia="ko-KR"/>
              </w:rPr>
            </w:pPr>
            <w:r w:rsidRPr="00964C72">
              <w:rPr>
                <w:lang w:val="en-US" w:eastAsia="ko-KR"/>
              </w:rPr>
              <w:t>ZTE [4]</w:t>
            </w:r>
          </w:p>
        </w:tc>
      </w:tr>
      <w:tr w:rsidR="002648C7" w14:paraId="2C329930" w14:textId="77777777" w:rsidTr="00964C72">
        <w:tc>
          <w:tcPr>
            <w:tcW w:w="1818" w:type="dxa"/>
            <w:vMerge/>
            <w:shd w:val="clear" w:color="auto" w:fill="auto"/>
          </w:tcPr>
          <w:p w14:paraId="2CD87E2E"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086D7D49" w14:textId="3A4443B8" w:rsidR="002648C7" w:rsidRPr="00964C72" w:rsidRDefault="002648C7" w:rsidP="00096397">
            <w:pPr>
              <w:pStyle w:val="TAL"/>
              <w:keepNext w:val="0"/>
              <w:keepLines w:val="0"/>
              <w:jc w:val="left"/>
              <w:rPr>
                <w:lang w:eastAsia="ko-KR"/>
              </w:rPr>
            </w:pPr>
            <w:r w:rsidRPr="00964C72">
              <w:rPr>
                <w:lang w:eastAsia="ko-KR"/>
              </w:rPr>
              <w:t xml:space="preserve">Neighbouring cells’ PL RS for positioning should be selected by serving </w:t>
            </w:r>
            <w:proofErr w:type="spellStart"/>
            <w:r w:rsidRPr="00964C72">
              <w:rPr>
                <w:lang w:eastAsia="ko-KR"/>
              </w:rPr>
              <w:t>gNB</w:t>
            </w:r>
            <w:proofErr w:type="spellEnd"/>
            <w:r w:rsidRPr="00964C72">
              <w:rPr>
                <w:lang w:eastAsia="ko-KR"/>
              </w:rPr>
              <w:t xml:space="preserve"> or LMF.</w:t>
            </w:r>
          </w:p>
        </w:tc>
        <w:tc>
          <w:tcPr>
            <w:tcW w:w="1800" w:type="dxa"/>
            <w:shd w:val="clear" w:color="auto" w:fill="auto"/>
          </w:tcPr>
          <w:p w14:paraId="6B6C1370" w14:textId="082ADF71" w:rsidR="002648C7" w:rsidRPr="00964C72" w:rsidRDefault="002648C7" w:rsidP="00096397">
            <w:pPr>
              <w:pStyle w:val="TAL"/>
              <w:keepNext w:val="0"/>
              <w:keepLines w:val="0"/>
              <w:jc w:val="left"/>
              <w:rPr>
                <w:lang w:val="en-US" w:eastAsia="ko-KR"/>
              </w:rPr>
            </w:pPr>
            <w:r w:rsidRPr="00964C72">
              <w:rPr>
                <w:lang w:val="en-US" w:eastAsia="ko-KR"/>
              </w:rPr>
              <w:t>ZTE [4]</w:t>
            </w:r>
          </w:p>
        </w:tc>
      </w:tr>
      <w:tr w:rsidR="002648C7" w14:paraId="61B9875D" w14:textId="77777777" w:rsidTr="00964C72">
        <w:tc>
          <w:tcPr>
            <w:tcW w:w="1818" w:type="dxa"/>
            <w:vMerge/>
            <w:shd w:val="clear" w:color="auto" w:fill="auto"/>
          </w:tcPr>
          <w:p w14:paraId="40C3F276" w14:textId="77777777" w:rsidR="002648C7" w:rsidRDefault="002648C7" w:rsidP="00096397">
            <w:pPr>
              <w:pStyle w:val="TAL"/>
              <w:keepNext w:val="0"/>
              <w:keepLines w:val="0"/>
              <w:jc w:val="left"/>
              <w:rPr>
                <w:lang w:val="en-US" w:eastAsia="ko-KR"/>
              </w:rPr>
            </w:pPr>
          </w:p>
        </w:tc>
        <w:tc>
          <w:tcPr>
            <w:tcW w:w="11340" w:type="dxa"/>
            <w:shd w:val="clear" w:color="auto" w:fill="auto"/>
          </w:tcPr>
          <w:p w14:paraId="38395D34" w14:textId="45B9E2D0" w:rsidR="002648C7" w:rsidRPr="00960FEB" w:rsidRDefault="002648C7" w:rsidP="00096397">
            <w:pPr>
              <w:pStyle w:val="TAL"/>
              <w:keepNext w:val="0"/>
              <w:keepLines w:val="0"/>
              <w:jc w:val="left"/>
              <w:rPr>
                <w:highlight w:val="green"/>
                <w:lang w:eastAsia="ko-KR"/>
              </w:rPr>
            </w:pPr>
            <w:r w:rsidRPr="00632E20">
              <w:rPr>
                <w:lang w:eastAsia="ko-KR"/>
              </w:rPr>
              <w:t>Only reported PL RS can be configured as spatial relation information.</w:t>
            </w:r>
          </w:p>
        </w:tc>
        <w:tc>
          <w:tcPr>
            <w:tcW w:w="1800" w:type="dxa"/>
            <w:shd w:val="clear" w:color="auto" w:fill="auto"/>
          </w:tcPr>
          <w:p w14:paraId="0BB9608C" w14:textId="4239D47F" w:rsidR="002648C7" w:rsidRPr="00960FEB" w:rsidRDefault="002648C7" w:rsidP="00096397">
            <w:pPr>
              <w:pStyle w:val="TAL"/>
              <w:keepNext w:val="0"/>
              <w:keepLines w:val="0"/>
              <w:jc w:val="left"/>
              <w:rPr>
                <w:highlight w:val="green"/>
                <w:lang w:val="en-US" w:eastAsia="ko-KR"/>
              </w:rPr>
            </w:pPr>
            <w:r w:rsidRPr="00632E20">
              <w:rPr>
                <w:lang w:val="en-US" w:eastAsia="ko-KR"/>
              </w:rPr>
              <w:t>ZTE [4]</w:t>
            </w:r>
          </w:p>
        </w:tc>
      </w:tr>
      <w:tr w:rsidR="002648C7" w14:paraId="55891908" w14:textId="77777777" w:rsidTr="00964C72">
        <w:tc>
          <w:tcPr>
            <w:tcW w:w="1818" w:type="dxa"/>
            <w:vMerge/>
            <w:shd w:val="clear" w:color="auto" w:fill="auto"/>
          </w:tcPr>
          <w:p w14:paraId="68F9086F" w14:textId="77777777" w:rsidR="002648C7" w:rsidRDefault="002648C7" w:rsidP="00096397">
            <w:pPr>
              <w:pStyle w:val="TAL"/>
              <w:keepNext w:val="0"/>
              <w:keepLines w:val="0"/>
              <w:jc w:val="left"/>
              <w:rPr>
                <w:lang w:val="en-US" w:eastAsia="ko-KR"/>
              </w:rPr>
            </w:pPr>
          </w:p>
        </w:tc>
        <w:tc>
          <w:tcPr>
            <w:tcW w:w="11340" w:type="dxa"/>
            <w:shd w:val="clear" w:color="auto" w:fill="auto"/>
          </w:tcPr>
          <w:p w14:paraId="4FBEAF18" w14:textId="77777777" w:rsidR="002648C7" w:rsidRPr="007D4A09" w:rsidRDefault="002648C7" w:rsidP="007D4A09">
            <w:pPr>
              <w:pStyle w:val="000proposal"/>
              <w:spacing w:before="0" w:after="0"/>
              <w:rPr>
                <w:rFonts w:ascii="Arial" w:hAnsi="Arial" w:cs="Arial"/>
                <w:b w:val="0"/>
                <w:i w:val="0"/>
                <w:sz w:val="18"/>
                <w:szCs w:val="18"/>
              </w:rPr>
            </w:pPr>
            <w:r w:rsidRPr="007D4A09">
              <w:rPr>
                <w:rFonts w:ascii="Arial" w:hAnsi="Arial" w:cs="Arial"/>
                <w:b w:val="0"/>
                <w:i w:val="0"/>
                <w:sz w:val="18"/>
                <w:szCs w:val="18"/>
              </w:rPr>
              <w:t>For an SRS resource set for positioning, configure the following uplink power control parameters:</w:t>
            </w:r>
          </w:p>
          <w:p w14:paraId="614FF898" w14:textId="1B3E334B" w:rsidR="002648C7" w:rsidRPr="007D4A09" w:rsidRDefault="00154714" w:rsidP="007D4A09">
            <w:pPr>
              <w:pStyle w:val="000proposal"/>
              <w:numPr>
                <w:ilvl w:val="0"/>
                <w:numId w:val="28"/>
              </w:numPr>
              <w:spacing w:before="0" w:after="0"/>
              <w:rPr>
                <w:rFonts w:ascii="Arial" w:hAnsi="Arial" w:cs="Arial"/>
                <w:b w:val="0"/>
                <w:i w:val="0"/>
                <w:sz w:val="18"/>
                <w:szCs w:val="18"/>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2648C7" w:rsidRPr="007D4A09">
              <w:rPr>
                <w:rFonts w:ascii="Arial" w:hAnsi="Arial" w:cs="Arial"/>
                <w:b w:val="0"/>
                <w:i w:val="0"/>
                <w:sz w:val="18"/>
                <w:szCs w:val="18"/>
              </w:rPr>
              <w:t>, and a path loss RS (SSB or CSI-RS) for the serving cell</w:t>
            </w:r>
          </w:p>
          <w:p w14:paraId="5400C6FE" w14:textId="57C4E566" w:rsidR="002648C7" w:rsidRPr="007D4A09" w:rsidRDefault="00154714" w:rsidP="007D4A09">
            <w:pPr>
              <w:pStyle w:val="000proposal"/>
              <w:numPr>
                <w:ilvl w:val="0"/>
                <w:numId w:val="28"/>
              </w:numPr>
              <w:spacing w:before="0" w:after="0"/>
              <w:rPr>
                <w:rFonts w:ascii="Arial" w:hAnsi="Arial" w:cs="Arial"/>
                <w:b w:val="0"/>
                <w:i w:val="0"/>
                <w:sz w:val="18"/>
                <w:szCs w:val="18"/>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2648C7" w:rsidRPr="007D4A09">
              <w:rPr>
                <w:rFonts w:ascii="Arial" w:hAnsi="Arial" w:cs="Arial"/>
                <w:b w:val="0"/>
                <w:i w:val="0"/>
                <w:sz w:val="18"/>
                <w:szCs w:val="18"/>
              </w:rPr>
              <w:t xml:space="preserve"> and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2648C7" w:rsidRPr="007D4A09">
              <w:rPr>
                <w:rFonts w:ascii="Arial" w:hAnsi="Arial" w:cs="Arial"/>
                <w:b w:val="0"/>
                <w:i w:val="0"/>
                <w:sz w:val="18"/>
                <w:szCs w:val="18"/>
              </w:rPr>
              <w:t xml:space="preserve"> for the neighbor cell</w:t>
            </w:r>
          </w:p>
          <w:p w14:paraId="34C5752C" w14:textId="52EB2A1F" w:rsidR="002648C7" w:rsidRPr="007D4A09" w:rsidRDefault="002648C7" w:rsidP="007D4A09">
            <w:pPr>
              <w:pStyle w:val="000proposal"/>
              <w:numPr>
                <w:ilvl w:val="0"/>
                <w:numId w:val="28"/>
              </w:numPr>
              <w:spacing w:before="0" w:after="0"/>
              <w:rPr>
                <w:rFonts w:ascii="Arial" w:hAnsi="Arial" w:cs="Arial"/>
                <w:b w:val="0"/>
                <w:i w:val="0"/>
                <w:sz w:val="18"/>
                <w:szCs w:val="18"/>
              </w:rPr>
            </w:pPr>
            <w:r w:rsidRPr="007D4A09">
              <w:rPr>
                <w:rFonts w:ascii="Arial" w:hAnsi="Arial" w:cs="Arial"/>
                <w:b w:val="0"/>
                <w:i w:val="0"/>
                <w:sz w:val="18"/>
                <w:szCs w:val="18"/>
              </w:rPr>
              <w:t>One or more DL RSs of neighbor cell for measuring path loss of neighbor cells.</w:t>
            </w:r>
          </w:p>
        </w:tc>
        <w:tc>
          <w:tcPr>
            <w:tcW w:w="1800" w:type="dxa"/>
            <w:shd w:val="clear" w:color="auto" w:fill="auto"/>
          </w:tcPr>
          <w:p w14:paraId="162CF393" w14:textId="2E652091" w:rsidR="002648C7" w:rsidRPr="00632E20" w:rsidRDefault="002648C7" w:rsidP="00096397">
            <w:pPr>
              <w:pStyle w:val="TAL"/>
              <w:keepNext w:val="0"/>
              <w:keepLines w:val="0"/>
              <w:jc w:val="left"/>
              <w:rPr>
                <w:lang w:val="en-US" w:eastAsia="ko-KR"/>
              </w:rPr>
            </w:pPr>
            <w:r>
              <w:rPr>
                <w:lang w:val="en-US" w:eastAsia="ko-KR"/>
              </w:rPr>
              <w:t>OPPO [6]</w:t>
            </w:r>
          </w:p>
        </w:tc>
      </w:tr>
      <w:tr w:rsidR="002648C7" w14:paraId="01F6B141" w14:textId="77777777" w:rsidTr="00964C72">
        <w:tc>
          <w:tcPr>
            <w:tcW w:w="1818" w:type="dxa"/>
            <w:vMerge/>
            <w:shd w:val="clear" w:color="auto" w:fill="auto"/>
          </w:tcPr>
          <w:p w14:paraId="6CBE9578" w14:textId="77777777" w:rsidR="002648C7" w:rsidRDefault="002648C7" w:rsidP="00096397">
            <w:pPr>
              <w:pStyle w:val="TAL"/>
              <w:keepNext w:val="0"/>
              <w:keepLines w:val="0"/>
              <w:jc w:val="left"/>
              <w:rPr>
                <w:lang w:val="en-US" w:eastAsia="ko-KR"/>
              </w:rPr>
            </w:pPr>
          </w:p>
        </w:tc>
        <w:tc>
          <w:tcPr>
            <w:tcW w:w="11340" w:type="dxa"/>
            <w:shd w:val="clear" w:color="auto" w:fill="auto"/>
          </w:tcPr>
          <w:p w14:paraId="667920C4" w14:textId="6326C8EB" w:rsidR="002648C7" w:rsidRDefault="002648C7" w:rsidP="00096397">
            <w:pPr>
              <w:pStyle w:val="TAL"/>
              <w:keepNext w:val="0"/>
              <w:keepLines w:val="0"/>
              <w:jc w:val="left"/>
              <w:rPr>
                <w:lang w:eastAsia="ko-KR"/>
              </w:rPr>
            </w:pPr>
            <w:r w:rsidRPr="00EF102E">
              <w:rPr>
                <w:lang w:eastAsia="ko-KR"/>
              </w:rPr>
              <w:t xml:space="preserve">To configure a DL path loss RS for a </w:t>
            </w:r>
            <w:proofErr w:type="spellStart"/>
            <w:r w:rsidRPr="00EF102E">
              <w:rPr>
                <w:lang w:eastAsia="ko-KR"/>
              </w:rPr>
              <w:t>neighbor</w:t>
            </w:r>
            <w:proofErr w:type="spellEnd"/>
            <w:r w:rsidRPr="00EF102E">
              <w:rPr>
                <w:lang w:eastAsia="ko-KR"/>
              </w:rPr>
              <w:t xml:space="preserve"> cell, the UE shall be provided with the EPRE of that cell and </w:t>
            </w:r>
            <w:proofErr w:type="spellStart"/>
            <w:r w:rsidRPr="00EF102E">
              <w:rPr>
                <w:lang w:eastAsia="ko-KR"/>
              </w:rPr>
              <w:t>Pc_SS</w:t>
            </w:r>
            <w:proofErr w:type="spellEnd"/>
            <w:r w:rsidRPr="00EF102E">
              <w:rPr>
                <w:lang w:eastAsia="ko-KR"/>
              </w:rPr>
              <w:t xml:space="preserve"> of the CSI-RS resource.</w:t>
            </w:r>
          </w:p>
        </w:tc>
        <w:tc>
          <w:tcPr>
            <w:tcW w:w="1800" w:type="dxa"/>
            <w:shd w:val="clear" w:color="auto" w:fill="auto"/>
          </w:tcPr>
          <w:p w14:paraId="4FEAE8ED" w14:textId="75121759" w:rsidR="002648C7" w:rsidRDefault="002648C7" w:rsidP="00096397">
            <w:pPr>
              <w:pStyle w:val="TAL"/>
              <w:keepNext w:val="0"/>
              <w:keepLines w:val="0"/>
              <w:jc w:val="left"/>
              <w:rPr>
                <w:lang w:val="en-US" w:eastAsia="ko-KR"/>
              </w:rPr>
            </w:pPr>
            <w:r>
              <w:rPr>
                <w:lang w:val="en-US" w:eastAsia="ko-KR"/>
              </w:rPr>
              <w:t>OPPO [6]</w:t>
            </w:r>
          </w:p>
        </w:tc>
      </w:tr>
      <w:tr w:rsidR="002648C7" w14:paraId="78CB8246" w14:textId="77777777" w:rsidTr="00964C72">
        <w:tc>
          <w:tcPr>
            <w:tcW w:w="1818" w:type="dxa"/>
            <w:vMerge/>
            <w:shd w:val="clear" w:color="auto" w:fill="auto"/>
          </w:tcPr>
          <w:p w14:paraId="19C9B887" w14:textId="77777777" w:rsidR="002648C7" w:rsidRDefault="002648C7" w:rsidP="00096397">
            <w:pPr>
              <w:pStyle w:val="TAL"/>
              <w:keepNext w:val="0"/>
              <w:keepLines w:val="0"/>
              <w:jc w:val="left"/>
              <w:rPr>
                <w:lang w:val="en-US" w:eastAsia="ko-KR"/>
              </w:rPr>
            </w:pPr>
          </w:p>
        </w:tc>
        <w:tc>
          <w:tcPr>
            <w:tcW w:w="11340" w:type="dxa"/>
            <w:shd w:val="clear" w:color="auto" w:fill="auto"/>
          </w:tcPr>
          <w:p w14:paraId="6AB8C861" w14:textId="007D03D6" w:rsidR="002648C7" w:rsidRDefault="002648C7" w:rsidP="00096397">
            <w:pPr>
              <w:pStyle w:val="TAL"/>
              <w:keepNext w:val="0"/>
              <w:keepLines w:val="0"/>
              <w:jc w:val="left"/>
              <w:rPr>
                <w:lang w:eastAsia="ko-KR"/>
              </w:rPr>
            </w:pPr>
            <w:r w:rsidRPr="006B64DD">
              <w:rPr>
                <w:rFonts w:hint="eastAsia"/>
                <w:lang w:eastAsia="ko-KR"/>
              </w:rPr>
              <w:t xml:space="preserve">UE is configured with reference signal power of the DL PRS and SSB of </w:t>
            </w:r>
            <w:proofErr w:type="spellStart"/>
            <w:r w:rsidRPr="006B64DD">
              <w:rPr>
                <w:rFonts w:hint="eastAsia"/>
                <w:lang w:eastAsia="ko-KR"/>
              </w:rPr>
              <w:t>neighbor</w:t>
            </w:r>
            <w:proofErr w:type="spellEnd"/>
            <w:r w:rsidRPr="006B64DD">
              <w:rPr>
                <w:rFonts w:hint="eastAsia"/>
                <w:lang w:eastAsia="ko-KR"/>
              </w:rPr>
              <w:t xml:space="preserve"> cells. Configuration </w:t>
            </w:r>
            <w:proofErr w:type="spellStart"/>
            <w:r w:rsidRPr="006B64DD">
              <w:rPr>
                <w:rFonts w:hint="eastAsia"/>
                <w:lang w:eastAsia="ko-KR"/>
              </w:rPr>
              <w:t>signaling</w:t>
            </w:r>
            <w:proofErr w:type="spellEnd"/>
            <w:r w:rsidRPr="006B64DD">
              <w:rPr>
                <w:rFonts w:hint="eastAsia"/>
                <w:lang w:eastAsia="ko-KR"/>
              </w:rPr>
              <w:t xml:space="preserve"> details are up to RAN2</w:t>
            </w:r>
          </w:p>
        </w:tc>
        <w:tc>
          <w:tcPr>
            <w:tcW w:w="1800" w:type="dxa"/>
            <w:shd w:val="clear" w:color="auto" w:fill="auto"/>
          </w:tcPr>
          <w:p w14:paraId="4DEC2EC8" w14:textId="4B1783FF" w:rsidR="002648C7" w:rsidRDefault="002648C7" w:rsidP="00096397">
            <w:pPr>
              <w:pStyle w:val="TAL"/>
              <w:keepNext w:val="0"/>
              <w:keepLines w:val="0"/>
              <w:jc w:val="left"/>
              <w:rPr>
                <w:lang w:val="en-US" w:eastAsia="ko-KR"/>
              </w:rPr>
            </w:pPr>
            <w:r>
              <w:rPr>
                <w:lang w:val="en-US" w:eastAsia="ko-KR"/>
              </w:rPr>
              <w:t>Intel [10]</w:t>
            </w:r>
          </w:p>
        </w:tc>
      </w:tr>
      <w:tr w:rsidR="002648C7" w14:paraId="6198B02C" w14:textId="77777777" w:rsidTr="00964C72">
        <w:tc>
          <w:tcPr>
            <w:tcW w:w="1818" w:type="dxa"/>
            <w:vMerge/>
            <w:shd w:val="clear" w:color="auto" w:fill="auto"/>
          </w:tcPr>
          <w:p w14:paraId="17C9EA4D" w14:textId="77777777" w:rsidR="002648C7" w:rsidRDefault="002648C7" w:rsidP="00096397">
            <w:pPr>
              <w:pStyle w:val="TAL"/>
              <w:keepNext w:val="0"/>
              <w:keepLines w:val="0"/>
              <w:jc w:val="left"/>
              <w:rPr>
                <w:lang w:val="en-US" w:eastAsia="ko-KR"/>
              </w:rPr>
            </w:pPr>
          </w:p>
        </w:tc>
        <w:tc>
          <w:tcPr>
            <w:tcW w:w="11340" w:type="dxa"/>
            <w:shd w:val="clear" w:color="auto" w:fill="auto"/>
          </w:tcPr>
          <w:p w14:paraId="382E4DD6" w14:textId="4E246529" w:rsidR="002648C7" w:rsidRPr="006B64DD" w:rsidRDefault="00D35946" w:rsidP="00D35946">
            <w:pPr>
              <w:pStyle w:val="TAL"/>
              <w:keepNext w:val="0"/>
              <w:keepLines w:val="0"/>
              <w:tabs>
                <w:tab w:val="left" w:pos="1215"/>
              </w:tabs>
              <w:jc w:val="left"/>
              <w:rPr>
                <w:lang w:eastAsia="ko-KR"/>
              </w:rPr>
            </w:pPr>
            <w:r w:rsidRPr="00D35946">
              <w:rPr>
                <w:lang w:eastAsia="ko-KR"/>
              </w:rPr>
              <w:t>To support configuring a DL reference signal of a neighbouring cell to be used as DL path loss reference for the purpose of SRS power control</w:t>
            </w:r>
            <w:r>
              <w:rPr>
                <w:lang w:val="en-US" w:eastAsia="ko-KR"/>
              </w:rPr>
              <w:t>.</w:t>
            </w:r>
            <w:r w:rsidRPr="00D35946">
              <w:rPr>
                <w:lang w:eastAsia="ko-KR"/>
              </w:rPr>
              <w:t xml:space="preserve"> The </w:t>
            </w:r>
            <w:proofErr w:type="spellStart"/>
            <w:r w:rsidRPr="00D35946">
              <w:rPr>
                <w:lang w:eastAsia="ko-KR"/>
              </w:rPr>
              <w:t>neighbor</w:t>
            </w:r>
            <w:proofErr w:type="spellEnd"/>
            <w:r w:rsidRPr="00D35946">
              <w:rPr>
                <w:lang w:eastAsia="ko-KR"/>
              </w:rPr>
              <w:t xml:space="preserve"> cell reference signals resources IDs are communicated to the serving cell in </w:t>
            </w:r>
            <w:proofErr w:type="spellStart"/>
            <w:r w:rsidRPr="00D35946">
              <w:rPr>
                <w:lang w:eastAsia="ko-KR"/>
              </w:rPr>
              <w:t>NRPPa</w:t>
            </w:r>
            <w:proofErr w:type="spellEnd"/>
            <w:r w:rsidRPr="00D35946">
              <w:rPr>
                <w:lang w:eastAsia="ko-KR"/>
              </w:rPr>
              <w:t>.</w:t>
            </w:r>
            <w:r>
              <w:rPr>
                <w:lang w:eastAsia="ko-KR"/>
              </w:rPr>
              <w:tab/>
            </w:r>
          </w:p>
        </w:tc>
        <w:tc>
          <w:tcPr>
            <w:tcW w:w="1800" w:type="dxa"/>
            <w:shd w:val="clear" w:color="auto" w:fill="auto"/>
          </w:tcPr>
          <w:p w14:paraId="636CD79E" w14:textId="72C34DB9" w:rsidR="002648C7" w:rsidRDefault="00D35946" w:rsidP="00096397">
            <w:pPr>
              <w:pStyle w:val="TAL"/>
              <w:keepNext w:val="0"/>
              <w:keepLines w:val="0"/>
              <w:jc w:val="left"/>
              <w:rPr>
                <w:lang w:val="en-US" w:eastAsia="ko-KR"/>
              </w:rPr>
            </w:pPr>
            <w:r>
              <w:rPr>
                <w:lang w:val="en-US" w:eastAsia="ko-KR"/>
              </w:rPr>
              <w:t>Ericsson [17]</w:t>
            </w:r>
          </w:p>
        </w:tc>
      </w:tr>
      <w:tr w:rsidR="00E75A87" w14:paraId="5903BF8C" w14:textId="77777777" w:rsidTr="00964C72">
        <w:tc>
          <w:tcPr>
            <w:tcW w:w="1818" w:type="dxa"/>
            <w:shd w:val="clear" w:color="auto" w:fill="auto"/>
          </w:tcPr>
          <w:p w14:paraId="21EA6DA6" w14:textId="0DF26DFA" w:rsidR="00E75A87" w:rsidRDefault="00B31108" w:rsidP="00096397">
            <w:pPr>
              <w:pStyle w:val="TAL"/>
              <w:keepNext w:val="0"/>
              <w:keepLines w:val="0"/>
              <w:jc w:val="left"/>
              <w:rPr>
                <w:lang w:val="en-US" w:eastAsia="ko-KR"/>
              </w:rPr>
            </w:pPr>
            <w:r>
              <w:rPr>
                <w:lang w:val="en-US" w:eastAsia="ko-KR"/>
              </w:rPr>
              <w:t>Coordination of SRS</w:t>
            </w:r>
            <w:r w:rsidR="008D7C2F">
              <w:rPr>
                <w:lang w:val="en-US" w:eastAsia="ko-KR"/>
              </w:rPr>
              <w:t xml:space="preserve"> scheduling</w:t>
            </w:r>
          </w:p>
        </w:tc>
        <w:tc>
          <w:tcPr>
            <w:tcW w:w="11340" w:type="dxa"/>
            <w:shd w:val="clear" w:color="auto" w:fill="auto"/>
          </w:tcPr>
          <w:p w14:paraId="397D4C8D" w14:textId="0084AF69" w:rsidR="00E75A87" w:rsidRDefault="00A04E68" w:rsidP="00096397">
            <w:pPr>
              <w:pStyle w:val="TAL"/>
              <w:keepNext w:val="0"/>
              <w:keepLines w:val="0"/>
              <w:jc w:val="left"/>
              <w:rPr>
                <w:lang w:eastAsia="ko-KR"/>
              </w:rPr>
            </w:pPr>
            <w:r w:rsidRPr="00A04E68">
              <w:rPr>
                <w:lang w:eastAsia="ko-KR"/>
              </w:rPr>
              <w:t>From RAN1 perspective, support network coordination for scheduling of SRS positioning resources.</w:t>
            </w:r>
          </w:p>
        </w:tc>
        <w:tc>
          <w:tcPr>
            <w:tcW w:w="1800" w:type="dxa"/>
            <w:shd w:val="clear" w:color="auto" w:fill="auto"/>
          </w:tcPr>
          <w:p w14:paraId="16EE8F7F" w14:textId="22952609" w:rsidR="00E75A87" w:rsidRDefault="00A04E68" w:rsidP="00096397">
            <w:pPr>
              <w:pStyle w:val="TAL"/>
              <w:keepNext w:val="0"/>
              <w:keepLines w:val="0"/>
              <w:jc w:val="left"/>
              <w:rPr>
                <w:lang w:val="en-US" w:eastAsia="ko-KR"/>
              </w:rPr>
            </w:pPr>
            <w:r>
              <w:rPr>
                <w:lang w:val="en-US" w:eastAsia="ko-KR"/>
              </w:rPr>
              <w:t>Fraunhofer [</w:t>
            </w:r>
            <w:r w:rsidR="00B31108">
              <w:rPr>
                <w:lang w:val="en-US" w:eastAsia="ko-KR"/>
              </w:rPr>
              <w:t>16]</w:t>
            </w:r>
          </w:p>
        </w:tc>
      </w:tr>
    </w:tbl>
    <w:p w14:paraId="1950477D" w14:textId="52448F7D" w:rsidR="00D5172D" w:rsidRDefault="00D5172D" w:rsidP="00D5172D">
      <w:pPr>
        <w:rPr>
          <w:lang w:eastAsia="ko-KR"/>
        </w:rPr>
      </w:pPr>
    </w:p>
    <w:p w14:paraId="315419D1" w14:textId="70FCB879" w:rsidR="00D5172D" w:rsidRDefault="00B6719B" w:rsidP="003147C6">
      <w:pPr>
        <w:pStyle w:val="Heading2"/>
        <w:rPr>
          <w:lang w:eastAsia="ko-KR"/>
        </w:rPr>
      </w:pPr>
      <w:r>
        <w:rPr>
          <w:lang w:eastAsia="ko-KR"/>
        </w:rPr>
        <w:lastRenderedPageBreak/>
        <w:t>3</w:t>
      </w:r>
      <w:r w:rsidR="00D5172D">
        <w:rPr>
          <w:lang w:eastAsia="ko-KR"/>
        </w:rPr>
        <w:t>c.</w:t>
      </w:r>
      <w:r w:rsidR="00D5172D">
        <w:rPr>
          <w:lang w:eastAsia="ko-KR"/>
        </w:rPr>
        <w:tab/>
        <w:t>Beam management aspects</w:t>
      </w:r>
    </w:p>
    <w:p w14:paraId="2A3DDB11" w14:textId="7F76E71C" w:rsidR="00096397" w:rsidRPr="00096397" w:rsidRDefault="00096397" w:rsidP="003147C6">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C64E71" w14:paraId="3C8C2EC3" w14:textId="77777777" w:rsidTr="00964C72">
        <w:tc>
          <w:tcPr>
            <w:tcW w:w="1818" w:type="dxa"/>
            <w:shd w:val="clear" w:color="auto" w:fill="auto"/>
          </w:tcPr>
          <w:p w14:paraId="3F1BA38E" w14:textId="77777777" w:rsidR="00A14914" w:rsidRDefault="00A14914" w:rsidP="003147C6">
            <w:pPr>
              <w:pStyle w:val="TAH"/>
              <w:rPr>
                <w:lang w:eastAsia="ko-KR"/>
              </w:rPr>
            </w:pPr>
            <w:r>
              <w:rPr>
                <w:lang w:eastAsia="ko-KR"/>
              </w:rPr>
              <w:t>Category</w:t>
            </w:r>
          </w:p>
        </w:tc>
        <w:tc>
          <w:tcPr>
            <w:tcW w:w="11340" w:type="dxa"/>
            <w:shd w:val="clear" w:color="auto" w:fill="auto"/>
          </w:tcPr>
          <w:p w14:paraId="225E653D" w14:textId="77777777" w:rsidR="00A14914" w:rsidRPr="00FE173E" w:rsidRDefault="00A14914" w:rsidP="003147C6">
            <w:pPr>
              <w:pStyle w:val="TAH"/>
              <w:rPr>
                <w:lang w:eastAsia="ko-KR"/>
              </w:rPr>
            </w:pPr>
            <w:r>
              <w:rPr>
                <w:lang w:eastAsia="ko-KR"/>
              </w:rPr>
              <w:t>Proposal</w:t>
            </w:r>
          </w:p>
        </w:tc>
        <w:tc>
          <w:tcPr>
            <w:tcW w:w="1800" w:type="dxa"/>
            <w:shd w:val="clear" w:color="auto" w:fill="auto"/>
          </w:tcPr>
          <w:p w14:paraId="1A5EA928" w14:textId="77777777" w:rsidR="00A14914" w:rsidRDefault="00A14914" w:rsidP="003147C6">
            <w:pPr>
              <w:pStyle w:val="TAH"/>
              <w:rPr>
                <w:lang w:eastAsia="ko-KR"/>
              </w:rPr>
            </w:pPr>
            <w:r>
              <w:rPr>
                <w:lang w:eastAsia="ko-KR"/>
              </w:rPr>
              <w:t>Company</w:t>
            </w:r>
          </w:p>
        </w:tc>
      </w:tr>
      <w:tr w:rsidR="00443A61" w14:paraId="325F954E" w14:textId="77777777" w:rsidTr="00964C72">
        <w:tc>
          <w:tcPr>
            <w:tcW w:w="1818" w:type="dxa"/>
            <w:vMerge w:val="restart"/>
            <w:shd w:val="clear" w:color="auto" w:fill="auto"/>
          </w:tcPr>
          <w:p w14:paraId="68EAB066" w14:textId="0245681D" w:rsidR="00443A61" w:rsidRPr="00C64E71" w:rsidRDefault="003E188A" w:rsidP="003147C6">
            <w:pPr>
              <w:pStyle w:val="TAL"/>
              <w:jc w:val="left"/>
              <w:rPr>
                <w:lang w:val="en-US" w:eastAsia="ko-KR"/>
              </w:rPr>
            </w:pPr>
            <w:r>
              <w:rPr>
                <w:lang w:val="en-US" w:eastAsia="ko-KR"/>
              </w:rPr>
              <w:t>RX beam sweeping</w:t>
            </w:r>
          </w:p>
        </w:tc>
        <w:tc>
          <w:tcPr>
            <w:tcW w:w="11340" w:type="dxa"/>
            <w:shd w:val="clear" w:color="auto" w:fill="auto"/>
          </w:tcPr>
          <w:p w14:paraId="0E7E36CA" w14:textId="11656FAB" w:rsidR="00443A61" w:rsidRDefault="00171687" w:rsidP="003147C6">
            <w:pPr>
              <w:pStyle w:val="TAL"/>
              <w:jc w:val="left"/>
              <w:rPr>
                <w:lang w:eastAsia="ko-KR"/>
              </w:rPr>
            </w:pPr>
            <w:r>
              <w:rPr>
                <w:rFonts w:eastAsia="Times New Roman"/>
                <w:lang w:eastAsia="zh-CN"/>
              </w:rPr>
              <w:t xml:space="preserve">Support </w:t>
            </w:r>
            <w:proofErr w:type="spellStart"/>
            <w:r>
              <w:rPr>
                <w:rFonts w:eastAsia="Times New Roman"/>
                <w:lang w:eastAsia="zh-CN"/>
              </w:rPr>
              <w:t>gNB</w:t>
            </w:r>
            <w:proofErr w:type="spellEnd"/>
            <w:r>
              <w:rPr>
                <w:rFonts w:eastAsia="Times New Roman"/>
                <w:lang w:eastAsia="zh-CN"/>
              </w:rPr>
              <w:t xml:space="preserve"> RX beam sweeping including LMF request of number of SRS repeated transmissions.</w:t>
            </w:r>
          </w:p>
        </w:tc>
        <w:tc>
          <w:tcPr>
            <w:tcW w:w="1800" w:type="dxa"/>
            <w:shd w:val="clear" w:color="auto" w:fill="auto"/>
          </w:tcPr>
          <w:p w14:paraId="1B088EEB" w14:textId="5D4D767F" w:rsidR="00443A61" w:rsidRPr="00C64E71" w:rsidRDefault="00443A61" w:rsidP="003147C6">
            <w:pPr>
              <w:pStyle w:val="TAL"/>
              <w:jc w:val="left"/>
              <w:rPr>
                <w:lang w:val="en-US" w:eastAsia="ko-KR"/>
              </w:rPr>
            </w:pPr>
            <w:r>
              <w:rPr>
                <w:lang w:val="en-US" w:eastAsia="ko-KR"/>
              </w:rPr>
              <w:t>Nokia [</w:t>
            </w:r>
            <w:r w:rsidR="00171687">
              <w:rPr>
                <w:lang w:val="en-US" w:eastAsia="ko-KR"/>
              </w:rPr>
              <w:t>5</w:t>
            </w:r>
            <w:r>
              <w:rPr>
                <w:lang w:val="en-US" w:eastAsia="ko-KR"/>
              </w:rPr>
              <w:t>]</w:t>
            </w:r>
          </w:p>
        </w:tc>
      </w:tr>
      <w:tr w:rsidR="00A35FB8" w14:paraId="3E6CD867" w14:textId="77777777" w:rsidTr="00964C72">
        <w:tc>
          <w:tcPr>
            <w:tcW w:w="1818" w:type="dxa"/>
            <w:vMerge/>
            <w:shd w:val="clear" w:color="auto" w:fill="auto"/>
          </w:tcPr>
          <w:p w14:paraId="045F074E" w14:textId="77777777" w:rsidR="00A35FB8" w:rsidRDefault="00A35FB8" w:rsidP="003147C6">
            <w:pPr>
              <w:pStyle w:val="TAL"/>
              <w:jc w:val="left"/>
              <w:rPr>
                <w:lang w:val="en-US" w:eastAsia="ko-KR"/>
              </w:rPr>
            </w:pPr>
          </w:p>
        </w:tc>
        <w:tc>
          <w:tcPr>
            <w:tcW w:w="11340" w:type="dxa"/>
            <w:shd w:val="clear" w:color="auto" w:fill="auto"/>
          </w:tcPr>
          <w:p w14:paraId="4CA7E512" w14:textId="0E6A0B33" w:rsidR="00A35FB8" w:rsidRPr="00C03802" w:rsidRDefault="006A0523" w:rsidP="003147C6">
            <w:pPr>
              <w:pStyle w:val="TAL"/>
              <w:jc w:val="left"/>
              <w:rPr>
                <w:lang w:eastAsia="ko-KR"/>
              </w:rPr>
            </w:pPr>
            <w:r w:rsidRPr="006A0523">
              <w:rPr>
                <w:lang w:eastAsia="ko-KR"/>
              </w:rPr>
              <w:t xml:space="preserve">Support UE indication of SRS TX Repetition ON with signalling to facilitate RX beam sweeping at </w:t>
            </w:r>
            <w:proofErr w:type="spellStart"/>
            <w:r w:rsidRPr="006A0523">
              <w:rPr>
                <w:lang w:eastAsia="ko-KR"/>
              </w:rPr>
              <w:t>gNBs</w:t>
            </w:r>
            <w:proofErr w:type="spellEnd"/>
            <w:r w:rsidRPr="006A0523">
              <w:rPr>
                <w:lang w:eastAsia="ko-KR"/>
              </w:rPr>
              <w:t xml:space="preserve"> on SRS for positioning.</w:t>
            </w:r>
          </w:p>
        </w:tc>
        <w:tc>
          <w:tcPr>
            <w:tcW w:w="1800" w:type="dxa"/>
            <w:shd w:val="clear" w:color="auto" w:fill="auto"/>
          </w:tcPr>
          <w:p w14:paraId="600BC40C" w14:textId="45BD603A" w:rsidR="00A35FB8" w:rsidRDefault="006A0523" w:rsidP="003147C6">
            <w:pPr>
              <w:pStyle w:val="TAL"/>
              <w:jc w:val="left"/>
              <w:rPr>
                <w:lang w:val="en-US" w:eastAsia="ko-KR"/>
              </w:rPr>
            </w:pPr>
            <w:r>
              <w:rPr>
                <w:lang w:val="en-US" w:eastAsia="ko-KR"/>
              </w:rPr>
              <w:t>Nokia [5]</w:t>
            </w:r>
          </w:p>
        </w:tc>
      </w:tr>
      <w:tr w:rsidR="00C64E71" w14:paraId="1E497A99" w14:textId="77777777" w:rsidTr="00964C72">
        <w:tc>
          <w:tcPr>
            <w:tcW w:w="1818" w:type="dxa"/>
            <w:shd w:val="clear" w:color="auto" w:fill="auto"/>
          </w:tcPr>
          <w:p w14:paraId="17EF9333" w14:textId="77777777" w:rsidR="00A14914" w:rsidRDefault="00A14914" w:rsidP="003147C6">
            <w:pPr>
              <w:pStyle w:val="TAL"/>
              <w:jc w:val="left"/>
              <w:rPr>
                <w:lang w:eastAsia="ko-KR"/>
              </w:rPr>
            </w:pPr>
          </w:p>
        </w:tc>
        <w:tc>
          <w:tcPr>
            <w:tcW w:w="11340" w:type="dxa"/>
            <w:shd w:val="clear" w:color="auto" w:fill="auto"/>
          </w:tcPr>
          <w:p w14:paraId="5CEED867" w14:textId="46997672" w:rsidR="00A14914" w:rsidRPr="00964C72" w:rsidRDefault="005A2EB6" w:rsidP="003147C6">
            <w:pPr>
              <w:pStyle w:val="TAL"/>
              <w:jc w:val="left"/>
              <w:rPr>
                <w:lang w:eastAsia="ko-KR"/>
              </w:rPr>
            </w:pPr>
            <w:r w:rsidRPr="00964C72">
              <w:rPr>
                <w:lang w:eastAsia="ko-KR"/>
              </w:rPr>
              <w:t>The cell information at LMF of the target UE’s location could be used as a reference information to determine PRS TX beam direction or PRS TX beam sweeping range of the neighbour cell(s).</w:t>
            </w:r>
          </w:p>
        </w:tc>
        <w:tc>
          <w:tcPr>
            <w:tcW w:w="1800" w:type="dxa"/>
            <w:shd w:val="clear" w:color="auto" w:fill="auto"/>
          </w:tcPr>
          <w:p w14:paraId="51F0CF31" w14:textId="5443B3AF" w:rsidR="00A14914" w:rsidRPr="00964C72" w:rsidRDefault="005A2EB6" w:rsidP="003147C6">
            <w:pPr>
              <w:pStyle w:val="TAL"/>
              <w:jc w:val="left"/>
              <w:rPr>
                <w:lang w:val="en-US" w:eastAsia="ko-KR"/>
              </w:rPr>
            </w:pPr>
            <w:r w:rsidRPr="00964C72">
              <w:rPr>
                <w:lang w:val="en-US" w:eastAsia="ko-KR"/>
              </w:rPr>
              <w:t>LG [11]</w:t>
            </w:r>
          </w:p>
        </w:tc>
      </w:tr>
    </w:tbl>
    <w:p w14:paraId="36C9F36E" w14:textId="0997AC1D" w:rsidR="00D5172D" w:rsidRDefault="00D5172D" w:rsidP="00D5172D">
      <w:pPr>
        <w:rPr>
          <w:lang w:eastAsia="ko-KR"/>
        </w:rPr>
      </w:pPr>
    </w:p>
    <w:p w14:paraId="1CF7A374" w14:textId="77777777" w:rsidR="008421B6" w:rsidRPr="00AB38E5" w:rsidRDefault="008421B6" w:rsidP="00C708BB">
      <w:pPr>
        <w:pStyle w:val="B1"/>
        <w:jc w:val="left"/>
        <w:rPr>
          <w:b/>
          <w:lang w:val="en-US" w:eastAsia="ko-KR"/>
        </w:rPr>
      </w:pPr>
    </w:p>
    <w:p w14:paraId="617BAF02" w14:textId="41829C62" w:rsidR="00D5172D" w:rsidRDefault="00B6719B" w:rsidP="00D5172D">
      <w:pPr>
        <w:pStyle w:val="Heading2"/>
        <w:rPr>
          <w:lang w:eastAsia="ko-KR"/>
        </w:rPr>
      </w:pPr>
      <w:r>
        <w:rPr>
          <w:lang w:eastAsia="ko-KR"/>
        </w:rPr>
        <w:t>3</w:t>
      </w:r>
      <w:r w:rsidR="00D5172D">
        <w:rPr>
          <w:lang w:eastAsia="ko-KR"/>
        </w:rPr>
        <w:t>d.</w:t>
      </w:r>
      <w:r w:rsidR="00D5172D">
        <w:rPr>
          <w:lang w:eastAsia="ko-KR"/>
        </w:rPr>
        <w:tab/>
        <w:t>Measurement/reporting related aspects</w:t>
      </w:r>
    </w:p>
    <w:p w14:paraId="4AB62721" w14:textId="7B35B778"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11244"/>
        <w:gridCol w:w="1793"/>
      </w:tblGrid>
      <w:tr w:rsidR="00C64E71" w14:paraId="4DA0CC24" w14:textId="77777777" w:rsidTr="00964C72">
        <w:tc>
          <w:tcPr>
            <w:tcW w:w="1818" w:type="dxa"/>
            <w:shd w:val="clear" w:color="auto" w:fill="auto"/>
          </w:tcPr>
          <w:p w14:paraId="57E39D03" w14:textId="77777777" w:rsidR="00A14914" w:rsidRDefault="00A14914" w:rsidP="00096397">
            <w:pPr>
              <w:pStyle w:val="TAH"/>
              <w:keepNext w:val="0"/>
              <w:keepLines w:val="0"/>
              <w:rPr>
                <w:lang w:eastAsia="ko-KR"/>
              </w:rPr>
            </w:pPr>
            <w:r>
              <w:rPr>
                <w:lang w:eastAsia="ko-KR"/>
              </w:rPr>
              <w:t>Category</w:t>
            </w:r>
          </w:p>
        </w:tc>
        <w:tc>
          <w:tcPr>
            <w:tcW w:w="11340" w:type="dxa"/>
            <w:shd w:val="clear" w:color="auto" w:fill="auto"/>
          </w:tcPr>
          <w:p w14:paraId="520B66C9" w14:textId="77777777" w:rsidR="00A14914" w:rsidRPr="00FE173E" w:rsidRDefault="00A14914" w:rsidP="00096397">
            <w:pPr>
              <w:pStyle w:val="TAH"/>
              <w:keepNext w:val="0"/>
              <w:keepLines w:val="0"/>
              <w:rPr>
                <w:lang w:eastAsia="ko-KR"/>
              </w:rPr>
            </w:pPr>
            <w:r>
              <w:rPr>
                <w:lang w:eastAsia="ko-KR"/>
              </w:rPr>
              <w:t>Proposal</w:t>
            </w:r>
          </w:p>
        </w:tc>
        <w:tc>
          <w:tcPr>
            <w:tcW w:w="1800" w:type="dxa"/>
            <w:shd w:val="clear" w:color="auto" w:fill="auto"/>
          </w:tcPr>
          <w:p w14:paraId="1A732009" w14:textId="77777777" w:rsidR="00A14914" w:rsidRDefault="00A14914" w:rsidP="00096397">
            <w:pPr>
              <w:pStyle w:val="TAH"/>
              <w:keepNext w:val="0"/>
              <w:keepLines w:val="0"/>
              <w:rPr>
                <w:lang w:eastAsia="ko-KR"/>
              </w:rPr>
            </w:pPr>
            <w:r>
              <w:rPr>
                <w:lang w:eastAsia="ko-KR"/>
              </w:rPr>
              <w:t>Company</w:t>
            </w:r>
          </w:p>
        </w:tc>
      </w:tr>
      <w:tr w:rsidR="00C64E71" w14:paraId="5EA2AF3E" w14:textId="77777777" w:rsidTr="00964C72">
        <w:tc>
          <w:tcPr>
            <w:tcW w:w="1818" w:type="dxa"/>
            <w:shd w:val="clear" w:color="auto" w:fill="auto"/>
          </w:tcPr>
          <w:p w14:paraId="2CC456DF" w14:textId="676BCDDD" w:rsidR="00A14914" w:rsidRPr="00964C72" w:rsidRDefault="004B7FD5" w:rsidP="00096397">
            <w:pPr>
              <w:pStyle w:val="TAL"/>
              <w:keepNext w:val="0"/>
              <w:keepLines w:val="0"/>
              <w:jc w:val="left"/>
              <w:rPr>
                <w:lang w:val="en-US" w:eastAsia="ko-KR"/>
              </w:rPr>
            </w:pPr>
            <w:r w:rsidRPr="00964C72">
              <w:rPr>
                <w:lang w:val="en-US" w:eastAsia="ko-KR"/>
              </w:rPr>
              <w:t xml:space="preserve">Reference Time </w:t>
            </w:r>
            <w:r w:rsidR="003545B4" w:rsidRPr="00964C72">
              <w:rPr>
                <w:lang w:val="en-US" w:eastAsia="ko-KR"/>
              </w:rPr>
              <w:t xml:space="preserve">for </w:t>
            </w:r>
            <w:r w:rsidR="006024EF" w:rsidRPr="00964C72">
              <w:rPr>
                <w:lang w:val="en-US" w:eastAsia="ko-KR"/>
              </w:rPr>
              <w:t>RTOA</w:t>
            </w:r>
            <w:r w:rsidR="003545B4" w:rsidRPr="00964C72">
              <w:rPr>
                <w:lang w:val="en-US" w:eastAsia="ko-KR"/>
              </w:rPr>
              <w:t xml:space="preserve"> </w:t>
            </w:r>
            <w:r w:rsidR="006024EF" w:rsidRPr="00964C72">
              <w:rPr>
                <w:lang w:val="en-US" w:eastAsia="ko-KR"/>
              </w:rPr>
              <w:t>measurement</w:t>
            </w:r>
          </w:p>
        </w:tc>
        <w:tc>
          <w:tcPr>
            <w:tcW w:w="11340" w:type="dxa"/>
            <w:shd w:val="clear" w:color="auto" w:fill="auto"/>
          </w:tcPr>
          <w:p w14:paraId="03458208" w14:textId="794BE4DD" w:rsidR="00A14914" w:rsidRPr="00964C72" w:rsidRDefault="00FB1BB6" w:rsidP="00096397">
            <w:pPr>
              <w:pStyle w:val="TAL"/>
              <w:keepNext w:val="0"/>
              <w:keepLines w:val="0"/>
              <w:jc w:val="left"/>
              <w:rPr>
                <w:lang w:val="en-US" w:eastAsia="ko-KR"/>
              </w:rPr>
            </w:pPr>
            <w:r w:rsidRPr="00964C72">
              <w:rPr>
                <w:lang w:eastAsia="ko-KR"/>
              </w:rPr>
              <w:t>SFN initialization time of the serving cell is provided to the neighbouring cells as a reference time for SRS detection and UL-RTOA measurement.</w:t>
            </w:r>
          </w:p>
        </w:tc>
        <w:tc>
          <w:tcPr>
            <w:tcW w:w="1800" w:type="dxa"/>
            <w:shd w:val="clear" w:color="auto" w:fill="auto"/>
          </w:tcPr>
          <w:p w14:paraId="1C9A184B" w14:textId="196576E1" w:rsidR="00A14914" w:rsidRPr="00964C72" w:rsidRDefault="001A7B89" w:rsidP="00096397">
            <w:pPr>
              <w:pStyle w:val="TAL"/>
              <w:keepNext w:val="0"/>
              <w:keepLines w:val="0"/>
              <w:jc w:val="left"/>
              <w:rPr>
                <w:lang w:val="en-US" w:eastAsia="ko-KR"/>
              </w:rPr>
            </w:pPr>
            <w:r w:rsidRPr="00964C72">
              <w:rPr>
                <w:lang w:val="en-US" w:eastAsia="ko-KR"/>
              </w:rPr>
              <w:t>Huawei [1]</w:t>
            </w:r>
          </w:p>
        </w:tc>
      </w:tr>
      <w:tr w:rsidR="002423A7" w14:paraId="4EF660CD" w14:textId="77777777" w:rsidTr="00964C72">
        <w:tc>
          <w:tcPr>
            <w:tcW w:w="1818" w:type="dxa"/>
            <w:shd w:val="clear" w:color="auto" w:fill="auto"/>
          </w:tcPr>
          <w:p w14:paraId="5AACD707" w14:textId="5728E358" w:rsidR="002423A7" w:rsidRPr="00964C72" w:rsidRDefault="00E13435" w:rsidP="00096397">
            <w:pPr>
              <w:pStyle w:val="TAL"/>
              <w:keepNext w:val="0"/>
              <w:keepLines w:val="0"/>
              <w:jc w:val="left"/>
              <w:rPr>
                <w:lang w:val="en-US" w:eastAsia="ko-KR"/>
              </w:rPr>
            </w:pPr>
            <w:r w:rsidRPr="00964C72">
              <w:rPr>
                <w:lang w:val="en-US" w:eastAsia="ko-KR"/>
              </w:rPr>
              <w:t>DL-</w:t>
            </w:r>
            <w:proofErr w:type="spellStart"/>
            <w:r w:rsidRPr="00964C72">
              <w:rPr>
                <w:lang w:val="en-US" w:eastAsia="ko-KR"/>
              </w:rPr>
              <w:t>AoD</w:t>
            </w:r>
            <w:proofErr w:type="spellEnd"/>
          </w:p>
        </w:tc>
        <w:tc>
          <w:tcPr>
            <w:tcW w:w="11340" w:type="dxa"/>
            <w:shd w:val="clear" w:color="auto" w:fill="auto"/>
          </w:tcPr>
          <w:p w14:paraId="127ED7A9" w14:textId="2804B737" w:rsidR="00E13435" w:rsidRPr="00964C72" w:rsidRDefault="00E13435" w:rsidP="00E13435">
            <w:pPr>
              <w:pStyle w:val="TAL"/>
              <w:jc w:val="left"/>
              <w:rPr>
                <w:lang w:eastAsia="ko-KR"/>
              </w:rPr>
            </w:pPr>
            <w:r w:rsidRPr="00964C72">
              <w:rPr>
                <w:lang w:eastAsia="ko-KR"/>
              </w:rPr>
              <w:t xml:space="preserve">To support </w:t>
            </w:r>
            <w:proofErr w:type="spellStart"/>
            <w:r w:rsidRPr="00964C72">
              <w:rPr>
                <w:lang w:eastAsia="ko-KR"/>
              </w:rPr>
              <w:t>AoD</w:t>
            </w:r>
            <w:proofErr w:type="spellEnd"/>
            <w:r w:rsidRPr="00964C72">
              <w:rPr>
                <w:lang w:eastAsia="ko-KR"/>
              </w:rPr>
              <w:t xml:space="preserve"> based DL-only positioning technique with at least beam sweeping, need to define signalling mechanism on beam information between </w:t>
            </w:r>
            <w:proofErr w:type="spellStart"/>
            <w:r w:rsidRPr="00964C72">
              <w:rPr>
                <w:lang w:eastAsia="ko-KR"/>
              </w:rPr>
              <w:t>gNB</w:t>
            </w:r>
            <w:proofErr w:type="spellEnd"/>
            <w:r w:rsidRPr="00964C72">
              <w:rPr>
                <w:lang w:eastAsia="ko-KR"/>
              </w:rPr>
              <w:t xml:space="preserve">, LMF, and UE. </w:t>
            </w:r>
          </w:p>
          <w:p w14:paraId="33C21CCF" w14:textId="01174A99" w:rsidR="002423A7" w:rsidRPr="00964C72" w:rsidRDefault="00E13435" w:rsidP="00E13435">
            <w:pPr>
              <w:pStyle w:val="TAL"/>
              <w:keepNext w:val="0"/>
              <w:keepLines w:val="0"/>
              <w:jc w:val="left"/>
              <w:rPr>
                <w:lang w:eastAsia="ko-KR"/>
              </w:rPr>
            </w:pPr>
            <w:r w:rsidRPr="00964C72">
              <w:rPr>
                <w:lang w:eastAsia="ko-KR"/>
              </w:rPr>
              <w:t xml:space="preserve">For example, the </w:t>
            </w:r>
            <w:proofErr w:type="spellStart"/>
            <w:r w:rsidRPr="00964C72">
              <w:rPr>
                <w:lang w:eastAsia="ko-KR"/>
              </w:rPr>
              <w:t>gNB</w:t>
            </w:r>
            <w:proofErr w:type="spellEnd"/>
            <w:r w:rsidRPr="00964C72">
              <w:rPr>
                <w:lang w:eastAsia="ko-KR"/>
              </w:rPr>
              <w:t xml:space="preserve"> sends the </w:t>
            </w:r>
            <w:proofErr w:type="spellStart"/>
            <w:r w:rsidRPr="00964C72">
              <w:rPr>
                <w:lang w:eastAsia="ko-KR"/>
              </w:rPr>
              <w:t>AoD</w:t>
            </w:r>
            <w:proofErr w:type="spellEnd"/>
            <w:r w:rsidRPr="00964C72">
              <w:rPr>
                <w:lang w:eastAsia="ko-KR"/>
              </w:rPr>
              <w:t xml:space="preserve"> information of RS resource(s) to LMF, and the UE reports RS resource index corresponding to minimum TOA or the maximum RSRP to </w:t>
            </w:r>
            <w:proofErr w:type="spellStart"/>
            <w:r w:rsidRPr="00964C72">
              <w:rPr>
                <w:lang w:eastAsia="ko-KR"/>
              </w:rPr>
              <w:t>gNB</w:t>
            </w:r>
            <w:proofErr w:type="spellEnd"/>
            <w:r w:rsidRPr="00964C72">
              <w:rPr>
                <w:lang w:eastAsia="ko-KR"/>
              </w:rPr>
              <w:t>/LMF.</w:t>
            </w:r>
          </w:p>
        </w:tc>
        <w:tc>
          <w:tcPr>
            <w:tcW w:w="1800" w:type="dxa"/>
            <w:shd w:val="clear" w:color="auto" w:fill="auto"/>
          </w:tcPr>
          <w:p w14:paraId="38D7EEF1" w14:textId="06B19682" w:rsidR="002423A7" w:rsidRPr="00964C72" w:rsidRDefault="00E13435" w:rsidP="00096397">
            <w:pPr>
              <w:pStyle w:val="TAL"/>
              <w:keepNext w:val="0"/>
              <w:keepLines w:val="0"/>
              <w:jc w:val="left"/>
              <w:rPr>
                <w:lang w:val="en-US" w:eastAsia="ko-KR"/>
              </w:rPr>
            </w:pPr>
            <w:r w:rsidRPr="00964C72">
              <w:rPr>
                <w:lang w:val="en-US" w:eastAsia="ko-KR"/>
              </w:rPr>
              <w:t>LG [10]</w:t>
            </w:r>
          </w:p>
        </w:tc>
      </w:tr>
    </w:tbl>
    <w:p w14:paraId="3AFCCF70" w14:textId="0108A567" w:rsidR="00D5172D" w:rsidRDefault="00D5172D" w:rsidP="00D5172D">
      <w:pPr>
        <w:rPr>
          <w:lang w:eastAsia="ko-KR"/>
        </w:rPr>
      </w:pPr>
    </w:p>
    <w:p w14:paraId="41919436" w14:textId="77777777" w:rsidR="00AB5215" w:rsidRPr="00305BD8" w:rsidRDefault="00AB5215" w:rsidP="00AB5215">
      <w:pPr>
        <w:pStyle w:val="CRCoverPage"/>
        <w:keepNext/>
        <w:keepLines/>
        <w:pBdr>
          <w:bottom w:val="single" w:sz="12" w:space="1" w:color="auto"/>
        </w:pBdr>
        <w:outlineLvl w:val="0"/>
        <w:rPr>
          <w:rFonts w:cs="Arial"/>
          <w:b/>
          <w:noProof/>
          <w:lang w:eastAsia="ko-KR"/>
        </w:rPr>
      </w:pPr>
    </w:p>
    <w:p w14:paraId="08EFA3DA" w14:textId="24C105FF" w:rsidR="00AB5215" w:rsidRDefault="00AB5215" w:rsidP="00CF37F8">
      <w:pPr>
        <w:pStyle w:val="Heading1"/>
        <w:spacing w:before="120"/>
        <w:ind w:left="1138" w:hanging="1138"/>
        <w:rPr>
          <w:noProof/>
          <w:lang w:eastAsia="ko-KR"/>
        </w:rPr>
      </w:pPr>
      <w:r>
        <w:rPr>
          <w:noProof/>
          <w:lang w:eastAsia="ko-KR"/>
        </w:rPr>
        <w:t>4</w:t>
      </w:r>
      <w:r>
        <w:rPr>
          <w:rFonts w:hint="eastAsia"/>
          <w:noProof/>
          <w:lang w:eastAsia="ko-KR"/>
        </w:rPr>
        <w:t xml:space="preserve">. </w:t>
      </w:r>
      <w:r>
        <w:rPr>
          <w:noProof/>
          <w:lang w:eastAsia="ko-KR"/>
        </w:rPr>
        <w:tab/>
        <w:t>Other</w:t>
      </w:r>
    </w:p>
    <w:p w14:paraId="1C0FBC2A" w14:textId="6460838A" w:rsidR="00096397" w:rsidRPr="00096397" w:rsidRDefault="00096397" w:rsidP="00CF37F8">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242"/>
        <w:gridCol w:w="1793"/>
      </w:tblGrid>
      <w:tr w:rsidR="00C64E71" w14:paraId="05D5A749" w14:textId="77777777" w:rsidTr="00E57993">
        <w:tc>
          <w:tcPr>
            <w:tcW w:w="1818" w:type="dxa"/>
            <w:shd w:val="clear" w:color="auto" w:fill="auto"/>
          </w:tcPr>
          <w:p w14:paraId="6EDDB69B" w14:textId="77777777" w:rsidR="00AB5215" w:rsidRDefault="00AB5215" w:rsidP="00CF37F8">
            <w:pPr>
              <w:pStyle w:val="TAH"/>
              <w:rPr>
                <w:lang w:eastAsia="ko-KR"/>
              </w:rPr>
            </w:pPr>
            <w:r>
              <w:rPr>
                <w:lang w:eastAsia="ko-KR"/>
              </w:rPr>
              <w:t>Category</w:t>
            </w:r>
          </w:p>
        </w:tc>
        <w:tc>
          <w:tcPr>
            <w:tcW w:w="11340" w:type="dxa"/>
            <w:shd w:val="clear" w:color="auto" w:fill="auto"/>
          </w:tcPr>
          <w:p w14:paraId="4AB34FD2" w14:textId="77777777" w:rsidR="00AB5215" w:rsidRPr="00FE173E" w:rsidRDefault="00AB5215" w:rsidP="00CF37F8">
            <w:pPr>
              <w:pStyle w:val="TAH"/>
              <w:rPr>
                <w:lang w:eastAsia="ko-KR"/>
              </w:rPr>
            </w:pPr>
            <w:r>
              <w:rPr>
                <w:lang w:eastAsia="ko-KR"/>
              </w:rPr>
              <w:t>Proposal</w:t>
            </w:r>
          </w:p>
        </w:tc>
        <w:tc>
          <w:tcPr>
            <w:tcW w:w="1800" w:type="dxa"/>
            <w:shd w:val="clear" w:color="auto" w:fill="auto"/>
          </w:tcPr>
          <w:p w14:paraId="5C09FA56" w14:textId="77777777" w:rsidR="00AB5215" w:rsidRDefault="00AB5215" w:rsidP="00CF37F8">
            <w:pPr>
              <w:pStyle w:val="TAH"/>
              <w:rPr>
                <w:lang w:eastAsia="ko-KR"/>
              </w:rPr>
            </w:pPr>
            <w:r>
              <w:rPr>
                <w:lang w:eastAsia="ko-KR"/>
              </w:rPr>
              <w:t>Company</w:t>
            </w:r>
          </w:p>
        </w:tc>
      </w:tr>
      <w:tr w:rsidR="007208B0" w14:paraId="124F4E08" w14:textId="77777777" w:rsidTr="00E57993">
        <w:tc>
          <w:tcPr>
            <w:tcW w:w="1818" w:type="dxa"/>
            <w:vMerge w:val="restart"/>
            <w:shd w:val="clear" w:color="auto" w:fill="auto"/>
          </w:tcPr>
          <w:p w14:paraId="707F6087" w14:textId="2CFBF2E0" w:rsidR="007208B0" w:rsidRPr="00C64E71" w:rsidRDefault="007208B0" w:rsidP="00CF37F8">
            <w:pPr>
              <w:pStyle w:val="TAL"/>
              <w:jc w:val="left"/>
              <w:rPr>
                <w:lang w:val="en-US" w:eastAsia="ko-KR"/>
              </w:rPr>
            </w:pPr>
            <w:r>
              <w:rPr>
                <w:lang w:val="en-US" w:eastAsia="ko-KR"/>
              </w:rPr>
              <w:t>RRC IDLE/INACTIVE</w:t>
            </w:r>
          </w:p>
        </w:tc>
        <w:tc>
          <w:tcPr>
            <w:tcW w:w="11340" w:type="dxa"/>
            <w:shd w:val="clear" w:color="auto" w:fill="auto"/>
          </w:tcPr>
          <w:p w14:paraId="61A7000B" w14:textId="2C43DEAF" w:rsidR="007208B0" w:rsidRPr="00964C72" w:rsidRDefault="007208B0" w:rsidP="00CF37F8">
            <w:pPr>
              <w:pStyle w:val="TAL"/>
              <w:jc w:val="left"/>
              <w:rPr>
                <w:lang w:val="en-US" w:eastAsia="ko-KR"/>
              </w:rPr>
            </w:pPr>
            <w:r w:rsidRPr="00964C72">
              <w:rPr>
                <w:lang w:eastAsia="ko-KR"/>
              </w:rPr>
              <w:t>Positioning for INACTIVE or IDLE UEs should be considered</w:t>
            </w:r>
            <w:r w:rsidRPr="00964C72">
              <w:rPr>
                <w:lang w:val="en-US" w:eastAsia="ko-KR"/>
              </w:rPr>
              <w:t>.</w:t>
            </w:r>
          </w:p>
        </w:tc>
        <w:tc>
          <w:tcPr>
            <w:tcW w:w="1800" w:type="dxa"/>
            <w:shd w:val="clear" w:color="auto" w:fill="auto"/>
          </w:tcPr>
          <w:p w14:paraId="5EB9A081" w14:textId="264F6184" w:rsidR="007208B0" w:rsidRPr="00964C72" w:rsidRDefault="007208B0" w:rsidP="00CF37F8">
            <w:pPr>
              <w:pStyle w:val="TAL"/>
              <w:jc w:val="left"/>
              <w:rPr>
                <w:lang w:val="en-US" w:eastAsia="ko-KR"/>
              </w:rPr>
            </w:pPr>
            <w:r w:rsidRPr="00964C72">
              <w:rPr>
                <w:lang w:val="en-US" w:eastAsia="ko-KR"/>
              </w:rPr>
              <w:t>Mitsubishi [</w:t>
            </w:r>
            <w:r w:rsidR="00414A08" w:rsidRPr="00964C72">
              <w:rPr>
                <w:lang w:val="en-US" w:eastAsia="ko-KR"/>
              </w:rPr>
              <w:t>2</w:t>
            </w:r>
            <w:r w:rsidRPr="00964C72">
              <w:rPr>
                <w:lang w:val="en-US" w:eastAsia="ko-KR"/>
              </w:rPr>
              <w:t>]</w:t>
            </w:r>
          </w:p>
        </w:tc>
      </w:tr>
      <w:tr w:rsidR="007208B0" w14:paraId="50966954" w14:textId="77777777" w:rsidTr="00E57993">
        <w:tc>
          <w:tcPr>
            <w:tcW w:w="1818" w:type="dxa"/>
            <w:vMerge/>
            <w:shd w:val="clear" w:color="auto" w:fill="auto"/>
          </w:tcPr>
          <w:p w14:paraId="0771423B" w14:textId="77777777" w:rsidR="007208B0" w:rsidRDefault="007208B0" w:rsidP="00CF37F8">
            <w:pPr>
              <w:pStyle w:val="TAL"/>
              <w:jc w:val="left"/>
              <w:rPr>
                <w:lang w:eastAsia="ko-KR"/>
              </w:rPr>
            </w:pPr>
          </w:p>
        </w:tc>
        <w:tc>
          <w:tcPr>
            <w:tcW w:w="11340" w:type="dxa"/>
            <w:shd w:val="clear" w:color="auto" w:fill="auto"/>
          </w:tcPr>
          <w:p w14:paraId="1F068330" w14:textId="21B70AC8" w:rsidR="007208B0" w:rsidRPr="00964C72" w:rsidRDefault="007208B0" w:rsidP="00CF37F8">
            <w:pPr>
              <w:pStyle w:val="TAL"/>
              <w:jc w:val="left"/>
              <w:rPr>
                <w:lang w:eastAsia="ko-KR"/>
              </w:rPr>
            </w:pPr>
            <w:r w:rsidRPr="00964C72">
              <w:rPr>
                <w:lang w:eastAsia="ko-KR"/>
              </w:rPr>
              <w:t>Positioning request in SIB and/or paging information should be supported for IDLE or INACTIVE UEs. FFS details of the request.</w:t>
            </w:r>
          </w:p>
        </w:tc>
        <w:tc>
          <w:tcPr>
            <w:tcW w:w="1800" w:type="dxa"/>
            <w:shd w:val="clear" w:color="auto" w:fill="auto"/>
          </w:tcPr>
          <w:p w14:paraId="57E3934A" w14:textId="23A6CA33" w:rsidR="007208B0" w:rsidRPr="00964C72" w:rsidRDefault="007208B0" w:rsidP="00CF37F8">
            <w:pPr>
              <w:pStyle w:val="TAL"/>
              <w:jc w:val="left"/>
              <w:rPr>
                <w:lang w:eastAsia="ko-KR"/>
              </w:rPr>
            </w:pPr>
            <w:r w:rsidRPr="00964C72">
              <w:rPr>
                <w:lang w:val="en-US" w:eastAsia="ko-KR"/>
              </w:rPr>
              <w:t xml:space="preserve">Mitsubishi </w:t>
            </w:r>
            <w:r w:rsidR="00DB7623" w:rsidRPr="00964C72">
              <w:rPr>
                <w:lang w:val="en-US" w:eastAsia="ko-KR"/>
              </w:rPr>
              <w:t>[2</w:t>
            </w:r>
            <w:r w:rsidRPr="00964C72">
              <w:rPr>
                <w:lang w:val="en-US" w:eastAsia="ko-KR"/>
              </w:rPr>
              <w:t>]</w:t>
            </w:r>
          </w:p>
        </w:tc>
      </w:tr>
    </w:tbl>
    <w:p w14:paraId="795ECB6C" w14:textId="77777777" w:rsidR="006C07F0" w:rsidRDefault="006C07F0" w:rsidP="0004309F">
      <w:pPr>
        <w:rPr>
          <w:noProof/>
          <w:lang w:eastAsia="ko-KR"/>
        </w:rPr>
      </w:pPr>
    </w:p>
    <w:p w14:paraId="02797F0C" w14:textId="77777777" w:rsidR="00EA0253" w:rsidRDefault="00EA0253" w:rsidP="005D44AF">
      <w:pPr>
        <w:pStyle w:val="CRCoverPage"/>
        <w:keepNext/>
        <w:keepLines/>
        <w:pBdr>
          <w:bottom w:val="single" w:sz="12" w:space="1" w:color="auto"/>
        </w:pBdr>
        <w:outlineLvl w:val="0"/>
        <w:rPr>
          <w:rFonts w:cs="Arial"/>
          <w:b/>
          <w:noProof/>
          <w:lang w:eastAsia="ko-KR"/>
        </w:rPr>
        <w:sectPr w:rsidR="00EA0253" w:rsidSect="003C709A">
          <w:footnotePr>
            <w:numRestart w:val="eachSect"/>
          </w:footnotePr>
          <w:pgSz w:w="16840" w:h="11907" w:orient="landscape" w:code="9"/>
          <w:pgMar w:top="1134" w:right="990" w:bottom="1134" w:left="990" w:header="680" w:footer="567" w:gutter="0"/>
          <w:cols w:space="720"/>
          <w:docGrid w:linePitch="272"/>
        </w:sectPr>
      </w:pPr>
    </w:p>
    <w:p w14:paraId="6FFF771E" w14:textId="4BCC94E9" w:rsidR="00370F9A" w:rsidRPr="00305BD8" w:rsidRDefault="00370F9A" w:rsidP="005D44AF">
      <w:pPr>
        <w:pStyle w:val="CRCoverPage"/>
        <w:keepNext/>
        <w:keepLines/>
        <w:pBdr>
          <w:bottom w:val="single" w:sz="12" w:space="1" w:color="auto"/>
        </w:pBdr>
        <w:outlineLvl w:val="0"/>
        <w:rPr>
          <w:rFonts w:cs="Arial"/>
          <w:b/>
          <w:noProof/>
          <w:lang w:eastAsia="ko-KR"/>
        </w:rPr>
      </w:pPr>
    </w:p>
    <w:p w14:paraId="44F05417" w14:textId="10BD617E" w:rsidR="005D44AF" w:rsidRPr="00964C72" w:rsidRDefault="005D44AF" w:rsidP="005D44AF">
      <w:pPr>
        <w:pStyle w:val="Heading1"/>
        <w:spacing w:before="120"/>
        <w:ind w:left="1138" w:hanging="1138"/>
        <w:rPr>
          <w:noProof/>
          <w:lang w:eastAsia="ko-KR"/>
        </w:rPr>
      </w:pPr>
      <w:r w:rsidRPr="00964C72">
        <w:rPr>
          <w:noProof/>
          <w:lang w:eastAsia="ko-KR"/>
        </w:rPr>
        <w:t>References</w:t>
      </w:r>
    </w:p>
    <w:p w14:paraId="2D65455E" w14:textId="5F829170" w:rsidR="00FF65E4" w:rsidRPr="00964C72" w:rsidRDefault="005D44AF" w:rsidP="00FF65E4">
      <w:pPr>
        <w:jc w:val="left"/>
        <w:rPr>
          <w:lang w:eastAsia="ko-KR"/>
        </w:rPr>
      </w:pPr>
      <w:r w:rsidRPr="00964C72">
        <w:rPr>
          <w:lang w:eastAsia="ko-KR"/>
        </w:rPr>
        <w:t>[1]</w:t>
      </w:r>
      <w:r w:rsidRPr="00964C72">
        <w:rPr>
          <w:lang w:eastAsia="ko-KR"/>
        </w:rPr>
        <w:tab/>
      </w:r>
      <w:r w:rsidRPr="00964C72">
        <w:rPr>
          <w:lang w:eastAsia="ko-KR"/>
        </w:rPr>
        <w:tab/>
      </w:r>
      <w:bookmarkEnd w:id="2"/>
      <w:r w:rsidR="00FF65E4" w:rsidRPr="00964C72">
        <w:rPr>
          <w:lang w:eastAsia="ko-KR"/>
        </w:rPr>
        <w:t xml:space="preserve">R1-1908117, </w:t>
      </w:r>
      <w:r w:rsidR="00197BB9" w:rsidRPr="00964C72">
        <w:rPr>
          <w:lang w:val="en-US"/>
        </w:rPr>
        <w:t>"</w:t>
      </w:r>
      <w:r w:rsidR="00FF65E4" w:rsidRPr="00964C72">
        <w:rPr>
          <w:lang w:eastAsia="ko-KR"/>
        </w:rPr>
        <w:t>Physical layer procedure for NR positioning</w:t>
      </w:r>
      <w:r w:rsidR="00197BB9" w:rsidRPr="00964C72">
        <w:rPr>
          <w:lang w:val="en-US"/>
        </w:rPr>
        <w:t>",</w:t>
      </w:r>
      <w:r w:rsidR="00197BB9" w:rsidRPr="00964C72">
        <w:rPr>
          <w:lang w:eastAsia="ko-KR"/>
        </w:rPr>
        <w:t xml:space="preserve"> </w:t>
      </w:r>
      <w:r w:rsidR="00FF65E4" w:rsidRPr="00964C72">
        <w:rPr>
          <w:lang w:eastAsia="ko-KR"/>
        </w:rPr>
        <w:t xml:space="preserve">Huawei, </w:t>
      </w:r>
      <w:proofErr w:type="spellStart"/>
      <w:r w:rsidR="00FF65E4" w:rsidRPr="00964C72">
        <w:rPr>
          <w:lang w:eastAsia="ko-KR"/>
        </w:rPr>
        <w:t>HiSilicon</w:t>
      </w:r>
      <w:proofErr w:type="spellEnd"/>
      <w:r w:rsidR="00197BB9" w:rsidRPr="00964C72">
        <w:rPr>
          <w:lang w:eastAsia="ko-KR"/>
        </w:rPr>
        <w:t>.</w:t>
      </w:r>
    </w:p>
    <w:p w14:paraId="2122E292" w14:textId="0DA41D3F" w:rsidR="00FF65E4" w:rsidRPr="00964C72" w:rsidRDefault="00FF65E4" w:rsidP="00FF65E4">
      <w:pPr>
        <w:jc w:val="left"/>
        <w:rPr>
          <w:lang w:eastAsia="ko-KR"/>
        </w:rPr>
      </w:pPr>
      <w:r w:rsidRPr="00964C72">
        <w:rPr>
          <w:lang w:eastAsia="ko-KR"/>
        </w:rPr>
        <w:t>[2]</w:t>
      </w:r>
      <w:r w:rsidRPr="00964C72">
        <w:rPr>
          <w:lang w:eastAsia="ko-KR"/>
        </w:rPr>
        <w:tab/>
      </w:r>
      <w:r w:rsidRPr="00964C72">
        <w:rPr>
          <w:lang w:eastAsia="ko-KR"/>
        </w:rPr>
        <w:tab/>
        <w:t>R1-1908120</w:t>
      </w:r>
      <w:r w:rsidR="00197BB9" w:rsidRPr="00964C72">
        <w:rPr>
          <w:lang w:eastAsia="ko-KR"/>
        </w:rPr>
        <w:t xml:space="preserve">, </w:t>
      </w:r>
      <w:r w:rsidR="00197BB9" w:rsidRPr="00964C72">
        <w:rPr>
          <w:lang w:val="en-US"/>
        </w:rPr>
        <w:t>"</w:t>
      </w:r>
      <w:r w:rsidRPr="00964C72">
        <w:rPr>
          <w:lang w:eastAsia="ko-KR"/>
        </w:rPr>
        <w:t>Views on physical-layer procedures for NR positioning</w:t>
      </w:r>
      <w:r w:rsidR="00197BB9" w:rsidRPr="00964C72">
        <w:rPr>
          <w:lang w:val="en-US"/>
        </w:rPr>
        <w:t>",</w:t>
      </w:r>
      <w:r w:rsidR="00197BB9" w:rsidRPr="00964C72">
        <w:rPr>
          <w:lang w:eastAsia="ko-KR"/>
        </w:rPr>
        <w:t xml:space="preserve"> </w:t>
      </w:r>
      <w:r w:rsidRPr="00964C72">
        <w:rPr>
          <w:lang w:eastAsia="ko-KR"/>
        </w:rPr>
        <w:t>Mitsubishi Electric Corp</w:t>
      </w:r>
      <w:r w:rsidR="00197BB9" w:rsidRPr="00964C72">
        <w:rPr>
          <w:lang w:eastAsia="ko-KR"/>
        </w:rPr>
        <w:t>.</w:t>
      </w:r>
    </w:p>
    <w:p w14:paraId="525AB016" w14:textId="56C4AE9E" w:rsidR="00FF65E4" w:rsidRPr="00964C72" w:rsidRDefault="00FF65E4" w:rsidP="00FF65E4">
      <w:pPr>
        <w:jc w:val="left"/>
        <w:rPr>
          <w:lang w:eastAsia="ko-KR"/>
        </w:rPr>
      </w:pPr>
      <w:r w:rsidRPr="00964C72">
        <w:rPr>
          <w:lang w:eastAsia="ko-KR"/>
        </w:rPr>
        <w:t>[3]</w:t>
      </w:r>
      <w:r w:rsidRPr="00964C72">
        <w:rPr>
          <w:lang w:eastAsia="ko-KR"/>
        </w:rPr>
        <w:tab/>
      </w:r>
      <w:r w:rsidRPr="00964C72">
        <w:rPr>
          <w:lang w:eastAsia="ko-KR"/>
        </w:rPr>
        <w:tab/>
        <w:t>R1-1908177</w:t>
      </w:r>
      <w:r w:rsidR="00197BB9" w:rsidRPr="00964C72">
        <w:rPr>
          <w:lang w:eastAsia="ko-KR"/>
        </w:rPr>
        <w:t xml:space="preserve">, </w:t>
      </w:r>
      <w:r w:rsidR="00197BB9" w:rsidRPr="00964C72">
        <w:rPr>
          <w:lang w:val="en-US"/>
        </w:rPr>
        <w:t>"</w:t>
      </w:r>
      <w:r w:rsidRPr="00964C72">
        <w:rPr>
          <w:lang w:eastAsia="ko-KR"/>
        </w:rPr>
        <w:t>Discussion on physical-layer procedures for UE/</w:t>
      </w:r>
      <w:proofErr w:type="spellStart"/>
      <w:r w:rsidRPr="00964C72">
        <w:rPr>
          <w:lang w:eastAsia="ko-KR"/>
        </w:rPr>
        <w:t>gNB</w:t>
      </w:r>
      <w:proofErr w:type="spellEnd"/>
      <w:r w:rsidRPr="00964C72">
        <w:rPr>
          <w:lang w:eastAsia="ko-KR"/>
        </w:rPr>
        <w:t xml:space="preserve"> measurements</w:t>
      </w:r>
      <w:r w:rsidR="00197BB9" w:rsidRPr="00964C72">
        <w:rPr>
          <w:lang w:val="en-US"/>
        </w:rPr>
        <w:t>",</w:t>
      </w:r>
      <w:r w:rsidR="00197BB9" w:rsidRPr="00964C72">
        <w:rPr>
          <w:lang w:eastAsia="ko-KR"/>
        </w:rPr>
        <w:t xml:space="preserve"> </w:t>
      </w:r>
      <w:r w:rsidRPr="00964C72">
        <w:rPr>
          <w:lang w:eastAsia="ko-KR"/>
        </w:rPr>
        <w:t>vivo</w:t>
      </w:r>
      <w:r w:rsidR="00197BB9" w:rsidRPr="00964C72">
        <w:rPr>
          <w:lang w:eastAsia="ko-KR"/>
        </w:rPr>
        <w:t>.</w:t>
      </w:r>
    </w:p>
    <w:p w14:paraId="7C222CE8" w14:textId="747A0B51" w:rsidR="00FF65E4" w:rsidRPr="00964C72" w:rsidRDefault="00FF65E4" w:rsidP="00FF65E4">
      <w:pPr>
        <w:jc w:val="left"/>
        <w:rPr>
          <w:lang w:eastAsia="ko-KR"/>
        </w:rPr>
      </w:pPr>
      <w:r w:rsidRPr="00964C72">
        <w:rPr>
          <w:lang w:eastAsia="ko-KR"/>
        </w:rPr>
        <w:t>[4]</w:t>
      </w:r>
      <w:r w:rsidRPr="00964C72">
        <w:rPr>
          <w:lang w:eastAsia="ko-KR"/>
        </w:rPr>
        <w:tab/>
      </w:r>
      <w:r w:rsidRPr="00964C72">
        <w:rPr>
          <w:lang w:eastAsia="ko-KR"/>
        </w:rPr>
        <w:tab/>
        <w:t>R1-1908311</w:t>
      </w:r>
      <w:r w:rsidR="00197BB9" w:rsidRPr="00964C72">
        <w:rPr>
          <w:lang w:eastAsia="ko-KR"/>
        </w:rPr>
        <w:t xml:space="preserve">, </w:t>
      </w:r>
      <w:r w:rsidR="00197BB9" w:rsidRPr="00964C72">
        <w:rPr>
          <w:lang w:val="en-US"/>
        </w:rPr>
        <w:t>"</w:t>
      </w:r>
      <w:r w:rsidRPr="00964C72">
        <w:rPr>
          <w:lang w:eastAsia="ko-KR"/>
        </w:rPr>
        <w:t>Remaining issues on physical-layer procedure for NR positioning</w:t>
      </w:r>
      <w:r w:rsidR="00197BB9" w:rsidRPr="00964C72">
        <w:rPr>
          <w:lang w:val="en-US"/>
        </w:rPr>
        <w:t>",</w:t>
      </w:r>
      <w:r w:rsidR="00197BB9" w:rsidRPr="00964C72">
        <w:rPr>
          <w:lang w:eastAsia="ko-KR"/>
        </w:rPr>
        <w:t xml:space="preserve"> </w:t>
      </w:r>
      <w:r w:rsidRPr="00964C72">
        <w:rPr>
          <w:lang w:eastAsia="ko-KR"/>
        </w:rPr>
        <w:t>ZTE Corporation</w:t>
      </w:r>
      <w:r w:rsidR="00197BB9" w:rsidRPr="00964C72">
        <w:rPr>
          <w:lang w:eastAsia="ko-KR"/>
        </w:rPr>
        <w:t>.</w:t>
      </w:r>
    </w:p>
    <w:p w14:paraId="4621B638" w14:textId="2FADF7D7" w:rsidR="00FF65E4" w:rsidRPr="00964C72" w:rsidRDefault="00FF65E4" w:rsidP="00FF65E4">
      <w:pPr>
        <w:jc w:val="left"/>
        <w:rPr>
          <w:lang w:eastAsia="ko-KR"/>
        </w:rPr>
      </w:pPr>
      <w:r w:rsidRPr="00964C72">
        <w:rPr>
          <w:lang w:eastAsia="ko-KR"/>
        </w:rPr>
        <w:t>[5]</w:t>
      </w:r>
      <w:r w:rsidRPr="00964C72">
        <w:rPr>
          <w:lang w:eastAsia="ko-KR"/>
        </w:rPr>
        <w:tab/>
      </w:r>
      <w:r w:rsidRPr="00964C72">
        <w:rPr>
          <w:lang w:eastAsia="ko-KR"/>
        </w:rPr>
        <w:tab/>
        <w:t>R1-1908349</w:t>
      </w:r>
      <w:r w:rsidR="00197BB9" w:rsidRPr="00964C72">
        <w:rPr>
          <w:lang w:eastAsia="ko-KR"/>
        </w:rPr>
        <w:t xml:space="preserve">, </w:t>
      </w:r>
      <w:r w:rsidR="00197BB9" w:rsidRPr="00964C72">
        <w:rPr>
          <w:lang w:val="en-US"/>
        </w:rPr>
        <w:t>"</w:t>
      </w:r>
      <w:r w:rsidRPr="00964C72">
        <w:rPr>
          <w:lang w:eastAsia="ko-KR"/>
        </w:rPr>
        <w:t>Views on Physical Layer Procedures for NR Positioning</w:t>
      </w:r>
      <w:r w:rsidR="00197BB9" w:rsidRPr="00964C72">
        <w:rPr>
          <w:lang w:val="en-US"/>
        </w:rPr>
        <w:t>",</w:t>
      </w:r>
      <w:r w:rsidR="00197BB9" w:rsidRPr="00964C72">
        <w:rPr>
          <w:lang w:eastAsia="ko-KR"/>
        </w:rPr>
        <w:t xml:space="preserve"> </w:t>
      </w:r>
      <w:r w:rsidRPr="00964C72">
        <w:rPr>
          <w:lang w:eastAsia="ko-KR"/>
        </w:rPr>
        <w:t>Nokia, Nokia Shanghai Bell</w:t>
      </w:r>
      <w:r w:rsidR="00197BB9" w:rsidRPr="00964C72">
        <w:rPr>
          <w:lang w:eastAsia="ko-KR"/>
        </w:rPr>
        <w:t>.</w:t>
      </w:r>
    </w:p>
    <w:p w14:paraId="16585897" w14:textId="707D5411" w:rsidR="00FF65E4" w:rsidRPr="00964C72" w:rsidRDefault="00FF65E4" w:rsidP="00FF65E4">
      <w:pPr>
        <w:jc w:val="left"/>
        <w:rPr>
          <w:lang w:eastAsia="ko-KR"/>
        </w:rPr>
      </w:pPr>
      <w:r w:rsidRPr="00964C72">
        <w:rPr>
          <w:lang w:eastAsia="ko-KR"/>
        </w:rPr>
        <w:t>[6]</w:t>
      </w:r>
      <w:r w:rsidRPr="00964C72">
        <w:rPr>
          <w:lang w:eastAsia="ko-KR"/>
        </w:rPr>
        <w:tab/>
      </w:r>
      <w:r w:rsidRPr="00964C72">
        <w:rPr>
          <w:lang w:eastAsia="ko-KR"/>
        </w:rPr>
        <w:tab/>
        <w:t>R1-1908359</w:t>
      </w:r>
      <w:r w:rsidR="00197BB9" w:rsidRPr="00964C72">
        <w:rPr>
          <w:lang w:eastAsia="ko-KR"/>
        </w:rPr>
        <w:t xml:space="preserve">, </w:t>
      </w:r>
      <w:r w:rsidR="00197BB9" w:rsidRPr="00964C72">
        <w:rPr>
          <w:lang w:val="en-US"/>
        </w:rPr>
        <w:t>"</w:t>
      </w:r>
      <w:r w:rsidRPr="00964C72">
        <w:rPr>
          <w:lang w:eastAsia="ko-KR"/>
        </w:rPr>
        <w:t>Discussion on Physical-layer procedures for NR Positioning</w:t>
      </w:r>
      <w:r w:rsidR="00197BB9" w:rsidRPr="00964C72">
        <w:rPr>
          <w:lang w:val="en-US"/>
        </w:rPr>
        <w:t>",</w:t>
      </w:r>
      <w:r w:rsidR="00197BB9" w:rsidRPr="00964C72">
        <w:rPr>
          <w:lang w:eastAsia="ko-KR"/>
        </w:rPr>
        <w:t xml:space="preserve"> </w:t>
      </w:r>
      <w:r w:rsidRPr="00964C72">
        <w:rPr>
          <w:lang w:eastAsia="ko-KR"/>
        </w:rPr>
        <w:t>OPPO</w:t>
      </w:r>
      <w:r w:rsidR="00197BB9" w:rsidRPr="00964C72">
        <w:rPr>
          <w:lang w:eastAsia="ko-KR"/>
        </w:rPr>
        <w:t>.</w:t>
      </w:r>
    </w:p>
    <w:p w14:paraId="564B4EF4" w14:textId="44AF0281" w:rsidR="00FF65E4" w:rsidRPr="00964C72" w:rsidRDefault="00FF65E4" w:rsidP="00FF65E4">
      <w:pPr>
        <w:jc w:val="left"/>
        <w:rPr>
          <w:lang w:eastAsia="ko-KR"/>
        </w:rPr>
      </w:pPr>
      <w:r w:rsidRPr="00964C72">
        <w:rPr>
          <w:lang w:eastAsia="ko-KR"/>
        </w:rPr>
        <w:t>[7]</w:t>
      </w:r>
      <w:r w:rsidRPr="00964C72">
        <w:rPr>
          <w:lang w:eastAsia="ko-KR"/>
        </w:rPr>
        <w:tab/>
      </w:r>
      <w:r w:rsidRPr="00964C72">
        <w:rPr>
          <w:lang w:eastAsia="ko-KR"/>
        </w:rPr>
        <w:tab/>
        <w:t>R1-1908407</w:t>
      </w:r>
      <w:r w:rsidR="00197BB9" w:rsidRPr="00964C72">
        <w:rPr>
          <w:lang w:eastAsia="ko-KR"/>
        </w:rPr>
        <w:t xml:space="preserve">, </w:t>
      </w:r>
      <w:r w:rsidR="00197BB9" w:rsidRPr="00964C72">
        <w:rPr>
          <w:lang w:val="en-US"/>
        </w:rPr>
        <w:t>"</w:t>
      </w:r>
      <w:r w:rsidRPr="00964C72">
        <w:rPr>
          <w:lang w:eastAsia="ko-KR"/>
        </w:rPr>
        <w:t>Procedure design for NR Positioning</w:t>
      </w:r>
      <w:r w:rsidR="00197BB9" w:rsidRPr="00964C72">
        <w:rPr>
          <w:lang w:val="en-US"/>
        </w:rPr>
        <w:t>",</w:t>
      </w:r>
      <w:r w:rsidR="00197BB9" w:rsidRPr="00964C72">
        <w:rPr>
          <w:lang w:eastAsia="ko-KR"/>
        </w:rPr>
        <w:t xml:space="preserve"> </w:t>
      </w:r>
      <w:r w:rsidRPr="00964C72">
        <w:rPr>
          <w:lang w:eastAsia="ko-KR"/>
        </w:rPr>
        <w:t>MediaTek Inc.</w:t>
      </w:r>
    </w:p>
    <w:p w14:paraId="2220C607" w14:textId="1ACDEB2E" w:rsidR="00FF65E4" w:rsidRPr="00964C72" w:rsidRDefault="00FF65E4" w:rsidP="00197BB9">
      <w:pPr>
        <w:jc w:val="left"/>
        <w:rPr>
          <w:lang w:eastAsia="ko-KR"/>
        </w:rPr>
      </w:pPr>
      <w:r w:rsidRPr="00964C72">
        <w:rPr>
          <w:lang w:eastAsia="ko-KR"/>
        </w:rPr>
        <w:t>[8]</w:t>
      </w:r>
      <w:r w:rsidRPr="00964C72">
        <w:rPr>
          <w:lang w:eastAsia="ko-KR"/>
        </w:rPr>
        <w:tab/>
      </w:r>
      <w:r w:rsidR="00197BB9" w:rsidRPr="00964C72">
        <w:rPr>
          <w:lang w:eastAsia="ko-KR"/>
        </w:rPr>
        <w:tab/>
      </w:r>
      <w:r w:rsidRPr="00964C72">
        <w:rPr>
          <w:lang w:eastAsia="ko-KR"/>
        </w:rPr>
        <w:t>R1-1908512</w:t>
      </w:r>
      <w:r w:rsidR="00197BB9" w:rsidRPr="00964C72">
        <w:rPr>
          <w:lang w:eastAsia="ko-KR"/>
        </w:rPr>
        <w:t xml:space="preserve">, </w:t>
      </w:r>
      <w:r w:rsidR="00197BB9" w:rsidRPr="00964C72">
        <w:rPr>
          <w:lang w:val="en-US"/>
        </w:rPr>
        <w:t>"</w:t>
      </w:r>
      <w:r w:rsidRPr="00964C72">
        <w:rPr>
          <w:lang w:eastAsia="ko-KR"/>
        </w:rPr>
        <w:t>Discussion on necessity and details for physical-layer procedures to support UE/</w:t>
      </w:r>
      <w:proofErr w:type="spellStart"/>
      <w:r w:rsidRPr="00964C72">
        <w:rPr>
          <w:lang w:eastAsia="ko-KR"/>
        </w:rPr>
        <w:t>gNB</w:t>
      </w:r>
      <w:proofErr w:type="spellEnd"/>
      <w:r w:rsidR="00197BB9" w:rsidRPr="00964C72">
        <w:rPr>
          <w:lang w:eastAsia="ko-KR"/>
        </w:rPr>
        <w:br/>
      </w:r>
      <w:r w:rsidRPr="00964C72">
        <w:rPr>
          <w:lang w:eastAsia="ko-KR"/>
        </w:rPr>
        <w:t xml:space="preserve"> </w:t>
      </w:r>
      <w:r w:rsidR="00197BB9" w:rsidRPr="00964C72">
        <w:rPr>
          <w:lang w:eastAsia="ko-KR"/>
        </w:rPr>
        <w:tab/>
      </w:r>
      <w:r w:rsidR="00197BB9" w:rsidRPr="00964C72">
        <w:rPr>
          <w:lang w:eastAsia="ko-KR"/>
        </w:rPr>
        <w:tab/>
      </w:r>
      <w:r w:rsidR="00197BB9" w:rsidRPr="00964C72">
        <w:rPr>
          <w:lang w:eastAsia="ko-KR"/>
        </w:rPr>
        <w:tab/>
      </w:r>
      <w:r w:rsidR="00197BB9" w:rsidRPr="00964C72">
        <w:rPr>
          <w:lang w:eastAsia="ko-KR"/>
        </w:rPr>
        <w:tab/>
      </w:r>
      <w:r w:rsidR="00197BB9" w:rsidRPr="00964C72">
        <w:rPr>
          <w:lang w:eastAsia="ko-KR"/>
        </w:rPr>
        <w:tab/>
      </w:r>
      <w:r w:rsidR="00197BB9" w:rsidRPr="00964C72">
        <w:rPr>
          <w:lang w:eastAsia="ko-KR"/>
        </w:rPr>
        <w:tab/>
      </w:r>
      <w:r w:rsidRPr="00964C72">
        <w:rPr>
          <w:lang w:eastAsia="ko-KR"/>
        </w:rPr>
        <w:t>measurements</w:t>
      </w:r>
      <w:r w:rsidR="00197BB9" w:rsidRPr="00964C72">
        <w:rPr>
          <w:lang w:val="en-US"/>
        </w:rPr>
        <w:t>",</w:t>
      </w:r>
      <w:r w:rsidRPr="00964C72">
        <w:rPr>
          <w:lang w:eastAsia="ko-KR"/>
        </w:rPr>
        <w:t>Samsung</w:t>
      </w:r>
      <w:r w:rsidR="00B8099E" w:rsidRPr="00964C72">
        <w:rPr>
          <w:lang w:eastAsia="ko-KR"/>
        </w:rPr>
        <w:t>.</w:t>
      </w:r>
    </w:p>
    <w:p w14:paraId="5E59B6C9" w14:textId="2B252E90" w:rsidR="00FF65E4" w:rsidRPr="00964C72" w:rsidRDefault="00FF65E4" w:rsidP="00FF65E4">
      <w:pPr>
        <w:jc w:val="left"/>
        <w:rPr>
          <w:lang w:eastAsia="ko-KR"/>
        </w:rPr>
      </w:pPr>
      <w:r w:rsidRPr="00964C72">
        <w:rPr>
          <w:lang w:eastAsia="ko-KR"/>
        </w:rPr>
        <w:t>[9]</w:t>
      </w:r>
      <w:r w:rsidRPr="00964C72">
        <w:rPr>
          <w:lang w:eastAsia="ko-KR"/>
        </w:rPr>
        <w:tab/>
      </w:r>
      <w:r w:rsidRPr="00964C72">
        <w:rPr>
          <w:lang w:eastAsia="ko-KR"/>
        </w:rPr>
        <w:tab/>
        <w:t>R1-1908575</w:t>
      </w:r>
      <w:r w:rsidR="00197BB9" w:rsidRPr="00964C72">
        <w:rPr>
          <w:lang w:eastAsia="ko-KR"/>
        </w:rPr>
        <w:t xml:space="preserve">, </w:t>
      </w:r>
      <w:r w:rsidR="00197BB9" w:rsidRPr="00964C72">
        <w:rPr>
          <w:lang w:val="en-US"/>
        </w:rPr>
        <w:t>"</w:t>
      </w:r>
      <w:r w:rsidRPr="00964C72">
        <w:rPr>
          <w:lang w:eastAsia="ko-KR"/>
        </w:rPr>
        <w:t>Physical-layer procedures to support UE/</w:t>
      </w:r>
      <w:proofErr w:type="spellStart"/>
      <w:r w:rsidRPr="00964C72">
        <w:rPr>
          <w:lang w:eastAsia="ko-KR"/>
        </w:rPr>
        <w:t>gNB</w:t>
      </w:r>
      <w:proofErr w:type="spellEnd"/>
      <w:r w:rsidRPr="00964C72">
        <w:rPr>
          <w:lang w:eastAsia="ko-KR"/>
        </w:rPr>
        <w:t xml:space="preserve"> measurements</w:t>
      </w:r>
      <w:r w:rsidR="00197BB9" w:rsidRPr="00964C72">
        <w:rPr>
          <w:lang w:val="en-US"/>
        </w:rPr>
        <w:t>",</w:t>
      </w:r>
      <w:r w:rsidR="00B8099E" w:rsidRPr="00964C72">
        <w:rPr>
          <w:lang w:eastAsia="ko-KR"/>
        </w:rPr>
        <w:t xml:space="preserve"> </w:t>
      </w:r>
      <w:r w:rsidRPr="00964C72">
        <w:rPr>
          <w:lang w:eastAsia="ko-KR"/>
        </w:rPr>
        <w:t>CATT</w:t>
      </w:r>
      <w:r w:rsidR="00B8099E" w:rsidRPr="00964C72">
        <w:rPr>
          <w:lang w:eastAsia="ko-KR"/>
        </w:rPr>
        <w:t>.</w:t>
      </w:r>
    </w:p>
    <w:p w14:paraId="32C6185C" w14:textId="04BB0E5D" w:rsidR="00FF65E4" w:rsidRPr="00964C72" w:rsidRDefault="00FF65E4" w:rsidP="00FF65E4">
      <w:pPr>
        <w:jc w:val="left"/>
        <w:rPr>
          <w:lang w:eastAsia="ko-KR"/>
        </w:rPr>
      </w:pPr>
      <w:r w:rsidRPr="00964C72">
        <w:rPr>
          <w:lang w:eastAsia="ko-KR"/>
        </w:rPr>
        <w:t>[10]</w:t>
      </w:r>
      <w:r w:rsidRPr="00964C72">
        <w:rPr>
          <w:lang w:eastAsia="ko-KR"/>
        </w:rPr>
        <w:tab/>
        <w:t>R1-1908662</w:t>
      </w:r>
      <w:r w:rsidR="00197BB9" w:rsidRPr="00964C72">
        <w:rPr>
          <w:lang w:eastAsia="ko-KR"/>
        </w:rPr>
        <w:t xml:space="preserve">, </w:t>
      </w:r>
      <w:r w:rsidR="00197BB9" w:rsidRPr="00964C72">
        <w:rPr>
          <w:lang w:val="en-US"/>
        </w:rPr>
        <w:t>"</w:t>
      </w:r>
      <w:r w:rsidRPr="00964C72">
        <w:rPr>
          <w:lang w:eastAsia="ko-KR"/>
        </w:rPr>
        <w:t>NR positioning physical layer procedures</w:t>
      </w:r>
      <w:r w:rsidR="00197BB9" w:rsidRPr="00964C72">
        <w:rPr>
          <w:lang w:val="en-US"/>
        </w:rPr>
        <w:t>",</w:t>
      </w:r>
      <w:r w:rsidR="00B8099E" w:rsidRPr="00964C72">
        <w:rPr>
          <w:lang w:eastAsia="ko-KR"/>
        </w:rPr>
        <w:t xml:space="preserve"> </w:t>
      </w:r>
      <w:r w:rsidRPr="00964C72">
        <w:rPr>
          <w:lang w:eastAsia="ko-KR"/>
        </w:rPr>
        <w:t>Intel Corporation</w:t>
      </w:r>
      <w:r w:rsidR="00B8099E" w:rsidRPr="00964C72">
        <w:rPr>
          <w:lang w:eastAsia="ko-KR"/>
        </w:rPr>
        <w:t>.</w:t>
      </w:r>
    </w:p>
    <w:p w14:paraId="74A14501" w14:textId="12297423" w:rsidR="00FF65E4" w:rsidRPr="00964C72" w:rsidRDefault="00FF65E4" w:rsidP="00FF65E4">
      <w:pPr>
        <w:jc w:val="left"/>
        <w:rPr>
          <w:lang w:eastAsia="ko-KR"/>
        </w:rPr>
      </w:pPr>
      <w:r w:rsidRPr="00964C72">
        <w:rPr>
          <w:lang w:eastAsia="ko-KR"/>
        </w:rPr>
        <w:t>[11]</w:t>
      </w:r>
      <w:r w:rsidRPr="00964C72">
        <w:rPr>
          <w:lang w:eastAsia="ko-KR"/>
        </w:rPr>
        <w:tab/>
        <w:t>R1-1908706</w:t>
      </w:r>
      <w:r w:rsidR="00197BB9" w:rsidRPr="00964C72">
        <w:rPr>
          <w:lang w:eastAsia="ko-KR"/>
        </w:rPr>
        <w:t xml:space="preserve">, </w:t>
      </w:r>
      <w:r w:rsidR="00197BB9" w:rsidRPr="00964C72">
        <w:rPr>
          <w:lang w:val="en-US"/>
        </w:rPr>
        <w:t>"</w:t>
      </w:r>
      <w:r w:rsidRPr="00964C72">
        <w:rPr>
          <w:lang w:eastAsia="ko-KR"/>
        </w:rPr>
        <w:t>Discussion on necessity and details for physical-layer procedures to support UE/</w:t>
      </w:r>
      <w:proofErr w:type="spellStart"/>
      <w:r w:rsidRPr="00964C72">
        <w:rPr>
          <w:lang w:eastAsia="ko-KR"/>
        </w:rPr>
        <w:t>gNB</w:t>
      </w:r>
      <w:proofErr w:type="spellEnd"/>
      <w:r w:rsidR="00B8099E" w:rsidRPr="00964C72">
        <w:rPr>
          <w:lang w:eastAsia="ko-KR"/>
        </w:rPr>
        <w:br/>
      </w:r>
      <w:r w:rsidRPr="00964C72">
        <w:rPr>
          <w:lang w:eastAsia="ko-KR"/>
        </w:rPr>
        <w:t xml:space="preserve"> </w:t>
      </w:r>
      <w:r w:rsidR="00B8099E" w:rsidRPr="00964C72">
        <w:rPr>
          <w:lang w:eastAsia="ko-KR"/>
        </w:rPr>
        <w:tab/>
      </w:r>
      <w:r w:rsidR="00B8099E" w:rsidRPr="00964C72">
        <w:rPr>
          <w:lang w:eastAsia="ko-KR"/>
        </w:rPr>
        <w:tab/>
      </w:r>
      <w:r w:rsidR="00B8099E" w:rsidRPr="00964C72">
        <w:rPr>
          <w:lang w:eastAsia="ko-KR"/>
        </w:rPr>
        <w:tab/>
      </w:r>
      <w:r w:rsidR="00B8099E" w:rsidRPr="00964C72">
        <w:rPr>
          <w:lang w:eastAsia="ko-KR"/>
        </w:rPr>
        <w:tab/>
      </w:r>
      <w:r w:rsidR="00B8099E" w:rsidRPr="00964C72">
        <w:rPr>
          <w:lang w:eastAsia="ko-KR"/>
        </w:rPr>
        <w:tab/>
      </w:r>
      <w:r w:rsidR="00B8099E" w:rsidRPr="00964C72">
        <w:rPr>
          <w:lang w:eastAsia="ko-KR"/>
        </w:rPr>
        <w:tab/>
      </w:r>
      <w:r w:rsidRPr="00964C72">
        <w:rPr>
          <w:lang w:eastAsia="ko-KR"/>
        </w:rPr>
        <w:t>measurements</w:t>
      </w:r>
      <w:r w:rsidR="00197BB9" w:rsidRPr="00964C72">
        <w:rPr>
          <w:lang w:val="en-US"/>
        </w:rPr>
        <w:t>",</w:t>
      </w:r>
      <w:r w:rsidR="00B8099E" w:rsidRPr="00964C72">
        <w:rPr>
          <w:lang w:eastAsia="ko-KR"/>
        </w:rPr>
        <w:t xml:space="preserve"> </w:t>
      </w:r>
      <w:r w:rsidRPr="00964C72">
        <w:rPr>
          <w:lang w:eastAsia="ko-KR"/>
        </w:rPr>
        <w:t>LG Electronics</w:t>
      </w:r>
      <w:r w:rsidR="00B8099E" w:rsidRPr="00964C72">
        <w:rPr>
          <w:lang w:eastAsia="ko-KR"/>
        </w:rPr>
        <w:t>.</w:t>
      </w:r>
    </w:p>
    <w:p w14:paraId="69E1316B" w14:textId="02454666" w:rsidR="00FF65E4" w:rsidRPr="00964C72" w:rsidRDefault="00FF65E4" w:rsidP="00FF65E4">
      <w:pPr>
        <w:jc w:val="left"/>
        <w:rPr>
          <w:lang w:eastAsia="ko-KR"/>
        </w:rPr>
      </w:pPr>
      <w:r w:rsidRPr="00964C72">
        <w:rPr>
          <w:lang w:eastAsia="ko-KR"/>
        </w:rPr>
        <w:t>[12]</w:t>
      </w:r>
      <w:r w:rsidRPr="00964C72">
        <w:rPr>
          <w:lang w:eastAsia="ko-KR"/>
        </w:rPr>
        <w:tab/>
        <w:t>R1-1908791</w:t>
      </w:r>
      <w:r w:rsidR="00197BB9" w:rsidRPr="00964C72">
        <w:rPr>
          <w:lang w:eastAsia="ko-KR"/>
        </w:rPr>
        <w:t xml:space="preserve">, </w:t>
      </w:r>
      <w:r w:rsidR="00197BB9" w:rsidRPr="00964C72">
        <w:rPr>
          <w:lang w:val="en-US"/>
        </w:rPr>
        <w:t>"</w:t>
      </w:r>
      <w:r w:rsidRPr="00964C72">
        <w:rPr>
          <w:lang w:eastAsia="ko-KR"/>
        </w:rPr>
        <w:t>Physical-layer procedures to support NR positioning</w:t>
      </w:r>
      <w:r w:rsidRPr="00964C72">
        <w:rPr>
          <w:lang w:eastAsia="ko-KR"/>
        </w:rPr>
        <w:tab/>
      </w:r>
      <w:r w:rsidR="00197BB9" w:rsidRPr="00964C72">
        <w:rPr>
          <w:lang w:val="en-US"/>
        </w:rPr>
        <w:t>",</w:t>
      </w:r>
      <w:r w:rsidR="00B8099E" w:rsidRPr="00964C72">
        <w:rPr>
          <w:lang w:val="en-US"/>
        </w:rPr>
        <w:t xml:space="preserve"> </w:t>
      </w:r>
      <w:r w:rsidRPr="00964C72">
        <w:rPr>
          <w:lang w:eastAsia="ko-KR"/>
        </w:rPr>
        <w:t>Sony</w:t>
      </w:r>
      <w:r w:rsidR="00B8099E" w:rsidRPr="00964C72">
        <w:rPr>
          <w:lang w:eastAsia="ko-KR"/>
        </w:rPr>
        <w:t>.</w:t>
      </w:r>
    </w:p>
    <w:p w14:paraId="7F31D206" w14:textId="262C38D4" w:rsidR="00FF65E4" w:rsidRPr="00964C72" w:rsidRDefault="00FF65E4" w:rsidP="00FF65E4">
      <w:pPr>
        <w:jc w:val="left"/>
        <w:rPr>
          <w:lang w:eastAsia="ko-KR"/>
        </w:rPr>
      </w:pPr>
      <w:r w:rsidRPr="00964C72">
        <w:rPr>
          <w:lang w:eastAsia="ko-KR"/>
        </w:rPr>
        <w:t>[13]</w:t>
      </w:r>
      <w:r w:rsidRPr="00964C72">
        <w:rPr>
          <w:lang w:eastAsia="ko-KR"/>
        </w:rPr>
        <w:tab/>
        <w:t>R1-1908875</w:t>
      </w:r>
      <w:r w:rsidR="00197BB9" w:rsidRPr="00964C72">
        <w:rPr>
          <w:lang w:eastAsia="ko-KR"/>
        </w:rPr>
        <w:t xml:space="preserve">, </w:t>
      </w:r>
      <w:r w:rsidR="00197BB9" w:rsidRPr="00964C72">
        <w:rPr>
          <w:lang w:val="en-US"/>
        </w:rPr>
        <w:t>"</w:t>
      </w:r>
      <w:r w:rsidRPr="00964C72">
        <w:rPr>
          <w:lang w:eastAsia="ko-KR"/>
        </w:rPr>
        <w:t>Discussion on physical-layer procedures to support NR positioning measurements</w:t>
      </w:r>
      <w:r w:rsidR="00197BB9" w:rsidRPr="00964C72">
        <w:rPr>
          <w:lang w:val="en-US"/>
        </w:rPr>
        <w:t>",</w:t>
      </w:r>
      <w:r w:rsidR="00B8099E" w:rsidRPr="00964C72">
        <w:rPr>
          <w:lang w:eastAsia="ko-KR"/>
        </w:rPr>
        <w:t xml:space="preserve"> </w:t>
      </w:r>
      <w:r w:rsidRPr="00964C72">
        <w:rPr>
          <w:lang w:eastAsia="ko-KR"/>
        </w:rPr>
        <w:t>CMCC</w:t>
      </w:r>
      <w:r w:rsidR="00B8099E" w:rsidRPr="00964C72">
        <w:rPr>
          <w:lang w:eastAsia="ko-KR"/>
        </w:rPr>
        <w:t>.</w:t>
      </w:r>
    </w:p>
    <w:p w14:paraId="35532F8F" w14:textId="3E7397A6" w:rsidR="00FF65E4" w:rsidRPr="00964C72" w:rsidRDefault="00FF65E4" w:rsidP="00FF65E4">
      <w:pPr>
        <w:jc w:val="left"/>
        <w:rPr>
          <w:lang w:eastAsia="ko-KR"/>
        </w:rPr>
      </w:pPr>
      <w:r w:rsidRPr="00964C72">
        <w:rPr>
          <w:lang w:eastAsia="ko-KR"/>
        </w:rPr>
        <w:t>[14]</w:t>
      </w:r>
      <w:r w:rsidRPr="00964C72">
        <w:rPr>
          <w:lang w:eastAsia="ko-KR"/>
        </w:rPr>
        <w:tab/>
      </w:r>
      <w:r w:rsidR="005004C5" w:rsidRPr="005004C5">
        <w:rPr>
          <w:lang w:eastAsia="ko-KR"/>
        </w:rPr>
        <w:t>R1-1909502</w:t>
      </w:r>
      <w:r w:rsidR="00197BB9" w:rsidRPr="00964C72">
        <w:rPr>
          <w:lang w:eastAsia="ko-KR"/>
        </w:rPr>
        <w:t xml:space="preserve">, </w:t>
      </w:r>
      <w:r w:rsidR="00197BB9" w:rsidRPr="00964C72">
        <w:rPr>
          <w:lang w:val="en-US"/>
        </w:rPr>
        <w:t>"</w:t>
      </w:r>
      <w:r w:rsidRPr="00964C72">
        <w:rPr>
          <w:lang w:eastAsia="ko-KR"/>
        </w:rPr>
        <w:t xml:space="preserve">Considerations on </w:t>
      </w:r>
      <w:proofErr w:type="spellStart"/>
      <w:r w:rsidRPr="00964C72">
        <w:rPr>
          <w:lang w:eastAsia="ko-KR"/>
        </w:rPr>
        <w:t>Phy</w:t>
      </w:r>
      <w:proofErr w:type="spellEnd"/>
      <w:r w:rsidRPr="00964C72">
        <w:rPr>
          <w:lang w:eastAsia="ko-KR"/>
        </w:rPr>
        <w:t>-layer procedures for NR Positioning</w:t>
      </w:r>
      <w:r w:rsidR="00197BB9" w:rsidRPr="00964C72">
        <w:rPr>
          <w:lang w:val="en-US"/>
        </w:rPr>
        <w:t>",</w:t>
      </w:r>
      <w:r w:rsidR="00B8099E" w:rsidRPr="00964C72">
        <w:rPr>
          <w:lang w:eastAsia="ko-KR"/>
        </w:rPr>
        <w:t xml:space="preserve"> </w:t>
      </w:r>
      <w:r w:rsidRPr="00964C72">
        <w:rPr>
          <w:lang w:eastAsia="ko-KR"/>
        </w:rPr>
        <w:t>Qualcomm Incorporated</w:t>
      </w:r>
      <w:r w:rsidR="00B8099E" w:rsidRPr="00964C72">
        <w:rPr>
          <w:lang w:eastAsia="ko-KR"/>
        </w:rPr>
        <w:t>.</w:t>
      </w:r>
    </w:p>
    <w:p w14:paraId="535452B2" w14:textId="5A857853" w:rsidR="00FF65E4" w:rsidRPr="00964C72" w:rsidRDefault="00FF65E4" w:rsidP="00FF65E4">
      <w:pPr>
        <w:jc w:val="left"/>
        <w:rPr>
          <w:lang w:eastAsia="ko-KR"/>
        </w:rPr>
      </w:pPr>
      <w:r w:rsidRPr="00964C72">
        <w:rPr>
          <w:lang w:eastAsia="ko-KR"/>
        </w:rPr>
        <w:t>[15]</w:t>
      </w:r>
      <w:r w:rsidRPr="00964C72">
        <w:rPr>
          <w:lang w:eastAsia="ko-KR"/>
        </w:rPr>
        <w:tab/>
        <w:t>R1-1909360</w:t>
      </w:r>
      <w:r w:rsidR="00197BB9" w:rsidRPr="00964C72">
        <w:rPr>
          <w:lang w:eastAsia="ko-KR"/>
        </w:rPr>
        <w:t xml:space="preserve">, </w:t>
      </w:r>
      <w:r w:rsidR="00197BB9" w:rsidRPr="00964C72">
        <w:rPr>
          <w:lang w:val="en-US"/>
        </w:rPr>
        <w:t>"</w:t>
      </w:r>
      <w:r w:rsidRPr="00964C72">
        <w:rPr>
          <w:lang w:eastAsia="ko-KR"/>
        </w:rPr>
        <w:t>Discussion on physical-layer procedure for NR positioning</w:t>
      </w:r>
      <w:r w:rsidR="00197BB9" w:rsidRPr="00964C72">
        <w:rPr>
          <w:lang w:val="en-US"/>
        </w:rPr>
        <w:t>",</w:t>
      </w:r>
      <w:r w:rsidR="00B8099E" w:rsidRPr="00964C72">
        <w:rPr>
          <w:lang w:eastAsia="ko-KR"/>
        </w:rPr>
        <w:t xml:space="preserve"> </w:t>
      </w:r>
      <w:r w:rsidRPr="00964C72">
        <w:rPr>
          <w:lang w:eastAsia="ko-KR"/>
        </w:rPr>
        <w:t>KDDI Corporation</w:t>
      </w:r>
      <w:r w:rsidR="00B8099E" w:rsidRPr="00964C72">
        <w:rPr>
          <w:lang w:eastAsia="ko-KR"/>
        </w:rPr>
        <w:t>.</w:t>
      </w:r>
    </w:p>
    <w:p w14:paraId="64F55705" w14:textId="5AB526C3" w:rsidR="00FF65E4" w:rsidRPr="00964C72" w:rsidRDefault="00FF65E4" w:rsidP="00FF65E4">
      <w:pPr>
        <w:jc w:val="left"/>
        <w:rPr>
          <w:lang w:eastAsia="ko-KR"/>
        </w:rPr>
      </w:pPr>
      <w:r w:rsidRPr="00964C72">
        <w:rPr>
          <w:lang w:eastAsia="ko-KR"/>
        </w:rPr>
        <w:t>[16]</w:t>
      </w:r>
      <w:r w:rsidRPr="00964C72">
        <w:rPr>
          <w:lang w:eastAsia="ko-KR"/>
        </w:rPr>
        <w:tab/>
        <w:t>R1-1909387</w:t>
      </w:r>
      <w:r w:rsidR="00197BB9" w:rsidRPr="00964C72">
        <w:rPr>
          <w:lang w:eastAsia="ko-KR"/>
        </w:rPr>
        <w:t xml:space="preserve">, </w:t>
      </w:r>
      <w:r w:rsidR="00197BB9" w:rsidRPr="00964C72">
        <w:rPr>
          <w:lang w:val="en-US"/>
        </w:rPr>
        <w:t>"</w:t>
      </w:r>
      <w:r w:rsidRPr="00964C72">
        <w:rPr>
          <w:lang w:eastAsia="ko-KR"/>
        </w:rPr>
        <w:t>UE procedures for transmitting UL PRS</w:t>
      </w:r>
      <w:r w:rsidR="00197BB9" w:rsidRPr="00964C72">
        <w:rPr>
          <w:lang w:val="en-US"/>
        </w:rPr>
        <w:t>",</w:t>
      </w:r>
      <w:r w:rsidRPr="00964C72">
        <w:rPr>
          <w:lang w:eastAsia="ko-KR"/>
        </w:rPr>
        <w:t xml:space="preserve"> Fraunhofer IIS, Fraunhofer HHI</w:t>
      </w:r>
      <w:r w:rsidR="00B8099E" w:rsidRPr="00964C72">
        <w:rPr>
          <w:lang w:eastAsia="ko-KR"/>
        </w:rPr>
        <w:t>.</w:t>
      </w:r>
    </w:p>
    <w:p w14:paraId="097B1A64" w14:textId="360B5EA9" w:rsidR="00E27195" w:rsidRDefault="00FF65E4" w:rsidP="00FF65E4">
      <w:pPr>
        <w:jc w:val="left"/>
        <w:rPr>
          <w:lang w:eastAsia="ko-KR"/>
        </w:rPr>
      </w:pPr>
      <w:r w:rsidRPr="00964C72">
        <w:rPr>
          <w:lang w:eastAsia="ko-KR"/>
        </w:rPr>
        <w:t>[17]</w:t>
      </w:r>
      <w:r w:rsidRPr="00964C72">
        <w:rPr>
          <w:lang w:eastAsia="ko-KR"/>
        </w:rPr>
        <w:tab/>
        <w:t>R1-1909427</w:t>
      </w:r>
      <w:r w:rsidR="00197BB9" w:rsidRPr="00964C72">
        <w:rPr>
          <w:lang w:eastAsia="ko-KR"/>
        </w:rPr>
        <w:t xml:space="preserve">, </w:t>
      </w:r>
      <w:r w:rsidR="00197BB9" w:rsidRPr="00964C72">
        <w:rPr>
          <w:lang w:val="en-US"/>
        </w:rPr>
        <w:t>"</w:t>
      </w:r>
      <w:r w:rsidRPr="00964C72">
        <w:rPr>
          <w:lang w:eastAsia="ko-KR"/>
        </w:rPr>
        <w:t>Physical Layer procedures in NR positioning</w:t>
      </w:r>
      <w:r w:rsidR="00197BB9" w:rsidRPr="00964C72">
        <w:rPr>
          <w:lang w:val="en-US"/>
        </w:rPr>
        <w:t>",</w:t>
      </w:r>
      <w:r w:rsidR="00B8099E" w:rsidRPr="00964C72">
        <w:rPr>
          <w:lang w:eastAsia="ko-KR"/>
        </w:rPr>
        <w:t xml:space="preserve"> </w:t>
      </w:r>
      <w:r w:rsidRPr="00964C72">
        <w:rPr>
          <w:lang w:eastAsia="ko-KR"/>
        </w:rPr>
        <w:t>Ericsson</w:t>
      </w:r>
      <w:r w:rsidR="00B8099E" w:rsidRPr="00964C72">
        <w:rPr>
          <w:lang w:eastAsia="ko-KR"/>
        </w:rPr>
        <w:t>.</w:t>
      </w:r>
    </w:p>
    <w:p w14:paraId="6D3B3A6E" w14:textId="1FAEA4F9" w:rsidR="0036086B" w:rsidRPr="00E27195" w:rsidRDefault="0036086B" w:rsidP="00FF65E4">
      <w:pPr>
        <w:jc w:val="left"/>
        <w:rPr>
          <w:lang w:eastAsia="ko-KR"/>
        </w:rPr>
      </w:pPr>
      <w:r>
        <w:rPr>
          <w:lang w:eastAsia="ko-KR"/>
        </w:rPr>
        <w:t>[18]</w:t>
      </w:r>
      <w:r>
        <w:rPr>
          <w:lang w:eastAsia="ko-KR"/>
        </w:rPr>
        <w:tab/>
      </w:r>
      <w:r w:rsidR="00BE180B" w:rsidRPr="00BE180B">
        <w:rPr>
          <w:lang w:eastAsia="ko-KR"/>
        </w:rPr>
        <w:t>R1-1909546</w:t>
      </w:r>
      <w:r w:rsidR="00B008C2">
        <w:rPr>
          <w:lang w:eastAsia="ko-KR"/>
        </w:rPr>
        <w:t xml:space="preserve">, </w:t>
      </w:r>
      <w:r w:rsidR="00C1049F" w:rsidRPr="00964C72">
        <w:rPr>
          <w:lang w:val="en-US"/>
        </w:rPr>
        <w:t>"</w:t>
      </w:r>
      <w:r w:rsidR="00C1049F" w:rsidRPr="00C1049F">
        <w:rPr>
          <w:lang w:eastAsia="ko-KR"/>
        </w:rPr>
        <w:t>Procedures for NR Positioning</w:t>
      </w:r>
      <w:r w:rsidR="00C1049F" w:rsidRPr="00964C72">
        <w:rPr>
          <w:lang w:val="en-US"/>
        </w:rPr>
        <w:t>"</w:t>
      </w:r>
      <w:r w:rsidR="00C1049F">
        <w:rPr>
          <w:lang w:val="en-US"/>
        </w:rPr>
        <w:t xml:space="preserve">, </w:t>
      </w:r>
      <w:r w:rsidR="00FC7931" w:rsidRPr="00781DD2">
        <w:rPr>
          <w:lang w:eastAsia="en-GB"/>
        </w:rPr>
        <w:t>F</w:t>
      </w:r>
      <w:proofErr w:type="spellStart"/>
      <w:r w:rsidR="00FC7931">
        <w:rPr>
          <w:lang w:val="en-US" w:eastAsia="en-GB"/>
        </w:rPr>
        <w:t>uturewei</w:t>
      </w:r>
      <w:proofErr w:type="spellEnd"/>
      <w:r w:rsidR="005C76B7">
        <w:rPr>
          <w:lang w:val="en-US"/>
        </w:rPr>
        <w:t>.</w:t>
      </w:r>
    </w:p>
    <w:sectPr w:rsidR="0036086B" w:rsidRPr="00E27195" w:rsidSect="00EA0253">
      <w:footnotePr>
        <w:numRestart w:val="eachSect"/>
      </w:footnotePr>
      <w:pgSz w:w="11907" w:h="16840" w:code="9"/>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5C09E" w14:textId="77777777" w:rsidR="00D06231" w:rsidRDefault="00D06231">
      <w:r>
        <w:separator/>
      </w:r>
    </w:p>
  </w:endnote>
  <w:endnote w:type="continuationSeparator" w:id="0">
    <w:p w14:paraId="7AA57F89" w14:textId="77777777" w:rsidR="00D06231" w:rsidRDefault="00D06231">
      <w:r>
        <w:continuationSeparator/>
      </w:r>
    </w:p>
  </w:endnote>
  <w:endnote w:type="continuationNotice" w:id="1">
    <w:p w14:paraId="2B9F69E5" w14:textId="77777777" w:rsidR="00D06231" w:rsidRDefault="00D06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337FEA" w:rsidRDefault="00337FEA">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337FEA" w:rsidRDefault="00337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355ED" w14:textId="77777777" w:rsidR="00D06231" w:rsidRDefault="00D06231">
      <w:r>
        <w:separator/>
      </w:r>
    </w:p>
  </w:footnote>
  <w:footnote w:type="continuationSeparator" w:id="0">
    <w:p w14:paraId="0B85EC68" w14:textId="77777777" w:rsidR="00D06231" w:rsidRDefault="00D06231">
      <w:r>
        <w:continuationSeparator/>
      </w:r>
    </w:p>
  </w:footnote>
  <w:footnote w:type="continuationNotice" w:id="1">
    <w:p w14:paraId="264ACA03" w14:textId="77777777" w:rsidR="00D06231" w:rsidRDefault="00D062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C3428"/>
    <w:multiLevelType w:val="hybridMultilevel"/>
    <w:tmpl w:val="573AB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D0AC5"/>
    <w:multiLevelType w:val="hybridMultilevel"/>
    <w:tmpl w:val="A612B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E1ACB"/>
    <w:multiLevelType w:val="hybridMultilevel"/>
    <w:tmpl w:val="36086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2682E"/>
    <w:multiLevelType w:val="hybridMultilevel"/>
    <w:tmpl w:val="FE406F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E76B9C"/>
    <w:multiLevelType w:val="hybridMultilevel"/>
    <w:tmpl w:val="F1B08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EF244BA"/>
    <w:multiLevelType w:val="hybridMultilevel"/>
    <w:tmpl w:val="C44A0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31422D"/>
    <w:multiLevelType w:val="hybridMultilevel"/>
    <w:tmpl w:val="0A025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5309D1"/>
    <w:multiLevelType w:val="hybridMultilevel"/>
    <w:tmpl w:val="82C2B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B2456"/>
    <w:multiLevelType w:val="hybridMultilevel"/>
    <w:tmpl w:val="5DD89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87420"/>
    <w:multiLevelType w:val="hybridMultilevel"/>
    <w:tmpl w:val="95F2E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622E9C"/>
    <w:multiLevelType w:val="hybridMultilevel"/>
    <w:tmpl w:val="A69297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90E4807"/>
    <w:multiLevelType w:val="hybridMultilevel"/>
    <w:tmpl w:val="D490128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594906AE"/>
    <w:multiLevelType w:val="hybridMultilevel"/>
    <w:tmpl w:val="03A2A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FE2ED3"/>
    <w:multiLevelType w:val="hybridMultilevel"/>
    <w:tmpl w:val="1E980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984019"/>
    <w:multiLevelType w:val="hybridMultilevel"/>
    <w:tmpl w:val="69DE0A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F6375F"/>
    <w:multiLevelType w:val="hybridMultilevel"/>
    <w:tmpl w:val="5D02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991BC2"/>
    <w:multiLevelType w:val="hybridMultilevel"/>
    <w:tmpl w:val="46A0C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161686"/>
    <w:multiLevelType w:val="hybridMultilevel"/>
    <w:tmpl w:val="8144AA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0966B5"/>
    <w:multiLevelType w:val="hybridMultilevel"/>
    <w:tmpl w:val="07268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E06487"/>
    <w:multiLevelType w:val="hybridMultilevel"/>
    <w:tmpl w:val="E126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031E47"/>
    <w:multiLevelType w:val="hybridMultilevel"/>
    <w:tmpl w:val="6450C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1"/>
  </w:num>
  <w:num w:numId="2">
    <w:abstractNumId w:val="10"/>
  </w:num>
  <w:num w:numId="3">
    <w:abstractNumId w:val="24"/>
  </w:num>
  <w:num w:numId="4">
    <w:abstractNumId w:val="19"/>
  </w:num>
  <w:num w:numId="5">
    <w:abstractNumId w:val="15"/>
  </w:num>
  <w:num w:numId="6">
    <w:abstractNumId w:val="12"/>
  </w:num>
  <w:num w:numId="7">
    <w:abstractNumId w:val="30"/>
  </w:num>
  <w:num w:numId="8">
    <w:abstractNumId w:val="38"/>
  </w:num>
  <w:num w:numId="9">
    <w:abstractNumId w:val="34"/>
  </w:num>
  <w:num w:numId="10">
    <w:abstractNumId w:val="23"/>
  </w:num>
  <w:num w:numId="11">
    <w:abstractNumId w:val="27"/>
  </w:num>
  <w:num w:numId="12">
    <w:abstractNumId w:val="29"/>
  </w:num>
  <w:num w:numId="13">
    <w:abstractNumId w:val="8"/>
  </w:num>
  <w:num w:numId="14">
    <w:abstractNumId w:val="9"/>
  </w:num>
  <w:num w:numId="15">
    <w:abstractNumId w:val="13"/>
  </w:num>
  <w:num w:numId="16">
    <w:abstractNumId w:val="36"/>
  </w:num>
  <w:num w:numId="17">
    <w:abstractNumId w:val="1"/>
  </w:num>
  <w:num w:numId="18">
    <w:abstractNumId w:val="16"/>
  </w:num>
  <w:num w:numId="19">
    <w:abstractNumId w:val="25"/>
  </w:num>
  <w:num w:numId="20">
    <w:abstractNumId w:val="6"/>
  </w:num>
  <w:num w:numId="21">
    <w:abstractNumId w:val="31"/>
  </w:num>
  <w:num w:numId="22">
    <w:abstractNumId w:val="20"/>
  </w:num>
  <w:num w:numId="23">
    <w:abstractNumId w:val="28"/>
  </w:num>
  <w:num w:numId="24">
    <w:abstractNumId w:val="18"/>
  </w:num>
  <w:num w:numId="25">
    <w:abstractNumId w:val="22"/>
  </w:num>
  <w:num w:numId="26">
    <w:abstractNumId w:val="0"/>
  </w:num>
  <w:num w:numId="27">
    <w:abstractNumId w:val="26"/>
  </w:num>
  <w:num w:numId="28">
    <w:abstractNumId w:val="3"/>
  </w:num>
  <w:num w:numId="29">
    <w:abstractNumId w:val="14"/>
  </w:num>
  <w:num w:numId="30">
    <w:abstractNumId w:val="32"/>
  </w:num>
  <w:num w:numId="31">
    <w:abstractNumId w:val="7"/>
  </w:num>
  <w:num w:numId="32">
    <w:abstractNumId w:val="5"/>
  </w:num>
  <w:num w:numId="33">
    <w:abstractNumId w:val="17"/>
  </w:num>
  <w:num w:numId="34">
    <w:abstractNumId w:val="37"/>
  </w:num>
  <w:num w:numId="35">
    <w:abstractNumId w:val="11"/>
  </w:num>
  <w:num w:numId="36">
    <w:abstractNumId w:val="4"/>
  </w:num>
  <w:num w:numId="37">
    <w:abstractNumId w:val="2"/>
  </w:num>
  <w:num w:numId="38">
    <w:abstractNumId w:val="35"/>
  </w:num>
  <w:num w:numId="39">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4127"/>
    <w:rsid w:val="00004596"/>
    <w:rsid w:val="00004B1A"/>
    <w:rsid w:val="00004E8B"/>
    <w:rsid w:val="000052A7"/>
    <w:rsid w:val="000057E5"/>
    <w:rsid w:val="00005AD3"/>
    <w:rsid w:val="00005C3C"/>
    <w:rsid w:val="00005EF0"/>
    <w:rsid w:val="00006476"/>
    <w:rsid w:val="00006595"/>
    <w:rsid w:val="00006950"/>
    <w:rsid w:val="00006D2B"/>
    <w:rsid w:val="000073A7"/>
    <w:rsid w:val="0000768B"/>
    <w:rsid w:val="00007757"/>
    <w:rsid w:val="0000797D"/>
    <w:rsid w:val="000106FA"/>
    <w:rsid w:val="00010B76"/>
    <w:rsid w:val="00010F6D"/>
    <w:rsid w:val="00011A05"/>
    <w:rsid w:val="00011B49"/>
    <w:rsid w:val="00011C40"/>
    <w:rsid w:val="00011D8D"/>
    <w:rsid w:val="000123DC"/>
    <w:rsid w:val="00012921"/>
    <w:rsid w:val="00012C84"/>
    <w:rsid w:val="00012F7F"/>
    <w:rsid w:val="00012FF6"/>
    <w:rsid w:val="000133ED"/>
    <w:rsid w:val="00013FD0"/>
    <w:rsid w:val="00014636"/>
    <w:rsid w:val="000146E0"/>
    <w:rsid w:val="00014897"/>
    <w:rsid w:val="00014B3E"/>
    <w:rsid w:val="00014CD7"/>
    <w:rsid w:val="00015049"/>
    <w:rsid w:val="0001664E"/>
    <w:rsid w:val="00016AF9"/>
    <w:rsid w:val="00016E21"/>
    <w:rsid w:val="0001742C"/>
    <w:rsid w:val="000177DE"/>
    <w:rsid w:val="00017A24"/>
    <w:rsid w:val="00017D4B"/>
    <w:rsid w:val="0002070C"/>
    <w:rsid w:val="00020733"/>
    <w:rsid w:val="00020AA3"/>
    <w:rsid w:val="0002144F"/>
    <w:rsid w:val="000218A7"/>
    <w:rsid w:val="00021C65"/>
    <w:rsid w:val="000221FF"/>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626E"/>
    <w:rsid w:val="0002630C"/>
    <w:rsid w:val="00026B25"/>
    <w:rsid w:val="0002714F"/>
    <w:rsid w:val="00027287"/>
    <w:rsid w:val="00027D84"/>
    <w:rsid w:val="00027FD8"/>
    <w:rsid w:val="000302B3"/>
    <w:rsid w:val="0003081C"/>
    <w:rsid w:val="000309C6"/>
    <w:rsid w:val="00030C81"/>
    <w:rsid w:val="0003120D"/>
    <w:rsid w:val="00031937"/>
    <w:rsid w:val="00031975"/>
    <w:rsid w:val="0003219F"/>
    <w:rsid w:val="0003227F"/>
    <w:rsid w:val="0003267B"/>
    <w:rsid w:val="00032F89"/>
    <w:rsid w:val="000330ED"/>
    <w:rsid w:val="0003365B"/>
    <w:rsid w:val="00033787"/>
    <w:rsid w:val="00033919"/>
    <w:rsid w:val="00033C4B"/>
    <w:rsid w:val="00034093"/>
    <w:rsid w:val="000340C7"/>
    <w:rsid w:val="0003504C"/>
    <w:rsid w:val="00035450"/>
    <w:rsid w:val="00035D88"/>
    <w:rsid w:val="00036041"/>
    <w:rsid w:val="00036861"/>
    <w:rsid w:val="0003694B"/>
    <w:rsid w:val="00036B59"/>
    <w:rsid w:val="00036E47"/>
    <w:rsid w:val="00037DFF"/>
    <w:rsid w:val="00037EE0"/>
    <w:rsid w:val="00040FF1"/>
    <w:rsid w:val="0004178E"/>
    <w:rsid w:val="00041829"/>
    <w:rsid w:val="00041968"/>
    <w:rsid w:val="00042105"/>
    <w:rsid w:val="0004229D"/>
    <w:rsid w:val="00042381"/>
    <w:rsid w:val="000424A6"/>
    <w:rsid w:val="000428DA"/>
    <w:rsid w:val="0004309F"/>
    <w:rsid w:val="000433F7"/>
    <w:rsid w:val="00043C75"/>
    <w:rsid w:val="0004405F"/>
    <w:rsid w:val="0004487B"/>
    <w:rsid w:val="000449B6"/>
    <w:rsid w:val="00044F37"/>
    <w:rsid w:val="0004547F"/>
    <w:rsid w:val="00045544"/>
    <w:rsid w:val="00045758"/>
    <w:rsid w:val="00045AD0"/>
    <w:rsid w:val="00045E22"/>
    <w:rsid w:val="00045EFF"/>
    <w:rsid w:val="00045FB4"/>
    <w:rsid w:val="000460D1"/>
    <w:rsid w:val="000466E8"/>
    <w:rsid w:val="00046EF8"/>
    <w:rsid w:val="00046F18"/>
    <w:rsid w:val="00046F89"/>
    <w:rsid w:val="0004758A"/>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D77"/>
    <w:rsid w:val="00052E76"/>
    <w:rsid w:val="0005302B"/>
    <w:rsid w:val="00053125"/>
    <w:rsid w:val="000532BC"/>
    <w:rsid w:val="00053569"/>
    <w:rsid w:val="00054202"/>
    <w:rsid w:val="00054674"/>
    <w:rsid w:val="000548B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1611"/>
    <w:rsid w:val="00061666"/>
    <w:rsid w:val="000617F8"/>
    <w:rsid w:val="00061C85"/>
    <w:rsid w:val="00061FA5"/>
    <w:rsid w:val="00062070"/>
    <w:rsid w:val="000628DE"/>
    <w:rsid w:val="0006298E"/>
    <w:rsid w:val="000635E0"/>
    <w:rsid w:val="000636B7"/>
    <w:rsid w:val="00063757"/>
    <w:rsid w:val="000637D0"/>
    <w:rsid w:val="00063EA6"/>
    <w:rsid w:val="00064980"/>
    <w:rsid w:val="000649FD"/>
    <w:rsid w:val="00064B6C"/>
    <w:rsid w:val="00064BE3"/>
    <w:rsid w:val="00064D93"/>
    <w:rsid w:val="00065982"/>
    <w:rsid w:val="00065BD8"/>
    <w:rsid w:val="00065F38"/>
    <w:rsid w:val="00066325"/>
    <w:rsid w:val="00066455"/>
    <w:rsid w:val="00066A21"/>
    <w:rsid w:val="00067210"/>
    <w:rsid w:val="00067406"/>
    <w:rsid w:val="00067546"/>
    <w:rsid w:val="00070499"/>
    <w:rsid w:val="000708AE"/>
    <w:rsid w:val="00071380"/>
    <w:rsid w:val="0007156D"/>
    <w:rsid w:val="0007215A"/>
    <w:rsid w:val="000722AD"/>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DCB"/>
    <w:rsid w:val="00076736"/>
    <w:rsid w:val="00076A45"/>
    <w:rsid w:val="00076AB2"/>
    <w:rsid w:val="000770E9"/>
    <w:rsid w:val="000770F7"/>
    <w:rsid w:val="00077135"/>
    <w:rsid w:val="00077275"/>
    <w:rsid w:val="00077734"/>
    <w:rsid w:val="000777AB"/>
    <w:rsid w:val="00077A6D"/>
    <w:rsid w:val="00077E8D"/>
    <w:rsid w:val="00077F24"/>
    <w:rsid w:val="00080742"/>
    <w:rsid w:val="000807C5"/>
    <w:rsid w:val="00080A67"/>
    <w:rsid w:val="00080A6D"/>
    <w:rsid w:val="00080E84"/>
    <w:rsid w:val="0008111B"/>
    <w:rsid w:val="000811BF"/>
    <w:rsid w:val="00081440"/>
    <w:rsid w:val="00081D38"/>
    <w:rsid w:val="0008279E"/>
    <w:rsid w:val="00082A12"/>
    <w:rsid w:val="0008350A"/>
    <w:rsid w:val="00083827"/>
    <w:rsid w:val="00083A6A"/>
    <w:rsid w:val="00083C9B"/>
    <w:rsid w:val="00083DAF"/>
    <w:rsid w:val="000846CD"/>
    <w:rsid w:val="0008483C"/>
    <w:rsid w:val="00085E8A"/>
    <w:rsid w:val="00085E9C"/>
    <w:rsid w:val="00085EBB"/>
    <w:rsid w:val="0008655D"/>
    <w:rsid w:val="0008662B"/>
    <w:rsid w:val="00086902"/>
    <w:rsid w:val="00086967"/>
    <w:rsid w:val="00086DFE"/>
    <w:rsid w:val="00087E11"/>
    <w:rsid w:val="00087EB0"/>
    <w:rsid w:val="000903A7"/>
    <w:rsid w:val="000903AE"/>
    <w:rsid w:val="00090C9B"/>
    <w:rsid w:val="00090E98"/>
    <w:rsid w:val="00091954"/>
    <w:rsid w:val="000919A6"/>
    <w:rsid w:val="00091AC8"/>
    <w:rsid w:val="00091BCB"/>
    <w:rsid w:val="00091CDD"/>
    <w:rsid w:val="00091E7A"/>
    <w:rsid w:val="000921E8"/>
    <w:rsid w:val="0009240C"/>
    <w:rsid w:val="00092776"/>
    <w:rsid w:val="000929FB"/>
    <w:rsid w:val="00092DCA"/>
    <w:rsid w:val="00093805"/>
    <w:rsid w:val="00093D0A"/>
    <w:rsid w:val="0009468F"/>
    <w:rsid w:val="000946BD"/>
    <w:rsid w:val="000953FB"/>
    <w:rsid w:val="00095989"/>
    <w:rsid w:val="00095ABD"/>
    <w:rsid w:val="00095D94"/>
    <w:rsid w:val="0009622D"/>
    <w:rsid w:val="00096397"/>
    <w:rsid w:val="00096BFF"/>
    <w:rsid w:val="00097263"/>
    <w:rsid w:val="00097696"/>
    <w:rsid w:val="0009777A"/>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1EA4"/>
    <w:rsid w:val="000A29A7"/>
    <w:rsid w:val="000A312B"/>
    <w:rsid w:val="000A31C4"/>
    <w:rsid w:val="000A33D5"/>
    <w:rsid w:val="000A340C"/>
    <w:rsid w:val="000A352B"/>
    <w:rsid w:val="000A3A63"/>
    <w:rsid w:val="000A3B8C"/>
    <w:rsid w:val="000A3CCE"/>
    <w:rsid w:val="000A4140"/>
    <w:rsid w:val="000A4D47"/>
    <w:rsid w:val="000A4F5D"/>
    <w:rsid w:val="000A5626"/>
    <w:rsid w:val="000A56BC"/>
    <w:rsid w:val="000A5ADD"/>
    <w:rsid w:val="000A5BF0"/>
    <w:rsid w:val="000A6394"/>
    <w:rsid w:val="000A6461"/>
    <w:rsid w:val="000A6836"/>
    <w:rsid w:val="000A68D7"/>
    <w:rsid w:val="000A6B7E"/>
    <w:rsid w:val="000A6D2C"/>
    <w:rsid w:val="000A6EDE"/>
    <w:rsid w:val="000A7200"/>
    <w:rsid w:val="000B096B"/>
    <w:rsid w:val="000B0BAB"/>
    <w:rsid w:val="000B0CC4"/>
    <w:rsid w:val="000B0F9E"/>
    <w:rsid w:val="000B1508"/>
    <w:rsid w:val="000B159E"/>
    <w:rsid w:val="000B17C7"/>
    <w:rsid w:val="000B19AF"/>
    <w:rsid w:val="000B1CF6"/>
    <w:rsid w:val="000B268C"/>
    <w:rsid w:val="000B28C3"/>
    <w:rsid w:val="000B28F5"/>
    <w:rsid w:val="000B2AF4"/>
    <w:rsid w:val="000B341E"/>
    <w:rsid w:val="000B4280"/>
    <w:rsid w:val="000B455F"/>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48"/>
    <w:rsid w:val="000C43D9"/>
    <w:rsid w:val="000C4530"/>
    <w:rsid w:val="000C458E"/>
    <w:rsid w:val="000C4989"/>
    <w:rsid w:val="000C5356"/>
    <w:rsid w:val="000C53FC"/>
    <w:rsid w:val="000C5ACA"/>
    <w:rsid w:val="000C6269"/>
    <w:rsid w:val="000C6598"/>
    <w:rsid w:val="000C67CE"/>
    <w:rsid w:val="000C6818"/>
    <w:rsid w:val="000C6E7F"/>
    <w:rsid w:val="000C72EE"/>
    <w:rsid w:val="000C79F8"/>
    <w:rsid w:val="000D03E0"/>
    <w:rsid w:val="000D0659"/>
    <w:rsid w:val="000D0873"/>
    <w:rsid w:val="000D0BE1"/>
    <w:rsid w:val="000D0DBF"/>
    <w:rsid w:val="000D1064"/>
    <w:rsid w:val="000D1AD2"/>
    <w:rsid w:val="000D1C2E"/>
    <w:rsid w:val="000D1ECD"/>
    <w:rsid w:val="000D2591"/>
    <w:rsid w:val="000D28A0"/>
    <w:rsid w:val="000D29C6"/>
    <w:rsid w:val="000D3223"/>
    <w:rsid w:val="000D3B1A"/>
    <w:rsid w:val="000D3C8E"/>
    <w:rsid w:val="000D4001"/>
    <w:rsid w:val="000D486C"/>
    <w:rsid w:val="000D4C1C"/>
    <w:rsid w:val="000D4C30"/>
    <w:rsid w:val="000D4D2D"/>
    <w:rsid w:val="000D50F9"/>
    <w:rsid w:val="000D5177"/>
    <w:rsid w:val="000D5CAC"/>
    <w:rsid w:val="000D5F35"/>
    <w:rsid w:val="000D622F"/>
    <w:rsid w:val="000D63D3"/>
    <w:rsid w:val="000D65D8"/>
    <w:rsid w:val="000D6D7D"/>
    <w:rsid w:val="000D7460"/>
    <w:rsid w:val="000D75DB"/>
    <w:rsid w:val="000D76FF"/>
    <w:rsid w:val="000E0756"/>
    <w:rsid w:val="000E0D76"/>
    <w:rsid w:val="000E139D"/>
    <w:rsid w:val="000E1624"/>
    <w:rsid w:val="000E1E2C"/>
    <w:rsid w:val="000E1FCE"/>
    <w:rsid w:val="000E2120"/>
    <w:rsid w:val="000E21AF"/>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C12"/>
    <w:rsid w:val="000E6E70"/>
    <w:rsid w:val="000E6EFE"/>
    <w:rsid w:val="000E75AE"/>
    <w:rsid w:val="000E7BC8"/>
    <w:rsid w:val="000E7E97"/>
    <w:rsid w:val="000E7F56"/>
    <w:rsid w:val="000F0515"/>
    <w:rsid w:val="000F075D"/>
    <w:rsid w:val="000F0834"/>
    <w:rsid w:val="000F0E27"/>
    <w:rsid w:val="000F1D84"/>
    <w:rsid w:val="000F237C"/>
    <w:rsid w:val="000F2722"/>
    <w:rsid w:val="000F3799"/>
    <w:rsid w:val="000F3C1D"/>
    <w:rsid w:val="000F3C74"/>
    <w:rsid w:val="000F3E3C"/>
    <w:rsid w:val="000F3E52"/>
    <w:rsid w:val="000F4637"/>
    <w:rsid w:val="000F4D4E"/>
    <w:rsid w:val="000F4DA0"/>
    <w:rsid w:val="000F522D"/>
    <w:rsid w:val="000F5A08"/>
    <w:rsid w:val="000F5E9F"/>
    <w:rsid w:val="000F5F87"/>
    <w:rsid w:val="000F60F9"/>
    <w:rsid w:val="000F76CF"/>
    <w:rsid w:val="000F78CE"/>
    <w:rsid w:val="000F7907"/>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EF"/>
    <w:rsid w:val="00104AF3"/>
    <w:rsid w:val="00104B0C"/>
    <w:rsid w:val="00105442"/>
    <w:rsid w:val="00105643"/>
    <w:rsid w:val="00105CD6"/>
    <w:rsid w:val="00105D5A"/>
    <w:rsid w:val="00105F81"/>
    <w:rsid w:val="0010633E"/>
    <w:rsid w:val="00106519"/>
    <w:rsid w:val="00106EF1"/>
    <w:rsid w:val="0010721B"/>
    <w:rsid w:val="001075C6"/>
    <w:rsid w:val="001078CD"/>
    <w:rsid w:val="00107FB9"/>
    <w:rsid w:val="00110062"/>
    <w:rsid w:val="001103A5"/>
    <w:rsid w:val="0011052C"/>
    <w:rsid w:val="00110660"/>
    <w:rsid w:val="001110A4"/>
    <w:rsid w:val="00111277"/>
    <w:rsid w:val="0011151E"/>
    <w:rsid w:val="00111A07"/>
    <w:rsid w:val="00111A29"/>
    <w:rsid w:val="00111D20"/>
    <w:rsid w:val="00111EBA"/>
    <w:rsid w:val="00111EE8"/>
    <w:rsid w:val="00112063"/>
    <w:rsid w:val="00112998"/>
    <w:rsid w:val="0011310F"/>
    <w:rsid w:val="00113243"/>
    <w:rsid w:val="0011334A"/>
    <w:rsid w:val="001135D8"/>
    <w:rsid w:val="00113E7D"/>
    <w:rsid w:val="001140AC"/>
    <w:rsid w:val="001141FF"/>
    <w:rsid w:val="001143A1"/>
    <w:rsid w:val="00115245"/>
    <w:rsid w:val="00115292"/>
    <w:rsid w:val="001157E6"/>
    <w:rsid w:val="00115A2F"/>
    <w:rsid w:val="00116EB7"/>
    <w:rsid w:val="00117175"/>
    <w:rsid w:val="00117245"/>
    <w:rsid w:val="00117992"/>
    <w:rsid w:val="00117B21"/>
    <w:rsid w:val="00117BB9"/>
    <w:rsid w:val="001201C5"/>
    <w:rsid w:val="00120375"/>
    <w:rsid w:val="00120BFC"/>
    <w:rsid w:val="00120F24"/>
    <w:rsid w:val="001210E8"/>
    <w:rsid w:val="00121673"/>
    <w:rsid w:val="001216D9"/>
    <w:rsid w:val="001219F8"/>
    <w:rsid w:val="00121AB1"/>
    <w:rsid w:val="00121BB4"/>
    <w:rsid w:val="00122A46"/>
    <w:rsid w:val="00122AA1"/>
    <w:rsid w:val="00122FFD"/>
    <w:rsid w:val="00123816"/>
    <w:rsid w:val="00123A88"/>
    <w:rsid w:val="00124112"/>
    <w:rsid w:val="00124CB2"/>
    <w:rsid w:val="00124F20"/>
    <w:rsid w:val="0012507B"/>
    <w:rsid w:val="001252EE"/>
    <w:rsid w:val="00125AA7"/>
    <w:rsid w:val="00125AF4"/>
    <w:rsid w:val="00125CD3"/>
    <w:rsid w:val="00125E54"/>
    <w:rsid w:val="00126B89"/>
    <w:rsid w:val="00126EA7"/>
    <w:rsid w:val="00127CB6"/>
    <w:rsid w:val="0013026B"/>
    <w:rsid w:val="001304B3"/>
    <w:rsid w:val="00130664"/>
    <w:rsid w:val="00130FF8"/>
    <w:rsid w:val="00131144"/>
    <w:rsid w:val="001314E7"/>
    <w:rsid w:val="001315C0"/>
    <w:rsid w:val="00131D03"/>
    <w:rsid w:val="00132920"/>
    <w:rsid w:val="00132E91"/>
    <w:rsid w:val="001332F0"/>
    <w:rsid w:val="0013405D"/>
    <w:rsid w:val="00134316"/>
    <w:rsid w:val="001343E1"/>
    <w:rsid w:val="001344D4"/>
    <w:rsid w:val="00134668"/>
    <w:rsid w:val="0013500A"/>
    <w:rsid w:val="0013547E"/>
    <w:rsid w:val="00135506"/>
    <w:rsid w:val="001356E9"/>
    <w:rsid w:val="00136461"/>
    <w:rsid w:val="001366C9"/>
    <w:rsid w:val="00137351"/>
    <w:rsid w:val="00137400"/>
    <w:rsid w:val="00137805"/>
    <w:rsid w:val="001379ED"/>
    <w:rsid w:val="00137B04"/>
    <w:rsid w:val="00137D75"/>
    <w:rsid w:val="001400D1"/>
    <w:rsid w:val="00140191"/>
    <w:rsid w:val="00140534"/>
    <w:rsid w:val="00140911"/>
    <w:rsid w:val="00140CFF"/>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DC2"/>
    <w:rsid w:val="0014507A"/>
    <w:rsid w:val="00145186"/>
    <w:rsid w:val="00145281"/>
    <w:rsid w:val="00145344"/>
    <w:rsid w:val="0014546D"/>
    <w:rsid w:val="00145511"/>
    <w:rsid w:val="00145C50"/>
    <w:rsid w:val="00145D43"/>
    <w:rsid w:val="00145DDC"/>
    <w:rsid w:val="00147840"/>
    <w:rsid w:val="0014794C"/>
    <w:rsid w:val="00147E02"/>
    <w:rsid w:val="001500BF"/>
    <w:rsid w:val="00150B0A"/>
    <w:rsid w:val="00150C85"/>
    <w:rsid w:val="001511BB"/>
    <w:rsid w:val="0015137E"/>
    <w:rsid w:val="00151579"/>
    <w:rsid w:val="001516A0"/>
    <w:rsid w:val="00151DFA"/>
    <w:rsid w:val="001520D3"/>
    <w:rsid w:val="00152210"/>
    <w:rsid w:val="001526E9"/>
    <w:rsid w:val="00152943"/>
    <w:rsid w:val="00152F15"/>
    <w:rsid w:val="00152F2C"/>
    <w:rsid w:val="00152FDA"/>
    <w:rsid w:val="0015312F"/>
    <w:rsid w:val="0015323C"/>
    <w:rsid w:val="001534F3"/>
    <w:rsid w:val="001539FC"/>
    <w:rsid w:val="00154714"/>
    <w:rsid w:val="0015471D"/>
    <w:rsid w:val="00154859"/>
    <w:rsid w:val="00154C6B"/>
    <w:rsid w:val="00154D45"/>
    <w:rsid w:val="00155116"/>
    <w:rsid w:val="0015548D"/>
    <w:rsid w:val="0015575C"/>
    <w:rsid w:val="001557B4"/>
    <w:rsid w:val="001557EE"/>
    <w:rsid w:val="00155B21"/>
    <w:rsid w:val="00155BBE"/>
    <w:rsid w:val="00155BCD"/>
    <w:rsid w:val="0015629E"/>
    <w:rsid w:val="001566BF"/>
    <w:rsid w:val="00156E35"/>
    <w:rsid w:val="0015713D"/>
    <w:rsid w:val="001575C5"/>
    <w:rsid w:val="0016078E"/>
    <w:rsid w:val="0016106B"/>
    <w:rsid w:val="00161150"/>
    <w:rsid w:val="00161670"/>
    <w:rsid w:val="0016188A"/>
    <w:rsid w:val="00162128"/>
    <w:rsid w:val="001629AA"/>
    <w:rsid w:val="00162C5A"/>
    <w:rsid w:val="00162CE0"/>
    <w:rsid w:val="00162D02"/>
    <w:rsid w:val="00162EED"/>
    <w:rsid w:val="001631F1"/>
    <w:rsid w:val="00163421"/>
    <w:rsid w:val="001637F0"/>
    <w:rsid w:val="00163BDB"/>
    <w:rsid w:val="00163CFA"/>
    <w:rsid w:val="00163FA6"/>
    <w:rsid w:val="001642F2"/>
    <w:rsid w:val="00164554"/>
    <w:rsid w:val="0016476D"/>
    <w:rsid w:val="00164887"/>
    <w:rsid w:val="00164937"/>
    <w:rsid w:val="00165055"/>
    <w:rsid w:val="0016540C"/>
    <w:rsid w:val="00165596"/>
    <w:rsid w:val="001659D6"/>
    <w:rsid w:val="0016757C"/>
    <w:rsid w:val="001676F5"/>
    <w:rsid w:val="0016771E"/>
    <w:rsid w:val="00167CA2"/>
    <w:rsid w:val="00167F58"/>
    <w:rsid w:val="001703F9"/>
    <w:rsid w:val="0017097C"/>
    <w:rsid w:val="00170DCE"/>
    <w:rsid w:val="00170EA6"/>
    <w:rsid w:val="00171265"/>
    <w:rsid w:val="0017167A"/>
    <w:rsid w:val="00171687"/>
    <w:rsid w:val="00171A34"/>
    <w:rsid w:val="00172069"/>
    <w:rsid w:val="00172390"/>
    <w:rsid w:val="00172531"/>
    <w:rsid w:val="00173A27"/>
    <w:rsid w:val="00173D55"/>
    <w:rsid w:val="001742FF"/>
    <w:rsid w:val="001744DA"/>
    <w:rsid w:val="001745E8"/>
    <w:rsid w:val="0017492E"/>
    <w:rsid w:val="001753EA"/>
    <w:rsid w:val="001757A5"/>
    <w:rsid w:val="00175FE2"/>
    <w:rsid w:val="0017606B"/>
    <w:rsid w:val="00176822"/>
    <w:rsid w:val="00176948"/>
    <w:rsid w:val="00177212"/>
    <w:rsid w:val="00177213"/>
    <w:rsid w:val="001773E6"/>
    <w:rsid w:val="00177B6D"/>
    <w:rsid w:val="00177CA5"/>
    <w:rsid w:val="001810C6"/>
    <w:rsid w:val="00181699"/>
    <w:rsid w:val="001816E5"/>
    <w:rsid w:val="001817B5"/>
    <w:rsid w:val="00181939"/>
    <w:rsid w:val="001819B8"/>
    <w:rsid w:val="00182016"/>
    <w:rsid w:val="0018202B"/>
    <w:rsid w:val="00182134"/>
    <w:rsid w:val="0018213D"/>
    <w:rsid w:val="00182807"/>
    <w:rsid w:val="00183444"/>
    <w:rsid w:val="0018391E"/>
    <w:rsid w:val="001840E4"/>
    <w:rsid w:val="001843AD"/>
    <w:rsid w:val="00184559"/>
    <w:rsid w:val="001848E0"/>
    <w:rsid w:val="00184C1A"/>
    <w:rsid w:val="00184C78"/>
    <w:rsid w:val="00184D90"/>
    <w:rsid w:val="001852F6"/>
    <w:rsid w:val="00185373"/>
    <w:rsid w:val="00185560"/>
    <w:rsid w:val="00185C1B"/>
    <w:rsid w:val="0018633F"/>
    <w:rsid w:val="0018697C"/>
    <w:rsid w:val="00186B32"/>
    <w:rsid w:val="001873BC"/>
    <w:rsid w:val="0018776E"/>
    <w:rsid w:val="00187E4E"/>
    <w:rsid w:val="00187E7F"/>
    <w:rsid w:val="00190CD8"/>
    <w:rsid w:val="0019141E"/>
    <w:rsid w:val="00191443"/>
    <w:rsid w:val="00191560"/>
    <w:rsid w:val="00191882"/>
    <w:rsid w:val="00191CE4"/>
    <w:rsid w:val="00191D6D"/>
    <w:rsid w:val="0019228B"/>
    <w:rsid w:val="001925C1"/>
    <w:rsid w:val="00192FB4"/>
    <w:rsid w:val="001931CB"/>
    <w:rsid w:val="00193357"/>
    <w:rsid w:val="001934B2"/>
    <w:rsid w:val="00193872"/>
    <w:rsid w:val="00193B00"/>
    <w:rsid w:val="00193B11"/>
    <w:rsid w:val="00193BE4"/>
    <w:rsid w:val="00194223"/>
    <w:rsid w:val="001945AC"/>
    <w:rsid w:val="00194F23"/>
    <w:rsid w:val="00194F7D"/>
    <w:rsid w:val="001950CD"/>
    <w:rsid w:val="00195DBC"/>
    <w:rsid w:val="0019605C"/>
    <w:rsid w:val="00196189"/>
    <w:rsid w:val="00196BDB"/>
    <w:rsid w:val="00196CF9"/>
    <w:rsid w:val="00197234"/>
    <w:rsid w:val="0019725D"/>
    <w:rsid w:val="0019787B"/>
    <w:rsid w:val="00197AC7"/>
    <w:rsid w:val="00197BB9"/>
    <w:rsid w:val="00197EA8"/>
    <w:rsid w:val="001A02EF"/>
    <w:rsid w:val="001A0377"/>
    <w:rsid w:val="001A072D"/>
    <w:rsid w:val="001A07EA"/>
    <w:rsid w:val="001A14AD"/>
    <w:rsid w:val="001A1569"/>
    <w:rsid w:val="001A17FA"/>
    <w:rsid w:val="001A1877"/>
    <w:rsid w:val="001A1A30"/>
    <w:rsid w:val="001A1C38"/>
    <w:rsid w:val="001A1D2E"/>
    <w:rsid w:val="001A1E13"/>
    <w:rsid w:val="001A1E1C"/>
    <w:rsid w:val="001A2213"/>
    <w:rsid w:val="001A27FD"/>
    <w:rsid w:val="001A29C5"/>
    <w:rsid w:val="001A2AB3"/>
    <w:rsid w:val="001A3006"/>
    <w:rsid w:val="001A3287"/>
    <w:rsid w:val="001A32D2"/>
    <w:rsid w:val="001A37D5"/>
    <w:rsid w:val="001A3A07"/>
    <w:rsid w:val="001A3C8D"/>
    <w:rsid w:val="001A3CF6"/>
    <w:rsid w:val="001A3F77"/>
    <w:rsid w:val="001A40C7"/>
    <w:rsid w:val="001A433F"/>
    <w:rsid w:val="001A44E9"/>
    <w:rsid w:val="001A4696"/>
    <w:rsid w:val="001A4ADE"/>
    <w:rsid w:val="001A4B45"/>
    <w:rsid w:val="001A4F0C"/>
    <w:rsid w:val="001A4FBC"/>
    <w:rsid w:val="001A56B1"/>
    <w:rsid w:val="001A5731"/>
    <w:rsid w:val="001A57FC"/>
    <w:rsid w:val="001A5859"/>
    <w:rsid w:val="001A5917"/>
    <w:rsid w:val="001A59DA"/>
    <w:rsid w:val="001A5E45"/>
    <w:rsid w:val="001A5FC8"/>
    <w:rsid w:val="001A62EB"/>
    <w:rsid w:val="001A649F"/>
    <w:rsid w:val="001A6902"/>
    <w:rsid w:val="001A6DD4"/>
    <w:rsid w:val="001A7566"/>
    <w:rsid w:val="001A7692"/>
    <w:rsid w:val="001A78B5"/>
    <w:rsid w:val="001A78E7"/>
    <w:rsid w:val="001A7B89"/>
    <w:rsid w:val="001A7C5D"/>
    <w:rsid w:val="001A7CF5"/>
    <w:rsid w:val="001B00C6"/>
    <w:rsid w:val="001B0452"/>
    <w:rsid w:val="001B0476"/>
    <w:rsid w:val="001B0961"/>
    <w:rsid w:val="001B09C4"/>
    <w:rsid w:val="001B0BD5"/>
    <w:rsid w:val="001B0C56"/>
    <w:rsid w:val="001B0EE0"/>
    <w:rsid w:val="001B128C"/>
    <w:rsid w:val="001B1376"/>
    <w:rsid w:val="001B1ECF"/>
    <w:rsid w:val="001B1EFC"/>
    <w:rsid w:val="001B20E2"/>
    <w:rsid w:val="001B2AE0"/>
    <w:rsid w:val="001B2F4A"/>
    <w:rsid w:val="001B3108"/>
    <w:rsid w:val="001B35E8"/>
    <w:rsid w:val="001B3A0F"/>
    <w:rsid w:val="001B3D74"/>
    <w:rsid w:val="001B3DCF"/>
    <w:rsid w:val="001B4049"/>
    <w:rsid w:val="001B493F"/>
    <w:rsid w:val="001B4949"/>
    <w:rsid w:val="001B4B72"/>
    <w:rsid w:val="001B4CBB"/>
    <w:rsid w:val="001B4E42"/>
    <w:rsid w:val="001B50EA"/>
    <w:rsid w:val="001B59E7"/>
    <w:rsid w:val="001B5B68"/>
    <w:rsid w:val="001B5B9A"/>
    <w:rsid w:val="001B6058"/>
    <w:rsid w:val="001B61F4"/>
    <w:rsid w:val="001B6712"/>
    <w:rsid w:val="001B6739"/>
    <w:rsid w:val="001B68C1"/>
    <w:rsid w:val="001B76C3"/>
    <w:rsid w:val="001B7BDA"/>
    <w:rsid w:val="001C0A3C"/>
    <w:rsid w:val="001C0A43"/>
    <w:rsid w:val="001C1382"/>
    <w:rsid w:val="001C1BC2"/>
    <w:rsid w:val="001C2239"/>
    <w:rsid w:val="001C2310"/>
    <w:rsid w:val="001C2599"/>
    <w:rsid w:val="001C2723"/>
    <w:rsid w:val="001C377C"/>
    <w:rsid w:val="001C3BE8"/>
    <w:rsid w:val="001C3CA8"/>
    <w:rsid w:val="001C3D0D"/>
    <w:rsid w:val="001C4367"/>
    <w:rsid w:val="001C4406"/>
    <w:rsid w:val="001C4AE9"/>
    <w:rsid w:val="001C5124"/>
    <w:rsid w:val="001C5250"/>
    <w:rsid w:val="001C5C22"/>
    <w:rsid w:val="001C5C93"/>
    <w:rsid w:val="001C5F41"/>
    <w:rsid w:val="001C5F72"/>
    <w:rsid w:val="001C6006"/>
    <w:rsid w:val="001C64D1"/>
    <w:rsid w:val="001C78F9"/>
    <w:rsid w:val="001D0081"/>
    <w:rsid w:val="001D05E5"/>
    <w:rsid w:val="001D0C28"/>
    <w:rsid w:val="001D104B"/>
    <w:rsid w:val="001D140A"/>
    <w:rsid w:val="001D14C3"/>
    <w:rsid w:val="001D16B1"/>
    <w:rsid w:val="001D18A7"/>
    <w:rsid w:val="001D1B37"/>
    <w:rsid w:val="001D219F"/>
    <w:rsid w:val="001D24C7"/>
    <w:rsid w:val="001D2936"/>
    <w:rsid w:val="001D2C20"/>
    <w:rsid w:val="001D2F7E"/>
    <w:rsid w:val="001D3140"/>
    <w:rsid w:val="001D35F2"/>
    <w:rsid w:val="001D392D"/>
    <w:rsid w:val="001D466A"/>
    <w:rsid w:val="001D48AF"/>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1C1"/>
    <w:rsid w:val="001E08C1"/>
    <w:rsid w:val="001E0915"/>
    <w:rsid w:val="001E09B1"/>
    <w:rsid w:val="001E0D87"/>
    <w:rsid w:val="001E0FE3"/>
    <w:rsid w:val="001E103B"/>
    <w:rsid w:val="001E111E"/>
    <w:rsid w:val="001E12AB"/>
    <w:rsid w:val="001E1F74"/>
    <w:rsid w:val="001E2BEF"/>
    <w:rsid w:val="001E3280"/>
    <w:rsid w:val="001E341A"/>
    <w:rsid w:val="001E3CB3"/>
    <w:rsid w:val="001E3D57"/>
    <w:rsid w:val="001E3E88"/>
    <w:rsid w:val="001E41D3"/>
    <w:rsid w:val="001E41F3"/>
    <w:rsid w:val="001E4D74"/>
    <w:rsid w:val="001E531D"/>
    <w:rsid w:val="001E58C9"/>
    <w:rsid w:val="001E5C74"/>
    <w:rsid w:val="001E5E7B"/>
    <w:rsid w:val="001E5FEE"/>
    <w:rsid w:val="001E6149"/>
    <w:rsid w:val="001E7173"/>
    <w:rsid w:val="001E7753"/>
    <w:rsid w:val="001E7CB7"/>
    <w:rsid w:val="001E7E2D"/>
    <w:rsid w:val="001F010C"/>
    <w:rsid w:val="001F02E4"/>
    <w:rsid w:val="001F042D"/>
    <w:rsid w:val="001F0839"/>
    <w:rsid w:val="001F0A38"/>
    <w:rsid w:val="001F0D28"/>
    <w:rsid w:val="001F1383"/>
    <w:rsid w:val="001F1780"/>
    <w:rsid w:val="001F1DC6"/>
    <w:rsid w:val="001F240B"/>
    <w:rsid w:val="001F2563"/>
    <w:rsid w:val="001F2AE0"/>
    <w:rsid w:val="001F332F"/>
    <w:rsid w:val="001F349C"/>
    <w:rsid w:val="001F36FC"/>
    <w:rsid w:val="001F37E8"/>
    <w:rsid w:val="001F3B50"/>
    <w:rsid w:val="001F4056"/>
    <w:rsid w:val="001F4559"/>
    <w:rsid w:val="001F49CA"/>
    <w:rsid w:val="001F4E07"/>
    <w:rsid w:val="001F5304"/>
    <w:rsid w:val="001F5339"/>
    <w:rsid w:val="001F54E6"/>
    <w:rsid w:val="001F6192"/>
    <w:rsid w:val="001F6232"/>
    <w:rsid w:val="001F669E"/>
    <w:rsid w:val="001F6C48"/>
    <w:rsid w:val="001F6E6D"/>
    <w:rsid w:val="001F7097"/>
    <w:rsid w:val="001F7442"/>
    <w:rsid w:val="001F78B3"/>
    <w:rsid w:val="001F7D06"/>
    <w:rsid w:val="001F7E52"/>
    <w:rsid w:val="001F7F6A"/>
    <w:rsid w:val="00200054"/>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52E2"/>
    <w:rsid w:val="00205387"/>
    <w:rsid w:val="002053C8"/>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39E"/>
    <w:rsid w:val="00214982"/>
    <w:rsid w:val="00215940"/>
    <w:rsid w:val="00215BD1"/>
    <w:rsid w:val="00216138"/>
    <w:rsid w:val="00216339"/>
    <w:rsid w:val="00216571"/>
    <w:rsid w:val="002166C3"/>
    <w:rsid w:val="00216721"/>
    <w:rsid w:val="002168B0"/>
    <w:rsid w:val="002168DE"/>
    <w:rsid w:val="002168F4"/>
    <w:rsid w:val="00216D3B"/>
    <w:rsid w:val="00216E29"/>
    <w:rsid w:val="00217037"/>
    <w:rsid w:val="00217684"/>
    <w:rsid w:val="0021782F"/>
    <w:rsid w:val="00220785"/>
    <w:rsid w:val="00220E61"/>
    <w:rsid w:val="0022106E"/>
    <w:rsid w:val="002211EB"/>
    <w:rsid w:val="00221301"/>
    <w:rsid w:val="002216ED"/>
    <w:rsid w:val="00221B70"/>
    <w:rsid w:val="00221DB4"/>
    <w:rsid w:val="002220D1"/>
    <w:rsid w:val="00222298"/>
    <w:rsid w:val="0022262C"/>
    <w:rsid w:val="00222639"/>
    <w:rsid w:val="0022265B"/>
    <w:rsid w:val="00222680"/>
    <w:rsid w:val="00222706"/>
    <w:rsid w:val="00222F8D"/>
    <w:rsid w:val="00222FC7"/>
    <w:rsid w:val="00223A2E"/>
    <w:rsid w:val="00223AB2"/>
    <w:rsid w:val="00224182"/>
    <w:rsid w:val="00224705"/>
    <w:rsid w:val="00224A43"/>
    <w:rsid w:val="00224BC0"/>
    <w:rsid w:val="00224F74"/>
    <w:rsid w:val="00225170"/>
    <w:rsid w:val="0022548D"/>
    <w:rsid w:val="002259FD"/>
    <w:rsid w:val="00225DA2"/>
    <w:rsid w:val="00225E19"/>
    <w:rsid w:val="00225FB4"/>
    <w:rsid w:val="0022610B"/>
    <w:rsid w:val="002261FA"/>
    <w:rsid w:val="002266B7"/>
    <w:rsid w:val="00226C09"/>
    <w:rsid w:val="0022740C"/>
    <w:rsid w:val="0022745C"/>
    <w:rsid w:val="00227611"/>
    <w:rsid w:val="002276AD"/>
    <w:rsid w:val="00227B4B"/>
    <w:rsid w:val="00227C35"/>
    <w:rsid w:val="002301FB"/>
    <w:rsid w:val="00230B5E"/>
    <w:rsid w:val="00230C14"/>
    <w:rsid w:val="002310D0"/>
    <w:rsid w:val="00231505"/>
    <w:rsid w:val="002318F2"/>
    <w:rsid w:val="00231F03"/>
    <w:rsid w:val="00231F85"/>
    <w:rsid w:val="0023203C"/>
    <w:rsid w:val="0023214D"/>
    <w:rsid w:val="0023233C"/>
    <w:rsid w:val="00232EDE"/>
    <w:rsid w:val="00233297"/>
    <w:rsid w:val="0023342F"/>
    <w:rsid w:val="00233FE0"/>
    <w:rsid w:val="0023412F"/>
    <w:rsid w:val="0023418F"/>
    <w:rsid w:val="0023439F"/>
    <w:rsid w:val="00234520"/>
    <w:rsid w:val="0023456E"/>
    <w:rsid w:val="00234995"/>
    <w:rsid w:val="00234A55"/>
    <w:rsid w:val="00234EE7"/>
    <w:rsid w:val="002356CA"/>
    <w:rsid w:val="00235BE2"/>
    <w:rsid w:val="00236133"/>
    <w:rsid w:val="00236188"/>
    <w:rsid w:val="00236258"/>
    <w:rsid w:val="00236415"/>
    <w:rsid w:val="002368D2"/>
    <w:rsid w:val="00236DAE"/>
    <w:rsid w:val="002375DA"/>
    <w:rsid w:val="00237899"/>
    <w:rsid w:val="00237B30"/>
    <w:rsid w:val="00237D22"/>
    <w:rsid w:val="00237F25"/>
    <w:rsid w:val="00237F81"/>
    <w:rsid w:val="00240698"/>
    <w:rsid w:val="00240866"/>
    <w:rsid w:val="00240905"/>
    <w:rsid w:val="00241516"/>
    <w:rsid w:val="00241AF8"/>
    <w:rsid w:val="00242096"/>
    <w:rsid w:val="002421A8"/>
    <w:rsid w:val="002423A7"/>
    <w:rsid w:val="00242503"/>
    <w:rsid w:val="00242A88"/>
    <w:rsid w:val="00242CC7"/>
    <w:rsid w:val="002435DB"/>
    <w:rsid w:val="002435F4"/>
    <w:rsid w:val="002435F6"/>
    <w:rsid w:val="0024372D"/>
    <w:rsid w:val="00243DB2"/>
    <w:rsid w:val="00243F75"/>
    <w:rsid w:val="002442A9"/>
    <w:rsid w:val="00244F2B"/>
    <w:rsid w:val="002450D6"/>
    <w:rsid w:val="002457B3"/>
    <w:rsid w:val="00245DA8"/>
    <w:rsid w:val="00245DDC"/>
    <w:rsid w:val="0024606E"/>
    <w:rsid w:val="002473EB"/>
    <w:rsid w:val="0024752D"/>
    <w:rsid w:val="00247719"/>
    <w:rsid w:val="00247977"/>
    <w:rsid w:val="0025012A"/>
    <w:rsid w:val="002503C0"/>
    <w:rsid w:val="00250880"/>
    <w:rsid w:val="002508CB"/>
    <w:rsid w:val="002510DD"/>
    <w:rsid w:val="0025116B"/>
    <w:rsid w:val="00251370"/>
    <w:rsid w:val="0025141F"/>
    <w:rsid w:val="00251F28"/>
    <w:rsid w:val="0025206B"/>
    <w:rsid w:val="0025247B"/>
    <w:rsid w:val="00252592"/>
    <w:rsid w:val="00252973"/>
    <w:rsid w:val="00252D34"/>
    <w:rsid w:val="00252F53"/>
    <w:rsid w:val="002533BC"/>
    <w:rsid w:val="00253884"/>
    <w:rsid w:val="00254963"/>
    <w:rsid w:val="00254AED"/>
    <w:rsid w:val="00254B34"/>
    <w:rsid w:val="00254B58"/>
    <w:rsid w:val="00254C7B"/>
    <w:rsid w:val="002551DA"/>
    <w:rsid w:val="002554E9"/>
    <w:rsid w:val="00255832"/>
    <w:rsid w:val="00255979"/>
    <w:rsid w:val="00255EA1"/>
    <w:rsid w:val="00256296"/>
    <w:rsid w:val="00256897"/>
    <w:rsid w:val="00256DF3"/>
    <w:rsid w:val="00257600"/>
    <w:rsid w:val="00257654"/>
    <w:rsid w:val="00257BD6"/>
    <w:rsid w:val="00257C98"/>
    <w:rsid w:val="00257D7E"/>
    <w:rsid w:val="00257FCE"/>
    <w:rsid w:val="002602ED"/>
    <w:rsid w:val="00260651"/>
    <w:rsid w:val="00260FCB"/>
    <w:rsid w:val="00261567"/>
    <w:rsid w:val="00261B0D"/>
    <w:rsid w:val="00262492"/>
    <w:rsid w:val="00262B6C"/>
    <w:rsid w:val="0026327A"/>
    <w:rsid w:val="002635A9"/>
    <w:rsid w:val="0026370D"/>
    <w:rsid w:val="00263713"/>
    <w:rsid w:val="00263B21"/>
    <w:rsid w:val="00263CD8"/>
    <w:rsid w:val="0026455F"/>
    <w:rsid w:val="00264877"/>
    <w:rsid w:val="002648C7"/>
    <w:rsid w:val="00264B2F"/>
    <w:rsid w:val="00264ED0"/>
    <w:rsid w:val="00265227"/>
    <w:rsid w:val="0026528B"/>
    <w:rsid w:val="002656D1"/>
    <w:rsid w:val="00265F1F"/>
    <w:rsid w:val="0026638F"/>
    <w:rsid w:val="00266B9E"/>
    <w:rsid w:val="00266E79"/>
    <w:rsid w:val="002674AD"/>
    <w:rsid w:val="0026767F"/>
    <w:rsid w:val="00267931"/>
    <w:rsid w:val="00267C07"/>
    <w:rsid w:val="0027019C"/>
    <w:rsid w:val="002701F4"/>
    <w:rsid w:val="002703A2"/>
    <w:rsid w:val="00270B6B"/>
    <w:rsid w:val="00270C15"/>
    <w:rsid w:val="00270C8E"/>
    <w:rsid w:val="00270F3E"/>
    <w:rsid w:val="00270F7F"/>
    <w:rsid w:val="0027197A"/>
    <w:rsid w:val="00271EC0"/>
    <w:rsid w:val="0027268F"/>
    <w:rsid w:val="002726A5"/>
    <w:rsid w:val="0027279A"/>
    <w:rsid w:val="00272FD1"/>
    <w:rsid w:val="00273719"/>
    <w:rsid w:val="00273A78"/>
    <w:rsid w:val="00273FA9"/>
    <w:rsid w:val="00274284"/>
    <w:rsid w:val="00274347"/>
    <w:rsid w:val="00274500"/>
    <w:rsid w:val="00274D5D"/>
    <w:rsid w:val="00274F56"/>
    <w:rsid w:val="00274F61"/>
    <w:rsid w:val="00274FFE"/>
    <w:rsid w:val="002750BA"/>
    <w:rsid w:val="00275D12"/>
    <w:rsid w:val="00276480"/>
    <w:rsid w:val="00276DB3"/>
    <w:rsid w:val="00276DF6"/>
    <w:rsid w:val="00277155"/>
    <w:rsid w:val="002772D1"/>
    <w:rsid w:val="002774FA"/>
    <w:rsid w:val="002778E9"/>
    <w:rsid w:val="00280118"/>
    <w:rsid w:val="0028071C"/>
    <w:rsid w:val="00280A19"/>
    <w:rsid w:val="00280DEE"/>
    <w:rsid w:val="00280EEE"/>
    <w:rsid w:val="002811EA"/>
    <w:rsid w:val="0028173F"/>
    <w:rsid w:val="00281EBD"/>
    <w:rsid w:val="00281FFE"/>
    <w:rsid w:val="0028200F"/>
    <w:rsid w:val="0028285E"/>
    <w:rsid w:val="0028294F"/>
    <w:rsid w:val="00282A06"/>
    <w:rsid w:val="002837B9"/>
    <w:rsid w:val="002838DE"/>
    <w:rsid w:val="0028410B"/>
    <w:rsid w:val="00284945"/>
    <w:rsid w:val="00284A4C"/>
    <w:rsid w:val="00284A8F"/>
    <w:rsid w:val="00284B4F"/>
    <w:rsid w:val="00284B59"/>
    <w:rsid w:val="00284EC3"/>
    <w:rsid w:val="00284F47"/>
    <w:rsid w:val="00285091"/>
    <w:rsid w:val="0028546E"/>
    <w:rsid w:val="0028552E"/>
    <w:rsid w:val="0028588E"/>
    <w:rsid w:val="00285D53"/>
    <w:rsid w:val="00285D5C"/>
    <w:rsid w:val="00286018"/>
    <w:rsid w:val="002862FB"/>
    <w:rsid w:val="002864B9"/>
    <w:rsid w:val="002869BD"/>
    <w:rsid w:val="00286CC2"/>
    <w:rsid w:val="00286E08"/>
    <w:rsid w:val="0028782E"/>
    <w:rsid w:val="00287A2A"/>
    <w:rsid w:val="00287B5C"/>
    <w:rsid w:val="00287BC4"/>
    <w:rsid w:val="0029042D"/>
    <w:rsid w:val="00290553"/>
    <w:rsid w:val="00290660"/>
    <w:rsid w:val="0029067C"/>
    <w:rsid w:val="00290708"/>
    <w:rsid w:val="00290717"/>
    <w:rsid w:val="0029074E"/>
    <w:rsid w:val="0029084F"/>
    <w:rsid w:val="002909E2"/>
    <w:rsid w:val="00290CBC"/>
    <w:rsid w:val="002918CF"/>
    <w:rsid w:val="002929D9"/>
    <w:rsid w:val="00293019"/>
    <w:rsid w:val="0029314B"/>
    <w:rsid w:val="00293495"/>
    <w:rsid w:val="0029365F"/>
    <w:rsid w:val="002936CA"/>
    <w:rsid w:val="00293CE6"/>
    <w:rsid w:val="0029439D"/>
    <w:rsid w:val="002946B5"/>
    <w:rsid w:val="00294776"/>
    <w:rsid w:val="002949AF"/>
    <w:rsid w:val="00294FBE"/>
    <w:rsid w:val="00295F73"/>
    <w:rsid w:val="00296048"/>
    <w:rsid w:val="0029619C"/>
    <w:rsid w:val="00296318"/>
    <w:rsid w:val="00296492"/>
    <w:rsid w:val="002964D6"/>
    <w:rsid w:val="0029678E"/>
    <w:rsid w:val="00296F2B"/>
    <w:rsid w:val="00297463"/>
    <w:rsid w:val="0029752E"/>
    <w:rsid w:val="00297B59"/>
    <w:rsid w:val="00297CE0"/>
    <w:rsid w:val="002A00A0"/>
    <w:rsid w:val="002A017F"/>
    <w:rsid w:val="002A0708"/>
    <w:rsid w:val="002A0A1B"/>
    <w:rsid w:val="002A0EBF"/>
    <w:rsid w:val="002A11E3"/>
    <w:rsid w:val="002A12C3"/>
    <w:rsid w:val="002A13E3"/>
    <w:rsid w:val="002A1C2C"/>
    <w:rsid w:val="002A1C58"/>
    <w:rsid w:val="002A239E"/>
    <w:rsid w:val="002A23C4"/>
    <w:rsid w:val="002A2704"/>
    <w:rsid w:val="002A2852"/>
    <w:rsid w:val="002A2C1B"/>
    <w:rsid w:val="002A311A"/>
    <w:rsid w:val="002A3249"/>
    <w:rsid w:val="002A32CA"/>
    <w:rsid w:val="002A33E8"/>
    <w:rsid w:val="002A348A"/>
    <w:rsid w:val="002A3750"/>
    <w:rsid w:val="002A4171"/>
    <w:rsid w:val="002A4362"/>
    <w:rsid w:val="002A4387"/>
    <w:rsid w:val="002A45C7"/>
    <w:rsid w:val="002A4648"/>
    <w:rsid w:val="002A47D8"/>
    <w:rsid w:val="002A49AB"/>
    <w:rsid w:val="002A4E69"/>
    <w:rsid w:val="002A50F0"/>
    <w:rsid w:val="002A5686"/>
    <w:rsid w:val="002A648A"/>
    <w:rsid w:val="002A7096"/>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7B"/>
    <w:rsid w:val="002B61A5"/>
    <w:rsid w:val="002B62D4"/>
    <w:rsid w:val="002B6640"/>
    <w:rsid w:val="002B70F8"/>
    <w:rsid w:val="002B76DD"/>
    <w:rsid w:val="002B76F6"/>
    <w:rsid w:val="002B7A04"/>
    <w:rsid w:val="002B7D5C"/>
    <w:rsid w:val="002C0229"/>
    <w:rsid w:val="002C0350"/>
    <w:rsid w:val="002C08A0"/>
    <w:rsid w:val="002C1594"/>
    <w:rsid w:val="002C179E"/>
    <w:rsid w:val="002C191A"/>
    <w:rsid w:val="002C1C61"/>
    <w:rsid w:val="002C1D5F"/>
    <w:rsid w:val="002C1DC1"/>
    <w:rsid w:val="002C2040"/>
    <w:rsid w:val="002C2658"/>
    <w:rsid w:val="002C28E9"/>
    <w:rsid w:val="002C3025"/>
    <w:rsid w:val="002C31E8"/>
    <w:rsid w:val="002C379B"/>
    <w:rsid w:val="002C417A"/>
    <w:rsid w:val="002C4A9E"/>
    <w:rsid w:val="002C4C1B"/>
    <w:rsid w:val="002C543A"/>
    <w:rsid w:val="002C5A41"/>
    <w:rsid w:val="002C5AC9"/>
    <w:rsid w:val="002C5BE6"/>
    <w:rsid w:val="002C5D34"/>
    <w:rsid w:val="002C5DF5"/>
    <w:rsid w:val="002C64FB"/>
    <w:rsid w:val="002C6A3B"/>
    <w:rsid w:val="002C6CB9"/>
    <w:rsid w:val="002C6ECA"/>
    <w:rsid w:val="002C71BA"/>
    <w:rsid w:val="002C724A"/>
    <w:rsid w:val="002C7457"/>
    <w:rsid w:val="002C7527"/>
    <w:rsid w:val="002C7D18"/>
    <w:rsid w:val="002C7F72"/>
    <w:rsid w:val="002D00F8"/>
    <w:rsid w:val="002D0157"/>
    <w:rsid w:val="002D0488"/>
    <w:rsid w:val="002D083D"/>
    <w:rsid w:val="002D084E"/>
    <w:rsid w:val="002D0986"/>
    <w:rsid w:val="002D09EA"/>
    <w:rsid w:val="002D0EB7"/>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B55"/>
    <w:rsid w:val="002D7DD8"/>
    <w:rsid w:val="002E00A5"/>
    <w:rsid w:val="002E0539"/>
    <w:rsid w:val="002E0D25"/>
    <w:rsid w:val="002E0E8A"/>
    <w:rsid w:val="002E1C52"/>
    <w:rsid w:val="002E1D25"/>
    <w:rsid w:val="002E2025"/>
    <w:rsid w:val="002E20E8"/>
    <w:rsid w:val="002E2184"/>
    <w:rsid w:val="002E2234"/>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40D3"/>
    <w:rsid w:val="002F4E73"/>
    <w:rsid w:val="002F4F90"/>
    <w:rsid w:val="002F5EB0"/>
    <w:rsid w:val="002F603C"/>
    <w:rsid w:val="002F6384"/>
    <w:rsid w:val="002F6719"/>
    <w:rsid w:val="002F68B6"/>
    <w:rsid w:val="002F6EBE"/>
    <w:rsid w:val="002F7231"/>
    <w:rsid w:val="002F7271"/>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C23"/>
    <w:rsid w:val="00303F91"/>
    <w:rsid w:val="003043A4"/>
    <w:rsid w:val="00304EC2"/>
    <w:rsid w:val="003050E9"/>
    <w:rsid w:val="0030556D"/>
    <w:rsid w:val="00305A7A"/>
    <w:rsid w:val="00305BD8"/>
    <w:rsid w:val="0030611F"/>
    <w:rsid w:val="00306920"/>
    <w:rsid w:val="00307276"/>
    <w:rsid w:val="00307285"/>
    <w:rsid w:val="00307329"/>
    <w:rsid w:val="003079A4"/>
    <w:rsid w:val="00307A1F"/>
    <w:rsid w:val="00307C68"/>
    <w:rsid w:val="0031039C"/>
    <w:rsid w:val="003104B2"/>
    <w:rsid w:val="00310910"/>
    <w:rsid w:val="003110C1"/>
    <w:rsid w:val="003114C1"/>
    <w:rsid w:val="003114D6"/>
    <w:rsid w:val="003119AA"/>
    <w:rsid w:val="00311A83"/>
    <w:rsid w:val="00311CD4"/>
    <w:rsid w:val="003121F9"/>
    <w:rsid w:val="00312215"/>
    <w:rsid w:val="003132D2"/>
    <w:rsid w:val="003137A7"/>
    <w:rsid w:val="003139D4"/>
    <w:rsid w:val="00314162"/>
    <w:rsid w:val="003141D1"/>
    <w:rsid w:val="0031437C"/>
    <w:rsid w:val="003147C6"/>
    <w:rsid w:val="00314807"/>
    <w:rsid w:val="00314E11"/>
    <w:rsid w:val="003152D0"/>
    <w:rsid w:val="00315819"/>
    <w:rsid w:val="003158EC"/>
    <w:rsid w:val="00315942"/>
    <w:rsid w:val="00315B44"/>
    <w:rsid w:val="00315C51"/>
    <w:rsid w:val="00315EB0"/>
    <w:rsid w:val="003161E1"/>
    <w:rsid w:val="00316AB1"/>
    <w:rsid w:val="00316C2C"/>
    <w:rsid w:val="00316CDE"/>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7A6"/>
    <w:rsid w:val="00321A8E"/>
    <w:rsid w:val="00321D4E"/>
    <w:rsid w:val="00322119"/>
    <w:rsid w:val="003223E4"/>
    <w:rsid w:val="00322643"/>
    <w:rsid w:val="00323041"/>
    <w:rsid w:val="00323A14"/>
    <w:rsid w:val="00323CE9"/>
    <w:rsid w:val="00323E36"/>
    <w:rsid w:val="00323EF3"/>
    <w:rsid w:val="00324844"/>
    <w:rsid w:val="00324B35"/>
    <w:rsid w:val="00324B88"/>
    <w:rsid w:val="00324BDF"/>
    <w:rsid w:val="00324E83"/>
    <w:rsid w:val="00325197"/>
    <w:rsid w:val="003253F8"/>
    <w:rsid w:val="003254E0"/>
    <w:rsid w:val="0032586B"/>
    <w:rsid w:val="00326D1D"/>
    <w:rsid w:val="00326E79"/>
    <w:rsid w:val="00330181"/>
    <w:rsid w:val="0033034C"/>
    <w:rsid w:val="00331078"/>
    <w:rsid w:val="0033143F"/>
    <w:rsid w:val="003314ED"/>
    <w:rsid w:val="00331574"/>
    <w:rsid w:val="00331A9C"/>
    <w:rsid w:val="00331B7F"/>
    <w:rsid w:val="00331EE4"/>
    <w:rsid w:val="0033264A"/>
    <w:rsid w:val="0033268F"/>
    <w:rsid w:val="00332A7E"/>
    <w:rsid w:val="00333014"/>
    <w:rsid w:val="003339A3"/>
    <w:rsid w:val="00334A66"/>
    <w:rsid w:val="0033518F"/>
    <w:rsid w:val="00335491"/>
    <w:rsid w:val="00335F18"/>
    <w:rsid w:val="003361A5"/>
    <w:rsid w:val="00336258"/>
    <w:rsid w:val="00336336"/>
    <w:rsid w:val="00336BE9"/>
    <w:rsid w:val="00336EC7"/>
    <w:rsid w:val="0033778B"/>
    <w:rsid w:val="003377E2"/>
    <w:rsid w:val="00337B9E"/>
    <w:rsid w:val="00337C18"/>
    <w:rsid w:val="00337FEA"/>
    <w:rsid w:val="00340072"/>
    <w:rsid w:val="00340D29"/>
    <w:rsid w:val="00340EF3"/>
    <w:rsid w:val="00341C76"/>
    <w:rsid w:val="00341C7A"/>
    <w:rsid w:val="00341D89"/>
    <w:rsid w:val="0034256E"/>
    <w:rsid w:val="00342869"/>
    <w:rsid w:val="00342C6D"/>
    <w:rsid w:val="00342E25"/>
    <w:rsid w:val="00342EE7"/>
    <w:rsid w:val="00343C8A"/>
    <w:rsid w:val="00343D9B"/>
    <w:rsid w:val="00343E6D"/>
    <w:rsid w:val="00344217"/>
    <w:rsid w:val="00344248"/>
    <w:rsid w:val="00344589"/>
    <w:rsid w:val="00344946"/>
    <w:rsid w:val="00344C34"/>
    <w:rsid w:val="00344C73"/>
    <w:rsid w:val="00344E61"/>
    <w:rsid w:val="003458A5"/>
    <w:rsid w:val="00345CBB"/>
    <w:rsid w:val="00345CEF"/>
    <w:rsid w:val="00345E46"/>
    <w:rsid w:val="0034674F"/>
    <w:rsid w:val="00346A29"/>
    <w:rsid w:val="00346AC6"/>
    <w:rsid w:val="00346B42"/>
    <w:rsid w:val="00346FF3"/>
    <w:rsid w:val="003476EB"/>
    <w:rsid w:val="00347BA1"/>
    <w:rsid w:val="00347D87"/>
    <w:rsid w:val="00347DF2"/>
    <w:rsid w:val="00347F49"/>
    <w:rsid w:val="0035042E"/>
    <w:rsid w:val="00350433"/>
    <w:rsid w:val="00350596"/>
    <w:rsid w:val="0035079C"/>
    <w:rsid w:val="003507CF"/>
    <w:rsid w:val="0035087D"/>
    <w:rsid w:val="00350C48"/>
    <w:rsid w:val="00350E73"/>
    <w:rsid w:val="0035168B"/>
    <w:rsid w:val="00351F4E"/>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43B"/>
    <w:rsid w:val="0035756A"/>
    <w:rsid w:val="00357670"/>
    <w:rsid w:val="00357AB6"/>
    <w:rsid w:val="00357B67"/>
    <w:rsid w:val="00357C64"/>
    <w:rsid w:val="00357D2F"/>
    <w:rsid w:val="00360086"/>
    <w:rsid w:val="00360752"/>
    <w:rsid w:val="0036086B"/>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916"/>
    <w:rsid w:val="00364978"/>
    <w:rsid w:val="00364CA4"/>
    <w:rsid w:val="00364CE1"/>
    <w:rsid w:val="00364F6F"/>
    <w:rsid w:val="0036572D"/>
    <w:rsid w:val="0036584D"/>
    <w:rsid w:val="003659CD"/>
    <w:rsid w:val="00366083"/>
    <w:rsid w:val="003664E7"/>
    <w:rsid w:val="003669C2"/>
    <w:rsid w:val="00366CF4"/>
    <w:rsid w:val="00366E23"/>
    <w:rsid w:val="0036706E"/>
    <w:rsid w:val="00367DAF"/>
    <w:rsid w:val="00367E2F"/>
    <w:rsid w:val="00370283"/>
    <w:rsid w:val="00370548"/>
    <w:rsid w:val="00370559"/>
    <w:rsid w:val="0037058C"/>
    <w:rsid w:val="003708D2"/>
    <w:rsid w:val="00370939"/>
    <w:rsid w:val="00370CBD"/>
    <w:rsid w:val="00370D3B"/>
    <w:rsid w:val="00370F9A"/>
    <w:rsid w:val="00371035"/>
    <w:rsid w:val="00371851"/>
    <w:rsid w:val="00371A2A"/>
    <w:rsid w:val="0037247E"/>
    <w:rsid w:val="00372E8B"/>
    <w:rsid w:val="003730C5"/>
    <w:rsid w:val="0037312D"/>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5A0"/>
    <w:rsid w:val="003775C9"/>
    <w:rsid w:val="00377AC5"/>
    <w:rsid w:val="00377BAF"/>
    <w:rsid w:val="00377D85"/>
    <w:rsid w:val="00377EB7"/>
    <w:rsid w:val="0038045A"/>
    <w:rsid w:val="0038073C"/>
    <w:rsid w:val="00380AD1"/>
    <w:rsid w:val="00380B85"/>
    <w:rsid w:val="0038170C"/>
    <w:rsid w:val="00381D2D"/>
    <w:rsid w:val="00381D3D"/>
    <w:rsid w:val="00381E04"/>
    <w:rsid w:val="00382370"/>
    <w:rsid w:val="00382528"/>
    <w:rsid w:val="00382D04"/>
    <w:rsid w:val="00382D13"/>
    <w:rsid w:val="00383112"/>
    <w:rsid w:val="003833AF"/>
    <w:rsid w:val="003838F5"/>
    <w:rsid w:val="00383AC0"/>
    <w:rsid w:val="003842D0"/>
    <w:rsid w:val="00384540"/>
    <w:rsid w:val="0038469A"/>
    <w:rsid w:val="003849DF"/>
    <w:rsid w:val="00384B43"/>
    <w:rsid w:val="00384BA6"/>
    <w:rsid w:val="00384F07"/>
    <w:rsid w:val="003855DC"/>
    <w:rsid w:val="003857DF"/>
    <w:rsid w:val="00386309"/>
    <w:rsid w:val="00386410"/>
    <w:rsid w:val="003867B0"/>
    <w:rsid w:val="00386969"/>
    <w:rsid w:val="00387481"/>
    <w:rsid w:val="00387C9F"/>
    <w:rsid w:val="00387D72"/>
    <w:rsid w:val="0039015E"/>
    <w:rsid w:val="00390493"/>
    <w:rsid w:val="003913BC"/>
    <w:rsid w:val="003913C6"/>
    <w:rsid w:val="00391D9B"/>
    <w:rsid w:val="00391FA8"/>
    <w:rsid w:val="00392052"/>
    <w:rsid w:val="003920EF"/>
    <w:rsid w:val="00392709"/>
    <w:rsid w:val="0039294D"/>
    <w:rsid w:val="00392A8B"/>
    <w:rsid w:val="0039310C"/>
    <w:rsid w:val="0039360C"/>
    <w:rsid w:val="003938B5"/>
    <w:rsid w:val="0039398B"/>
    <w:rsid w:val="00393B8B"/>
    <w:rsid w:val="00394185"/>
    <w:rsid w:val="003942A9"/>
    <w:rsid w:val="00394990"/>
    <w:rsid w:val="00394C71"/>
    <w:rsid w:val="00394CF3"/>
    <w:rsid w:val="00395433"/>
    <w:rsid w:val="00395DAD"/>
    <w:rsid w:val="00396026"/>
    <w:rsid w:val="003960B3"/>
    <w:rsid w:val="003962AB"/>
    <w:rsid w:val="003964B1"/>
    <w:rsid w:val="003966FB"/>
    <w:rsid w:val="00396C95"/>
    <w:rsid w:val="0039775A"/>
    <w:rsid w:val="00397946"/>
    <w:rsid w:val="00397A37"/>
    <w:rsid w:val="00397A44"/>
    <w:rsid w:val="00397BCE"/>
    <w:rsid w:val="003A040D"/>
    <w:rsid w:val="003A0D98"/>
    <w:rsid w:val="003A0ED0"/>
    <w:rsid w:val="003A1091"/>
    <w:rsid w:val="003A1178"/>
    <w:rsid w:val="003A1711"/>
    <w:rsid w:val="003A18EB"/>
    <w:rsid w:val="003A19B5"/>
    <w:rsid w:val="003A1DAC"/>
    <w:rsid w:val="003A211B"/>
    <w:rsid w:val="003A216B"/>
    <w:rsid w:val="003A216D"/>
    <w:rsid w:val="003A299F"/>
    <w:rsid w:val="003A2F62"/>
    <w:rsid w:val="003A36CE"/>
    <w:rsid w:val="003A3BAC"/>
    <w:rsid w:val="003A3F7E"/>
    <w:rsid w:val="003A4499"/>
    <w:rsid w:val="003A4832"/>
    <w:rsid w:val="003A4911"/>
    <w:rsid w:val="003A602D"/>
    <w:rsid w:val="003A6E2C"/>
    <w:rsid w:val="003A6FB9"/>
    <w:rsid w:val="003A7262"/>
    <w:rsid w:val="003A73CD"/>
    <w:rsid w:val="003A7B0E"/>
    <w:rsid w:val="003A7DD6"/>
    <w:rsid w:val="003B04D7"/>
    <w:rsid w:val="003B057C"/>
    <w:rsid w:val="003B0656"/>
    <w:rsid w:val="003B06F7"/>
    <w:rsid w:val="003B0BF4"/>
    <w:rsid w:val="003B0EF5"/>
    <w:rsid w:val="003B10F7"/>
    <w:rsid w:val="003B13A8"/>
    <w:rsid w:val="003B1948"/>
    <w:rsid w:val="003B1A27"/>
    <w:rsid w:val="003B1F83"/>
    <w:rsid w:val="003B2319"/>
    <w:rsid w:val="003B2A96"/>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C49"/>
    <w:rsid w:val="003B620B"/>
    <w:rsid w:val="003B6CC5"/>
    <w:rsid w:val="003B6E45"/>
    <w:rsid w:val="003B7236"/>
    <w:rsid w:val="003B74CE"/>
    <w:rsid w:val="003B796F"/>
    <w:rsid w:val="003C03AC"/>
    <w:rsid w:val="003C08E5"/>
    <w:rsid w:val="003C0B8A"/>
    <w:rsid w:val="003C0CF6"/>
    <w:rsid w:val="003C18BE"/>
    <w:rsid w:val="003C19E7"/>
    <w:rsid w:val="003C1CD0"/>
    <w:rsid w:val="003C2488"/>
    <w:rsid w:val="003C25C7"/>
    <w:rsid w:val="003C2760"/>
    <w:rsid w:val="003C279F"/>
    <w:rsid w:val="003C2C66"/>
    <w:rsid w:val="003C2C83"/>
    <w:rsid w:val="003C2CF7"/>
    <w:rsid w:val="003C2D3F"/>
    <w:rsid w:val="003C33EA"/>
    <w:rsid w:val="003C3696"/>
    <w:rsid w:val="003C3D07"/>
    <w:rsid w:val="003C4034"/>
    <w:rsid w:val="003C441D"/>
    <w:rsid w:val="003C45CF"/>
    <w:rsid w:val="003C4A86"/>
    <w:rsid w:val="003C5410"/>
    <w:rsid w:val="003C5A5A"/>
    <w:rsid w:val="003C5FCD"/>
    <w:rsid w:val="003C6129"/>
    <w:rsid w:val="003C709A"/>
    <w:rsid w:val="003C791A"/>
    <w:rsid w:val="003C7ECB"/>
    <w:rsid w:val="003D01CB"/>
    <w:rsid w:val="003D0852"/>
    <w:rsid w:val="003D0A58"/>
    <w:rsid w:val="003D0B60"/>
    <w:rsid w:val="003D12BB"/>
    <w:rsid w:val="003D14F7"/>
    <w:rsid w:val="003D1539"/>
    <w:rsid w:val="003D186F"/>
    <w:rsid w:val="003D1877"/>
    <w:rsid w:val="003D189B"/>
    <w:rsid w:val="003D1D7C"/>
    <w:rsid w:val="003D1EA1"/>
    <w:rsid w:val="003D23B7"/>
    <w:rsid w:val="003D23EC"/>
    <w:rsid w:val="003D2466"/>
    <w:rsid w:val="003D2582"/>
    <w:rsid w:val="003D2D84"/>
    <w:rsid w:val="003D2E99"/>
    <w:rsid w:val="003D3AB5"/>
    <w:rsid w:val="003D456D"/>
    <w:rsid w:val="003D4CED"/>
    <w:rsid w:val="003D54E9"/>
    <w:rsid w:val="003D5B9F"/>
    <w:rsid w:val="003D5BC6"/>
    <w:rsid w:val="003D5E88"/>
    <w:rsid w:val="003D622D"/>
    <w:rsid w:val="003D6322"/>
    <w:rsid w:val="003D643B"/>
    <w:rsid w:val="003D6629"/>
    <w:rsid w:val="003D68A8"/>
    <w:rsid w:val="003D697C"/>
    <w:rsid w:val="003D69FB"/>
    <w:rsid w:val="003D7FE1"/>
    <w:rsid w:val="003E00A9"/>
    <w:rsid w:val="003E0864"/>
    <w:rsid w:val="003E0A13"/>
    <w:rsid w:val="003E0BC3"/>
    <w:rsid w:val="003E17E2"/>
    <w:rsid w:val="003E188A"/>
    <w:rsid w:val="003E1A36"/>
    <w:rsid w:val="003E2130"/>
    <w:rsid w:val="003E21C2"/>
    <w:rsid w:val="003E2656"/>
    <w:rsid w:val="003E277C"/>
    <w:rsid w:val="003E2B45"/>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982"/>
    <w:rsid w:val="003E64D7"/>
    <w:rsid w:val="003E671A"/>
    <w:rsid w:val="003E676A"/>
    <w:rsid w:val="003E6D86"/>
    <w:rsid w:val="003E6E0A"/>
    <w:rsid w:val="003E6FE9"/>
    <w:rsid w:val="003E7002"/>
    <w:rsid w:val="003E7A82"/>
    <w:rsid w:val="003F02F7"/>
    <w:rsid w:val="003F0337"/>
    <w:rsid w:val="003F0717"/>
    <w:rsid w:val="003F0922"/>
    <w:rsid w:val="003F10B6"/>
    <w:rsid w:val="003F117E"/>
    <w:rsid w:val="003F13DB"/>
    <w:rsid w:val="003F1ED1"/>
    <w:rsid w:val="003F28C9"/>
    <w:rsid w:val="003F2968"/>
    <w:rsid w:val="003F2E67"/>
    <w:rsid w:val="003F3286"/>
    <w:rsid w:val="003F3407"/>
    <w:rsid w:val="003F37B3"/>
    <w:rsid w:val="003F390F"/>
    <w:rsid w:val="003F4471"/>
    <w:rsid w:val="003F4542"/>
    <w:rsid w:val="003F45A2"/>
    <w:rsid w:val="003F4607"/>
    <w:rsid w:val="003F511B"/>
    <w:rsid w:val="003F51AC"/>
    <w:rsid w:val="003F5305"/>
    <w:rsid w:val="003F57AC"/>
    <w:rsid w:val="003F5A0B"/>
    <w:rsid w:val="003F62DA"/>
    <w:rsid w:val="003F64FA"/>
    <w:rsid w:val="003F6AAD"/>
    <w:rsid w:val="003F7004"/>
    <w:rsid w:val="003F76DD"/>
    <w:rsid w:val="003F77D6"/>
    <w:rsid w:val="003F7C0E"/>
    <w:rsid w:val="00400062"/>
    <w:rsid w:val="004004D4"/>
    <w:rsid w:val="00400AFA"/>
    <w:rsid w:val="00400C09"/>
    <w:rsid w:val="00400D10"/>
    <w:rsid w:val="004013CC"/>
    <w:rsid w:val="0040188D"/>
    <w:rsid w:val="00401931"/>
    <w:rsid w:val="0040233E"/>
    <w:rsid w:val="00402786"/>
    <w:rsid w:val="00402DF7"/>
    <w:rsid w:val="00402E5A"/>
    <w:rsid w:val="00403074"/>
    <w:rsid w:val="004034B5"/>
    <w:rsid w:val="00403504"/>
    <w:rsid w:val="0040358D"/>
    <w:rsid w:val="004037D9"/>
    <w:rsid w:val="00403C19"/>
    <w:rsid w:val="00403C8D"/>
    <w:rsid w:val="0040406B"/>
    <w:rsid w:val="004043D2"/>
    <w:rsid w:val="004045AC"/>
    <w:rsid w:val="00404849"/>
    <w:rsid w:val="00404CBA"/>
    <w:rsid w:val="00405523"/>
    <w:rsid w:val="00405AF2"/>
    <w:rsid w:val="0040668F"/>
    <w:rsid w:val="00406EFD"/>
    <w:rsid w:val="00407025"/>
    <w:rsid w:val="004107B4"/>
    <w:rsid w:val="00410883"/>
    <w:rsid w:val="004108F9"/>
    <w:rsid w:val="0041094E"/>
    <w:rsid w:val="00411908"/>
    <w:rsid w:val="00411D27"/>
    <w:rsid w:val="00411E6C"/>
    <w:rsid w:val="00411E73"/>
    <w:rsid w:val="0041229D"/>
    <w:rsid w:val="004125F6"/>
    <w:rsid w:val="0041322E"/>
    <w:rsid w:val="004133D5"/>
    <w:rsid w:val="0041376E"/>
    <w:rsid w:val="004137CD"/>
    <w:rsid w:val="004139D6"/>
    <w:rsid w:val="004139DB"/>
    <w:rsid w:val="00413EF8"/>
    <w:rsid w:val="0041470F"/>
    <w:rsid w:val="00414A08"/>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408"/>
    <w:rsid w:val="0042142F"/>
    <w:rsid w:val="004219D4"/>
    <w:rsid w:val="004219DC"/>
    <w:rsid w:val="00421E1B"/>
    <w:rsid w:val="00422212"/>
    <w:rsid w:val="00422CA4"/>
    <w:rsid w:val="00422F87"/>
    <w:rsid w:val="004235CA"/>
    <w:rsid w:val="00423811"/>
    <w:rsid w:val="00423C66"/>
    <w:rsid w:val="00423D0D"/>
    <w:rsid w:val="004240AC"/>
    <w:rsid w:val="004240C0"/>
    <w:rsid w:val="0042418E"/>
    <w:rsid w:val="004243A3"/>
    <w:rsid w:val="0042449A"/>
    <w:rsid w:val="004248FA"/>
    <w:rsid w:val="00424E3E"/>
    <w:rsid w:val="00424E52"/>
    <w:rsid w:val="004253CE"/>
    <w:rsid w:val="00425AB1"/>
    <w:rsid w:val="0042627C"/>
    <w:rsid w:val="00426333"/>
    <w:rsid w:val="00426455"/>
    <w:rsid w:val="0042661D"/>
    <w:rsid w:val="0042700C"/>
    <w:rsid w:val="00427353"/>
    <w:rsid w:val="00427716"/>
    <w:rsid w:val="004278FC"/>
    <w:rsid w:val="00427A40"/>
    <w:rsid w:val="00427B74"/>
    <w:rsid w:val="00427C5B"/>
    <w:rsid w:val="00427E56"/>
    <w:rsid w:val="00427F55"/>
    <w:rsid w:val="00430421"/>
    <w:rsid w:val="00430D0F"/>
    <w:rsid w:val="00430F72"/>
    <w:rsid w:val="00431BC8"/>
    <w:rsid w:val="00431CED"/>
    <w:rsid w:val="00432691"/>
    <w:rsid w:val="00433136"/>
    <w:rsid w:val="004333F9"/>
    <w:rsid w:val="00433652"/>
    <w:rsid w:val="004338B2"/>
    <w:rsid w:val="00433977"/>
    <w:rsid w:val="0043402F"/>
    <w:rsid w:val="00434231"/>
    <w:rsid w:val="00434473"/>
    <w:rsid w:val="00434723"/>
    <w:rsid w:val="0043522A"/>
    <w:rsid w:val="00435689"/>
    <w:rsid w:val="004363FB"/>
    <w:rsid w:val="00436643"/>
    <w:rsid w:val="004366FF"/>
    <w:rsid w:val="00436E4E"/>
    <w:rsid w:val="00437202"/>
    <w:rsid w:val="004373A4"/>
    <w:rsid w:val="004374FC"/>
    <w:rsid w:val="00437723"/>
    <w:rsid w:val="00437C0B"/>
    <w:rsid w:val="00437C27"/>
    <w:rsid w:val="00437FCA"/>
    <w:rsid w:val="0044082E"/>
    <w:rsid w:val="00440FB2"/>
    <w:rsid w:val="0044119C"/>
    <w:rsid w:val="004413BB"/>
    <w:rsid w:val="00442065"/>
    <w:rsid w:val="004421C3"/>
    <w:rsid w:val="00442523"/>
    <w:rsid w:val="004426C5"/>
    <w:rsid w:val="0044329F"/>
    <w:rsid w:val="00443A18"/>
    <w:rsid w:val="00443A61"/>
    <w:rsid w:val="00443C54"/>
    <w:rsid w:val="004443B8"/>
    <w:rsid w:val="0044445C"/>
    <w:rsid w:val="00444C98"/>
    <w:rsid w:val="00444DEE"/>
    <w:rsid w:val="00445418"/>
    <w:rsid w:val="00445560"/>
    <w:rsid w:val="00445A02"/>
    <w:rsid w:val="00445CD0"/>
    <w:rsid w:val="00445DAE"/>
    <w:rsid w:val="00446269"/>
    <w:rsid w:val="004462B4"/>
    <w:rsid w:val="004462CE"/>
    <w:rsid w:val="00446382"/>
    <w:rsid w:val="00446411"/>
    <w:rsid w:val="00446EF3"/>
    <w:rsid w:val="00447440"/>
    <w:rsid w:val="00447CD5"/>
    <w:rsid w:val="0045012A"/>
    <w:rsid w:val="0045024E"/>
    <w:rsid w:val="004507AC"/>
    <w:rsid w:val="00450822"/>
    <w:rsid w:val="004510D5"/>
    <w:rsid w:val="00451343"/>
    <w:rsid w:val="00451476"/>
    <w:rsid w:val="00451682"/>
    <w:rsid w:val="00452F0D"/>
    <w:rsid w:val="004530FE"/>
    <w:rsid w:val="00453929"/>
    <w:rsid w:val="00453EDA"/>
    <w:rsid w:val="004540A0"/>
    <w:rsid w:val="0045439F"/>
    <w:rsid w:val="0045522B"/>
    <w:rsid w:val="00455921"/>
    <w:rsid w:val="004560F9"/>
    <w:rsid w:val="004561A8"/>
    <w:rsid w:val="004561BB"/>
    <w:rsid w:val="0045646D"/>
    <w:rsid w:val="0045685B"/>
    <w:rsid w:val="004569C7"/>
    <w:rsid w:val="004569D0"/>
    <w:rsid w:val="00456F61"/>
    <w:rsid w:val="00457480"/>
    <w:rsid w:val="004574DB"/>
    <w:rsid w:val="0045779C"/>
    <w:rsid w:val="00460374"/>
    <w:rsid w:val="00460407"/>
    <w:rsid w:val="00460B72"/>
    <w:rsid w:val="00460BCB"/>
    <w:rsid w:val="00461610"/>
    <w:rsid w:val="00461619"/>
    <w:rsid w:val="00461775"/>
    <w:rsid w:val="00461B85"/>
    <w:rsid w:val="00462581"/>
    <w:rsid w:val="0046259A"/>
    <w:rsid w:val="00462985"/>
    <w:rsid w:val="00462BC8"/>
    <w:rsid w:val="00462EEF"/>
    <w:rsid w:val="00463767"/>
    <w:rsid w:val="004643F3"/>
    <w:rsid w:val="00464B01"/>
    <w:rsid w:val="004654D5"/>
    <w:rsid w:val="0046551F"/>
    <w:rsid w:val="00465B0E"/>
    <w:rsid w:val="00465EAB"/>
    <w:rsid w:val="00465FB5"/>
    <w:rsid w:val="004660C5"/>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FB0"/>
    <w:rsid w:val="00471036"/>
    <w:rsid w:val="004713A8"/>
    <w:rsid w:val="004714D7"/>
    <w:rsid w:val="004717E2"/>
    <w:rsid w:val="00471872"/>
    <w:rsid w:val="00471D40"/>
    <w:rsid w:val="00471DB7"/>
    <w:rsid w:val="00471E42"/>
    <w:rsid w:val="00471F72"/>
    <w:rsid w:val="0047212E"/>
    <w:rsid w:val="004721B8"/>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923"/>
    <w:rsid w:val="004759AD"/>
    <w:rsid w:val="00475A05"/>
    <w:rsid w:val="00475AC5"/>
    <w:rsid w:val="00475FA8"/>
    <w:rsid w:val="00476108"/>
    <w:rsid w:val="00476120"/>
    <w:rsid w:val="0047616B"/>
    <w:rsid w:val="004767CE"/>
    <w:rsid w:val="00476A32"/>
    <w:rsid w:val="00476C60"/>
    <w:rsid w:val="004776A1"/>
    <w:rsid w:val="00477783"/>
    <w:rsid w:val="00477DF6"/>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44E6"/>
    <w:rsid w:val="00484699"/>
    <w:rsid w:val="00484FB1"/>
    <w:rsid w:val="004857F4"/>
    <w:rsid w:val="00486CAC"/>
    <w:rsid w:val="00487053"/>
    <w:rsid w:val="004879BA"/>
    <w:rsid w:val="0049035C"/>
    <w:rsid w:val="00490432"/>
    <w:rsid w:val="00490684"/>
    <w:rsid w:val="0049102E"/>
    <w:rsid w:val="004913EB"/>
    <w:rsid w:val="00491875"/>
    <w:rsid w:val="00491D29"/>
    <w:rsid w:val="00491FC5"/>
    <w:rsid w:val="00492138"/>
    <w:rsid w:val="00492B2F"/>
    <w:rsid w:val="00492E0E"/>
    <w:rsid w:val="00492E85"/>
    <w:rsid w:val="00493186"/>
    <w:rsid w:val="004932D8"/>
    <w:rsid w:val="004938D2"/>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E2A"/>
    <w:rsid w:val="004A05F3"/>
    <w:rsid w:val="004A096E"/>
    <w:rsid w:val="004A0B09"/>
    <w:rsid w:val="004A0C5A"/>
    <w:rsid w:val="004A0D35"/>
    <w:rsid w:val="004A18B1"/>
    <w:rsid w:val="004A1EE1"/>
    <w:rsid w:val="004A1F33"/>
    <w:rsid w:val="004A22C6"/>
    <w:rsid w:val="004A235F"/>
    <w:rsid w:val="004A252A"/>
    <w:rsid w:val="004A2535"/>
    <w:rsid w:val="004A34B4"/>
    <w:rsid w:val="004A3AD1"/>
    <w:rsid w:val="004A3C87"/>
    <w:rsid w:val="004A4981"/>
    <w:rsid w:val="004A4A2E"/>
    <w:rsid w:val="004A4C41"/>
    <w:rsid w:val="004A4CB8"/>
    <w:rsid w:val="004A5282"/>
    <w:rsid w:val="004A56BB"/>
    <w:rsid w:val="004A5FBE"/>
    <w:rsid w:val="004A672D"/>
    <w:rsid w:val="004A6747"/>
    <w:rsid w:val="004A67E8"/>
    <w:rsid w:val="004A6873"/>
    <w:rsid w:val="004A689F"/>
    <w:rsid w:val="004A68A3"/>
    <w:rsid w:val="004A7D3B"/>
    <w:rsid w:val="004A7DC6"/>
    <w:rsid w:val="004B033E"/>
    <w:rsid w:val="004B04BD"/>
    <w:rsid w:val="004B053A"/>
    <w:rsid w:val="004B05C2"/>
    <w:rsid w:val="004B1A56"/>
    <w:rsid w:val="004B1EE3"/>
    <w:rsid w:val="004B224E"/>
    <w:rsid w:val="004B2672"/>
    <w:rsid w:val="004B360A"/>
    <w:rsid w:val="004B3A40"/>
    <w:rsid w:val="004B3A48"/>
    <w:rsid w:val="004B4661"/>
    <w:rsid w:val="004B4D41"/>
    <w:rsid w:val="004B4E35"/>
    <w:rsid w:val="004B50C1"/>
    <w:rsid w:val="004B5A80"/>
    <w:rsid w:val="004B5F3F"/>
    <w:rsid w:val="004B616F"/>
    <w:rsid w:val="004B68BD"/>
    <w:rsid w:val="004B6E0C"/>
    <w:rsid w:val="004B6F63"/>
    <w:rsid w:val="004B75B7"/>
    <w:rsid w:val="004B7BF1"/>
    <w:rsid w:val="004B7E85"/>
    <w:rsid w:val="004B7FD5"/>
    <w:rsid w:val="004C105D"/>
    <w:rsid w:val="004C131F"/>
    <w:rsid w:val="004C1D2E"/>
    <w:rsid w:val="004C1DA0"/>
    <w:rsid w:val="004C248F"/>
    <w:rsid w:val="004C24CB"/>
    <w:rsid w:val="004C24D1"/>
    <w:rsid w:val="004C2637"/>
    <w:rsid w:val="004C2706"/>
    <w:rsid w:val="004C2E5D"/>
    <w:rsid w:val="004C3069"/>
    <w:rsid w:val="004C3221"/>
    <w:rsid w:val="004C34BC"/>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517"/>
    <w:rsid w:val="004C671D"/>
    <w:rsid w:val="004C68A0"/>
    <w:rsid w:val="004C719E"/>
    <w:rsid w:val="004C7488"/>
    <w:rsid w:val="004C760C"/>
    <w:rsid w:val="004C7CAD"/>
    <w:rsid w:val="004C7E93"/>
    <w:rsid w:val="004C7F9C"/>
    <w:rsid w:val="004D0286"/>
    <w:rsid w:val="004D02B8"/>
    <w:rsid w:val="004D073B"/>
    <w:rsid w:val="004D084B"/>
    <w:rsid w:val="004D1339"/>
    <w:rsid w:val="004D13B2"/>
    <w:rsid w:val="004D151E"/>
    <w:rsid w:val="004D15A4"/>
    <w:rsid w:val="004D1612"/>
    <w:rsid w:val="004D16F0"/>
    <w:rsid w:val="004D1802"/>
    <w:rsid w:val="004D2064"/>
    <w:rsid w:val="004D2199"/>
    <w:rsid w:val="004D2211"/>
    <w:rsid w:val="004D2A31"/>
    <w:rsid w:val="004D2BEF"/>
    <w:rsid w:val="004D3438"/>
    <w:rsid w:val="004D3447"/>
    <w:rsid w:val="004D3F94"/>
    <w:rsid w:val="004D478D"/>
    <w:rsid w:val="004D4A50"/>
    <w:rsid w:val="004D58C8"/>
    <w:rsid w:val="004D5BC9"/>
    <w:rsid w:val="004D6220"/>
    <w:rsid w:val="004D626F"/>
    <w:rsid w:val="004D67BD"/>
    <w:rsid w:val="004D6DE1"/>
    <w:rsid w:val="004D7304"/>
    <w:rsid w:val="004D73D4"/>
    <w:rsid w:val="004D7F9A"/>
    <w:rsid w:val="004E022B"/>
    <w:rsid w:val="004E0362"/>
    <w:rsid w:val="004E03A2"/>
    <w:rsid w:val="004E1868"/>
    <w:rsid w:val="004E1A41"/>
    <w:rsid w:val="004E2B70"/>
    <w:rsid w:val="004E311D"/>
    <w:rsid w:val="004E355F"/>
    <w:rsid w:val="004E3972"/>
    <w:rsid w:val="004E3C2E"/>
    <w:rsid w:val="004E3E5D"/>
    <w:rsid w:val="004E3F8D"/>
    <w:rsid w:val="004E4442"/>
    <w:rsid w:val="004E4621"/>
    <w:rsid w:val="004E4B11"/>
    <w:rsid w:val="004E4B4B"/>
    <w:rsid w:val="004E4EE1"/>
    <w:rsid w:val="004E5A2D"/>
    <w:rsid w:val="004E5F61"/>
    <w:rsid w:val="004E5FD6"/>
    <w:rsid w:val="004E61C3"/>
    <w:rsid w:val="004E6C0E"/>
    <w:rsid w:val="004E6E56"/>
    <w:rsid w:val="004E72BD"/>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1FD4"/>
    <w:rsid w:val="004F20CC"/>
    <w:rsid w:val="004F239E"/>
    <w:rsid w:val="004F2855"/>
    <w:rsid w:val="004F28AA"/>
    <w:rsid w:val="004F2BD7"/>
    <w:rsid w:val="004F2C73"/>
    <w:rsid w:val="004F3391"/>
    <w:rsid w:val="004F3532"/>
    <w:rsid w:val="004F43DF"/>
    <w:rsid w:val="004F44D3"/>
    <w:rsid w:val="004F4ADD"/>
    <w:rsid w:val="004F4BED"/>
    <w:rsid w:val="004F52F8"/>
    <w:rsid w:val="004F5605"/>
    <w:rsid w:val="004F5BF1"/>
    <w:rsid w:val="004F60A8"/>
    <w:rsid w:val="004F696C"/>
    <w:rsid w:val="004F770D"/>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E97"/>
    <w:rsid w:val="00504101"/>
    <w:rsid w:val="00504447"/>
    <w:rsid w:val="00504533"/>
    <w:rsid w:val="00505181"/>
    <w:rsid w:val="00505285"/>
    <w:rsid w:val="00505288"/>
    <w:rsid w:val="005052CF"/>
    <w:rsid w:val="00505302"/>
    <w:rsid w:val="00505638"/>
    <w:rsid w:val="00505B77"/>
    <w:rsid w:val="00505B80"/>
    <w:rsid w:val="00505EAE"/>
    <w:rsid w:val="00505EDA"/>
    <w:rsid w:val="005064B6"/>
    <w:rsid w:val="0050680E"/>
    <w:rsid w:val="00506871"/>
    <w:rsid w:val="005071D2"/>
    <w:rsid w:val="005072A1"/>
    <w:rsid w:val="00507340"/>
    <w:rsid w:val="00507678"/>
    <w:rsid w:val="005077DB"/>
    <w:rsid w:val="00507813"/>
    <w:rsid w:val="00510011"/>
    <w:rsid w:val="005107A3"/>
    <w:rsid w:val="00510971"/>
    <w:rsid w:val="00510A22"/>
    <w:rsid w:val="00510CB5"/>
    <w:rsid w:val="0051166B"/>
    <w:rsid w:val="00511825"/>
    <w:rsid w:val="00511B2D"/>
    <w:rsid w:val="00511B81"/>
    <w:rsid w:val="00511FB8"/>
    <w:rsid w:val="005122FA"/>
    <w:rsid w:val="0051232C"/>
    <w:rsid w:val="00512776"/>
    <w:rsid w:val="0051290F"/>
    <w:rsid w:val="00512956"/>
    <w:rsid w:val="005130FC"/>
    <w:rsid w:val="0051316E"/>
    <w:rsid w:val="00513848"/>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648"/>
    <w:rsid w:val="005228BA"/>
    <w:rsid w:val="005238A7"/>
    <w:rsid w:val="00523A30"/>
    <w:rsid w:val="00523A7B"/>
    <w:rsid w:val="00524111"/>
    <w:rsid w:val="00524520"/>
    <w:rsid w:val="00524735"/>
    <w:rsid w:val="0052491C"/>
    <w:rsid w:val="00524A33"/>
    <w:rsid w:val="00524DE7"/>
    <w:rsid w:val="005250AE"/>
    <w:rsid w:val="005255F8"/>
    <w:rsid w:val="00525F9E"/>
    <w:rsid w:val="00526091"/>
    <w:rsid w:val="00526434"/>
    <w:rsid w:val="005270E5"/>
    <w:rsid w:val="00527663"/>
    <w:rsid w:val="005277CB"/>
    <w:rsid w:val="00527B5C"/>
    <w:rsid w:val="00527E44"/>
    <w:rsid w:val="005306CB"/>
    <w:rsid w:val="0053119D"/>
    <w:rsid w:val="005312BF"/>
    <w:rsid w:val="00531697"/>
    <w:rsid w:val="0053181D"/>
    <w:rsid w:val="00531829"/>
    <w:rsid w:val="00531E79"/>
    <w:rsid w:val="00532695"/>
    <w:rsid w:val="00532A96"/>
    <w:rsid w:val="0053383B"/>
    <w:rsid w:val="005338A2"/>
    <w:rsid w:val="00533B40"/>
    <w:rsid w:val="00534410"/>
    <w:rsid w:val="00534A42"/>
    <w:rsid w:val="00534C5E"/>
    <w:rsid w:val="00534D17"/>
    <w:rsid w:val="005355A9"/>
    <w:rsid w:val="00536657"/>
    <w:rsid w:val="0053685D"/>
    <w:rsid w:val="00537629"/>
    <w:rsid w:val="00537934"/>
    <w:rsid w:val="0053793D"/>
    <w:rsid w:val="00537D86"/>
    <w:rsid w:val="00540192"/>
    <w:rsid w:val="00540AC7"/>
    <w:rsid w:val="00540E73"/>
    <w:rsid w:val="0054116B"/>
    <w:rsid w:val="0054131E"/>
    <w:rsid w:val="0054152D"/>
    <w:rsid w:val="00541B31"/>
    <w:rsid w:val="00541B3F"/>
    <w:rsid w:val="00541C13"/>
    <w:rsid w:val="00541C27"/>
    <w:rsid w:val="0054217D"/>
    <w:rsid w:val="0054250A"/>
    <w:rsid w:val="00542B94"/>
    <w:rsid w:val="00542D04"/>
    <w:rsid w:val="00542D6D"/>
    <w:rsid w:val="00543836"/>
    <w:rsid w:val="00543B15"/>
    <w:rsid w:val="00543CD0"/>
    <w:rsid w:val="00544195"/>
    <w:rsid w:val="005443A2"/>
    <w:rsid w:val="005448A5"/>
    <w:rsid w:val="00544AF7"/>
    <w:rsid w:val="00544D51"/>
    <w:rsid w:val="00544E87"/>
    <w:rsid w:val="00544F48"/>
    <w:rsid w:val="00545AE4"/>
    <w:rsid w:val="00545C20"/>
    <w:rsid w:val="00545EE9"/>
    <w:rsid w:val="00546A6B"/>
    <w:rsid w:val="0054748F"/>
    <w:rsid w:val="00550E82"/>
    <w:rsid w:val="00551047"/>
    <w:rsid w:val="005510C0"/>
    <w:rsid w:val="00551E27"/>
    <w:rsid w:val="00551E7C"/>
    <w:rsid w:val="00551E88"/>
    <w:rsid w:val="00551F37"/>
    <w:rsid w:val="00552709"/>
    <w:rsid w:val="005527D4"/>
    <w:rsid w:val="00552FEE"/>
    <w:rsid w:val="00553232"/>
    <w:rsid w:val="0055415C"/>
    <w:rsid w:val="0055440A"/>
    <w:rsid w:val="00554670"/>
    <w:rsid w:val="005547E8"/>
    <w:rsid w:val="005548CE"/>
    <w:rsid w:val="005549B4"/>
    <w:rsid w:val="00554D0E"/>
    <w:rsid w:val="00554EC3"/>
    <w:rsid w:val="00554F85"/>
    <w:rsid w:val="005553C4"/>
    <w:rsid w:val="005554E6"/>
    <w:rsid w:val="0055565B"/>
    <w:rsid w:val="005557BD"/>
    <w:rsid w:val="00555876"/>
    <w:rsid w:val="0055599E"/>
    <w:rsid w:val="005559C4"/>
    <w:rsid w:val="00555AF6"/>
    <w:rsid w:val="00555C8E"/>
    <w:rsid w:val="00555D16"/>
    <w:rsid w:val="00556119"/>
    <w:rsid w:val="00556970"/>
    <w:rsid w:val="00556EA9"/>
    <w:rsid w:val="00557016"/>
    <w:rsid w:val="005604F4"/>
    <w:rsid w:val="00560C14"/>
    <w:rsid w:val="005613E0"/>
    <w:rsid w:val="00561D65"/>
    <w:rsid w:val="00562163"/>
    <w:rsid w:val="00562342"/>
    <w:rsid w:val="00562A9F"/>
    <w:rsid w:val="00563003"/>
    <w:rsid w:val="0056308E"/>
    <w:rsid w:val="0056359E"/>
    <w:rsid w:val="00564014"/>
    <w:rsid w:val="00564048"/>
    <w:rsid w:val="0056417A"/>
    <w:rsid w:val="00564BB1"/>
    <w:rsid w:val="00565053"/>
    <w:rsid w:val="005650AC"/>
    <w:rsid w:val="005651A6"/>
    <w:rsid w:val="005652CD"/>
    <w:rsid w:val="005652F5"/>
    <w:rsid w:val="00565560"/>
    <w:rsid w:val="0056595B"/>
    <w:rsid w:val="00565AA3"/>
    <w:rsid w:val="00565D9F"/>
    <w:rsid w:val="00566148"/>
    <w:rsid w:val="00566251"/>
    <w:rsid w:val="00566AB2"/>
    <w:rsid w:val="00566B22"/>
    <w:rsid w:val="00566C5F"/>
    <w:rsid w:val="00566E1B"/>
    <w:rsid w:val="00567050"/>
    <w:rsid w:val="005676CC"/>
    <w:rsid w:val="00567B2D"/>
    <w:rsid w:val="00567C29"/>
    <w:rsid w:val="00567E0C"/>
    <w:rsid w:val="00570006"/>
    <w:rsid w:val="005707C3"/>
    <w:rsid w:val="005708EF"/>
    <w:rsid w:val="00570A48"/>
    <w:rsid w:val="00570B4F"/>
    <w:rsid w:val="005713F9"/>
    <w:rsid w:val="005717CA"/>
    <w:rsid w:val="00571BD0"/>
    <w:rsid w:val="00572650"/>
    <w:rsid w:val="00572ED5"/>
    <w:rsid w:val="00573088"/>
    <w:rsid w:val="005731DA"/>
    <w:rsid w:val="0057441B"/>
    <w:rsid w:val="00574AF6"/>
    <w:rsid w:val="005750B5"/>
    <w:rsid w:val="005757D6"/>
    <w:rsid w:val="005757D8"/>
    <w:rsid w:val="0057620B"/>
    <w:rsid w:val="0057643A"/>
    <w:rsid w:val="0057675F"/>
    <w:rsid w:val="00576D19"/>
    <w:rsid w:val="00576FB0"/>
    <w:rsid w:val="0057756A"/>
    <w:rsid w:val="005776B7"/>
    <w:rsid w:val="0057773D"/>
    <w:rsid w:val="00577858"/>
    <w:rsid w:val="0058045D"/>
    <w:rsid w:val="005807AD"/>
    <w:rsid w:val="00580C38"/>
    <w:rsid w:val="005810DC"/>
    <w:rsid w:val="005811C9"/>
    <w:rsid w:val="0058143C"/>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5C8"/>
    <w:rsid w:val="00586A61"/>
    <w:rsid w:val="00586AB2"/>
    <w:rsid w:val="00586F16"/>
    <w:rsid w:val="0058706D"/>
    <w:rsid w:val="0058793D"/>
    <w:rsid w:val="00587B08"/>
    <w:rsid w:val="00587CA1"/>
    <w:rsid w:val="0059079F"/>
    <w:rsid w:val="00590EA8"/>
    <w:rsid w:val="00590F67"/>
    <w:rsid w:val="00591351"/>
    <w:rsid w:val="00591953"/>
    <w:rsid w:val="00591ACC"/>
    <w:rsid w:val="00591D8E"/>
    <w:rsid w:val="00591F93"/>
    <w:rsid w:val="00592286"/>
    <w:rsid w:val="00592C6D"/>
    <w:rsid w:val="00592D74"/>
    <w:rsid w:val="00593AB7"/>
    <w:rsid w:val="00593E83"/>
    <w:rsid w:val="00593F8E"/>
    <w:rsid w:val="005940D2"/>
    <w:rsid w:val="00594560"/>
    <w:rsid w:val="00594864"/>
    <w:rsid w:val="00594D93"/>
    <w:rsid w:val="00595294"/>
    <w:rsid w:val="005952AF"/>
    <w:rsid w:val="0059548A"/>
    <w:rsid w:val="00595564"/>
    <w:rsid w:val="005957DD"/>
    <w:rsid w:val="00595C17"/>
    <w:rsid w:val="00595DD0"/>
    <w:rsid w:val="00595E07"/>
    <w:rsid w:val="005962B5"/>
    <w:rsid w:val="0059656E"/>
    <w:rsid w:val="00597259"/>
    <w:rsid w:val="005974A1"/>
    <w:rsid w:val="00597B57"/>
    <w:rsid w:val="005A0100"/>
    <w:rsid w:val="005A04D9"/>
    <w:rsid w:val="005A065F"/>
    <w:rsid w:val="005A0810"/>
    <w:rsid w:val="005A0C4E"/>
    <w:rsid w:val="005A0D42"/>
    <w:rsid w:val="005A0F17"/>
    <w:rsid w:val="005A1301"/>
    <w:rsid w:val="005A161C"/>
    <w:rsid w:val="005A1DC1"/>
    <w:rsid w:val="005A1E0E"/>
    <w:rsid w:val="005A254A"/>
    <w:rsid w:val="005A25D7"/>
    <w:rsid w:val="005A2EB6"/>
    <w:rsid w:val="005A3087"/>
    <w:rsid w:val="005A3134"/>
    <w:rsid w:val="005A3442"/>
    <w:rsid w:val="005A3515"/>
    <w:rsid w:val="005A3840"/>
    <w:rsid w:val="005A3C0F"/>
    <w:rsid w:val="005A42DE"/>
    <w:rsid w:val="005A4D95"/>
    <w:rsid w:val="005A512C"/>
    <w:rsid w:val="005A5196"/>
    <w:rsid w:val="005A53E0"/>
    <w:rsid w:val="005A5B48"/>
    <w:rsid w:val="005A6695"/>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600"/>
    <w:rsid w:val="005B29BE"/>
    <w:rsid w:val="005B2B0C"/>
    <w:rsid w:val="005B2B27"/>
    <w:rsid w:val="005B3827"/>
    <w:rsid w:val="005B3EA0"/>
    <w:rsid w:val="005B42C2"/>
    <w:rsid w:val="005B454E"/>
    <w:rsid w:val="005B47AB"/>
    <w:rsid w:val="005B4B90"/>
    <w:rsid w:val="005B4C57"/>
    <w:rsid w:val="005B4CBE"/>
    <w:rsid w:val="005B4FC4"/>
    <w:rsid w:val="005B54C1"/>
    <w:rsid w:val="005B5681"/>
    <w:rsid w:val="005B5AA5"/>
    <w:rsid w:val="005B6066"/>
    <w:rsid w:val="005B60A5"/>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20C8"/>
    <w:rsid w:val="005C316C"/>
    <w:rsid w:val="005C32BD"/>
    <w:rsid w:val="005C331D"/>
    <w:rsid w:val="005C3914"/>
    <w:rsid w:val="005C3DD3"/>
    <w:rsid w:val="005C3FCD"/>
    <w:rsid w:val="005C46D0"/>
    <w:rsid w:val="005C484C"/>
    <w:rsid w:val="005C4B87"/>
    <w:rsid w:val="005C4FA6"/>
    <w:rsid w:val="005C5490"/>
    <w:rsid w:val="005C6072"/>
    <w:rsid w:val="005C6B11"/>
    <w:rsid w:val="005C6BE3"/>
    <w:rsid w:val="005C7694"/>
    <w:rsid w:val="005C76B7"/>
    <w:rsid w:val="005C7D06"/>
    <w:rsid w:val="005D0104"/>
    <w:rsid w:val="005D019C"/>
    <w:rsid w:val="005D0580"/>
    <w:rsid w:val="005D0872"/>
    <w:rsid w:val="005D0A7C"/>
    <w:rsid w:val="005D0F9D"/>
    <w:rsid w:val="005D0FFC"/>
    <w:rsid w:val="005D10AD"/>
    <w:rsid w:val="005D1332"/>
    <w:rsid w:val="005D19B4"/>
    <w:rsid w:val="005D1CDB"/>
    <w:rsid w:val="005D1E98"/>
    <w:rsid w:val="005D1F6D"/>
    <w:rsid w:val="005D203E"/>
    <w:rsid w:val="005D2194"/>
    <w:rsid w:val="005D221B"/>
    <w:rsid w:val="005D2465"/>
    <w:rsid w:val="005D2811"/>
    <w:rsid w:val="005D2812"/>
    <w:rsid w:val="005D2EE2"/>
    <w:rsid w:val="005D4112"/>
    <w:rsid w:val="005D4115"/>
    <w:rsid w:val="005D43E8"/>
    <w:rsid w:val="005D44AF"/>
    <w:rsid w:val="005D47A1"/>
    <w:rsid w:val="005D5560"/>
    <w:rsid w:val="005D5637"/>
    <w:rsid w:val="005D57EF"/>
    <w:rsid w:val="005D5883"/>
    <w:rsid w:val="005D58F3"/>
    <w:rsid w:val="005D5E0E"/>
    <w:rsid w:val="005D5E59"/>
    <w:rsid w:val="005D603F"/>
    <w:rsid w:val="005D65EE"/>
    <w:rsid w:val="005D6652"/>
    <w:rsid w:val="005D6751"/>
    <w:rsid w:val="005D6A9C"/>
    <w:rsid w:val="005D6D7D"/>
    <w:rsid w:val="005D79B3"/>
    <w:rsid w:val="005D7C13"/>
    <w:rsid w:val="005D7ED8"/>
    <w:rsid w:val="005E052E"/>
    <w:rsid w:val="005E069F"/>
    <w:rsid w:val="005E1637"/>
    <w:rsid w:val="005E1CF5"/>
    <w:rsid w:val="005E1F20"/>
    <w:rsid w:val="005E2106"/>
    <w:rsid w:val="005E21BB"/>
    <w:rsid w:val="005E24EC"/>
    <w:rsid w:val="005E2C44"/>
    <w:rsid w:val="005E3131"/>
    <w:rsid w:val="005E3E1A"/>
    <w:rsid w:val="005E3F11"/>
    <w:rsid w:val="005E4605"/>
    <w:rsid w:val="005E49A4"/>
    <w:rsid w:val="005E4A69"/>
    <w:rsid w:val="005E5102"/>
    <w:rsid w:val="005E531A"/>
    <w:rsid w:val="005E53C4"/>
    <w:rsid w:val="005E5584"/>
    <w:rsid w:val="005E5913"/>
    <w:rsid w:val="005E5BEE"/>
    <w:rsid w:val="005E6001"/>
    <w:rsid w:val="005E6205"/>
    <w:rsid w:val="005E6D67"/>
    <w:rsid w:val="005E6EF5"/>
    <w:rsid w:val="005E70B5"/>
    <w:rsid w:val="005E7AB9"/>
    <w:rsid w:val="005E7C53"/>
    <w:rsid w:val="005E7C76"/>
    <w:rsid w:val="005E7E00"/>
    <w:rsid w:val="005F0B06"/>
    <w:rsid w:val="005F0C21"/>
    <w:rsid w:val="005F0E19"/>
    <w:rsid w:val="005F1AC9"/>
    <w:rsid w:val="005F2156"/>
    <w:rsid w:val="005F250D"/>
    <w:rsid w:val="005F2CFB"/>
    <w:rsid w:val="005F34C4"/>
    <w:rsid w:val="005F38ED"/>
    <w:rsid w:val="005F5472"/>
    <w:rsid w:val="005F54DC"/>
    <w:rsid w:val="005F5662"/>
    <w:rsid w:val="005F5698"/>
    <w:rsid w:val="005F5C14"/>
    <w:rsid w:val="005F625A"/>
    <w:rsid w:val="005F65EE"/>
    <w:rsid w:val="005F6CAF"/>
    <w:rsid w:val="005F6DDB"/>
    <w:rsid w:val="005F7537"/>
    <w:rsid w:val="005F76AB"/>
    <w:rsid w:val="005F76C6"/>
    <w:rsid w:val="005F7994"/>
    <w:rsid w:val="005F7A08"/>
    <w:rsid w:val="005F7AA8"/>
    <w:rsid w:val="00600014"/>
    <w:rsid w:val="00600A06"/>
    <w:rsid w:val="00600ECB"/>
    <w:rsid w:val="00601143"/>
    <w:rsid w:val="00601257"/>
    <w:rsid w:val="0060130D"/>
    <w:rsid w:val="006017CD"/>
    <w:rsid w:val="00601818"/>
    <w:rsid w:val="00601CD7"/>
    <w:rsid w:val="006020C0"/>
    <w:rsid w:val="0060237A"/>
    <w:rsid w:val="00602472"/>
    <w:rsid w:val="006024EF"/>
    <w:rsid w:val="00602608"/>
    <w:rsid w:val="00602B5B"/>
    <w:rsid w:val="00602DEA"/>
    <w:rsid w:val="006031AB"/>
    <w:rsid w:val="00603609"/>
    <w:rsid w:val="00603E47"/>
    <w:rsid w:val="0060401C"/>
    <w:rsid w:val="00604694"/>
    <w:rsid w:val="006047CA"/>
    <w:rsid w:val="00604821"/>
    <w:rsid w:val="006048A2"/>
    <w:rsid w:val="00604C88"/>
    <w:rsid w:val="00605124"/>
    <w:rsid w:val="0060526D"/>
    <w:rsid w:val="006056AA"/>
    <w:rsid w:val="00605D09"/>
    <w:rsid w:val="00605D2E"/>
    <w:rsid w:val="00605E9F"/>
    <w:rsid w:val="00606B3B"/>
    <w:rsid w:val="00606EE0"/>
    <w:rsid w:val="006073E6"/>
    <w:rsid w:val="00607489"/>
    <w:rsid w:val="006075AE"/>
    <w:rsid w:val="0060786F"/>
    <w:rsid w:val="00607DB6"/>
    <w:rsid w:val="00610062"/>
    <w:rsid w:val="00610141"/>
    <w:rsid w:val="006102E1"/>
    <w:rsid w:val="0061094F"/>
    <w:rsid w:val="00611544"/>
    <w:rsid w:val="006119A9"/>
    <w:rsid w:val="00611D3A"/>
    <w:rsid w:val="00612B93"/>
    <w:rsid w:val="00612CE7"/>
    <w:rsid w:val="00612D9A"/>
    <w:rsid w:val="00612DFA"/>
    <w:rsid w:val="00612EC8"/>
    <w:rsid w:val="00613294"/>
    <w:rsid w:val="00613F65"/>
    <w:rsid w:val="00613FAB"/>
    <w:rsid w:val="006142B5"/>
    <w:rsid w:val="00614594"/>
    <w:rsid w:val="0061467C"/>
    <w:rsid w:val="006148BF"/>
    <w:rsid w:val="00615280"/>
    <w:rsid w:val="006155B9"/>
    <w:rsid w:val="006156A2"/>
    <w:rsid w:val="0061577E"/>
    <w:rsid w:val="006159E7"/>
    <w:rsid w:val="00615C35"/>
    <w:rsid w:val="00616435"/>
    <w:rsid w:val="006168C9"/>
    <w:rsid w:val="00616C05"/>
    <w:rsid w:val="00616C2D"/>
    <w:rsid w:val="00617769"/>
    <w:rsid w:val="00617B05"/>
    <w:rsid w:val="006206B0"/>
    <w:rsid w:val="00620793"/>
    <w:rsid w:val="006209D5"/>
    <w:rsid w:val="00620ABD"/>
    <w:rsid w:val="00620AF0"/>
    <w:rsid w:val="00620DC2"/>
    <w:rsid w:val="00620DF5"/>
    <w:rsid w:val="00620E5F"/>
    <w:rsid w:val="00620EA5"/>
    <w:rsid w:val="006210DD"/>
    <w:rsid w:val="00621575"/>
    <w:rsid w:val="00621643"/>
    <w:rsid w:val="006216B3"/>
    <w:rsid w:val="00621FD2"/>
    <w:rsid w:val="006228AC"/>
    <w:rsid w:val="00622AE9"/>
    <w:rsid w:val="00622C5E"/>
    <w:rsid w:val="00622DD8"/>
    <w:rsid w:val="00623200"/>
    <w:rsid w:val="0062342E"/>
    <w:rsid w:val="00623527"/>
    <w:rsid w:val="006236DE"/>
    <w:rsid w:val="00623ADB"/>
    <w:rsid w:val="00623CEB"/>
    <w:rsid w:val="0062432E"/>
    <w:rsid w:val="00624487"/>
    <w:rsid w:val="006244C5"/>
    <w:rsid w:val="006258A2"/>
    <w:rsid w:val="00626304"/>
    <w:rsid w:val="00626425"/>
    <w:rsid w:val="0062668A"/>
    <w:rsid w:val="006267D1"/>
    <w:rsid w:val="00626CA5"/>
    <w:rsid w:val="0062734F"/>
    <w:rsid w:val="00627601"/>
    <w:rsid w:val="00627C05"/>
    <w:rsid w:val="00627F06"/>
    <w:rsid w:val="006303C4"/>
    <w:rsid w:val="00630ED3"/>
    <w:rsid w:val="00631126"/>
    <w:rsid w:val="006311F3"/>
    <w:rsid w:val="0063126D"/>
    <w:rsid w:val="0063145B"/>
    <w:rsid w:val="006315DB"/>
    <w:rsid w:val="00631625"/>
    <w:rsid w:val="006320C2"/>
    <w:rsid w:val="00632529"/>
    <w:rsid w:val="006326E3"/>
    <w:rsid w:val="00632E20"/>
    <w:rsid w:val="006332D5"/>
    <w:rsid w:val="00633631"/>
    <w:rsid w:val="0063391D"/>
    <w:rsid w:val="00633B59"/>
    <w:rsid w:val="00634C0E"/>
    <w:rsid w:val="006350FF"/>
    <w:rsid w:val="006353B1"/>
    <w:rsid w:val="006358EA"/>
    <w:rsid w:val="00635A2F"/>
    <w:rsid w:val="006360AE"/>
    <w:rsid w:val="006360EB"/>
    <w:rsid w:val="006367F1"/>
    <w:rsid w:val="00637502"/>
    <w:rsid w:val="0063762A"/>
    <w:rsid w:val="006376D6"/>
    <w:rsid w:val="00637DAA"/>
    <w:rsid w:val="00637DC7"/>
    <w:rsid w:val="006404B2"/>
    <w:rsid w:val="006408EA"/>
    <w:rsid w:val="00640DC7"/>
    <w:rsid w:val="00640E77"/>
    <w:rsid w:val="006413ED"/>
    <w:rsid w:val="00642411"/>
    <w:rsid w:val="006425A7"/>
    <w:rsid w:val="00642665"/>
    <w:rsid w:val="0064272A"/>
    <w:rsid w:val="00642BD9"/>
    <w:rsid w:val="00643137"/>
    <w:rsid w:val="00643149"/>
    <w:rsid w:val="006434DD"/>
    <w:rsid w:val="0064411E"/>
    <w:rsid w:val="0064485C"/>
    <w:rsid w:val="006449DF"/>
    <w:rsid w:val="00644E76"/>
    <w:rsid w:val="006450B6"/>
    <w:rsid w:val="006456B1"/>
    <w:rsid w:val="00645B63"/>
    <w:rsid w:val="00645D44"/>
    <w:rsid w:val="006461F0"/>
    <w:rsid w:val="00646941"/>
    <w:rsid w:val="006469CC"/>
    <w:rsid w:val="00646CC0"/>
    <w:rsid w:val="00647076"/>
    <w:rsid w:val="006479C0"/>
    <w:rsid w:val="00647F40"/>
    <w:rsid w:val="00650891"/>
    <w:rsid w:val="006509AD"/>
    <w:rsid w:val="00650C2C"/>
    <w:rsid w:val="00651732"/>
    <w:rsid w:val="0065232A"/>
    <w:rsid w:val="0065277E"/>
    <w:rsid w:val="00652C08"/>
    <w:rsid w:val="00652F48"/>
    <w:rsid w:val="006533FF"/>
    <w:rsid w:val="0065367F"/>
    <w:rsid w:val="006539B7"/>
    <w:rsid w:val="00653B38"/>
    <w:rsid w:val="0065408C"/>
    <w:rsid w:val="006543AB"/>
    <w:rsid w:val="00654430"/>
    <w:rsid w:val="00655740"/>
    <w:rsid w:val="00655D38"/>
    <w:rsid w:val="00656107"/>
    <w:rsid w:val="006561AD"/>
    <w:rsid w:val="0065638D"/>
    <w:rsid w:val="00656676"/>
    <w:rsid w:val="00656FD6"/>
    <w:rsid w:val="00657C1A"/>
    <w:rsid w:val="00657E1D"/>
    <w:rsid w:val="0066062F"/>
    <w:rsid w:val="006612CC"/>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91C"/>
    <w:rsid w:val="00663D50"/>
    <w:rsid w:val="0066406B"/>
    <w:rsid w:val="00664833"/>
    <w:rsid w:val="00664B9A"/>
    <w:rsid w:val="00664CA3"/>
    <w:rsid w:val="00665146"/>
    <w:rsid w:val="006651E0"/>
    <w:rsid w:val="006658A2"/>
    <w:rsid w:val="00665E7E"/>
    <w:rsid w:val="00665F8B"/>
    <w:rsid w:val="006663FA"/>
    <w:rsid w:val="00666B87"/>
    <w:rsid w:val="00670651"/>
    <w:rsid w:val="00670A96"/>
    <w:rsid w:val="00670C51"/>
    <w:rsid w:val="00670CF2"/>
    <w:rsid w:val="00670CFE"/>
    <w:rsid w:val="00670DDC"/>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76A"/>
    <w:rsid w:val="00677782"/>
    <w:rsid w:val="00677B40"/>
    <w:rsid w:val="006800BE"/>
    <w:rsid w:val="0068024F"/>
    <w:rsid w:val="006807B9"/>
    <w:rsid w:val="006807D5"/>
    <w:rsid w:val="006807F7"/>
    <w:rsid w:val="00680863"/>
    <w:rsid w:val="006810F8"/>
    <w:rsid w:val="00681792"/>
    <w:rsid w:val="00681831"/>
    <w:rsid w:val="0068202B"/>
    <w:rsid w:val="00682476"/>
    <w:rsid w:val="006826DC"/>
    <w:rsid w:val="006829BB"/>
    <w:rsid w:val="006829EB"/>
    <w:rsid w:val="0068317B"/>
    <w:rsid w:val="006831BD"/>
    <w:rsid w:val="0068330E"/>
    <w:rsid w:val="00683429"/>
    <w:rsid w:val="006838CF"/>
    <w:rsid w:val="00683B93"/>
    <w:rsid w:val="00683CEC"/>
    <w:rsid w:val="006840F5"/>
    <w:rsid w:val="006842D2"/>
    <w:rsid w:val="0068485F"/>
    <w:rsid w:val="00684D05"/>
    <w:rsid w:val="00684E41"/>
    <w:rsid w:val="00685AEB"/>
    <w:rsid w:val="00685E0E"/>
    <w:rsid w:val="006863B1"/>
    <w:rsid w:val="00686906"/>
    <w:rsid w:val="00686918"/>
    <w:rsid w:val="00687056"/>
    <w:rsid w:val="006870BD"/>
    <w:rsid w:val="0068776E"/>
    <w:rsid w:val="00687ADD"/>
    <w:rsid w:val="00687B70"/>
    <w:rsid w:val="00687C2D"/>
    <w:rsid w:val="00687D00"/>
    <w:rsid w:val="00687D6C"/>
    <w:rsid w:val="00687F6E"/>
    <w:rsid w:val="00690202"/>
    <w:rsid w:val="00690AC6"/>
    <w:rsid w:val="00691699"/>
    <w:rsid w:val="00691705"/>
    <w:rsid w:val="006917C9"/>
    <w:rsid w:val="006919BA"/>
    <w:rsid w:val="00691BBA"/>
    <w:rsid w:val="00692422"/>
    <w:rsid w:val="0069271A"/>
    <w:rsid w:val="00692BC3"/>
    <w:rsid w:val="00693083"/>
    <w:rsid w:val="00693817"/>
    <w:rsid w:val="006938A2"/>
    <w:rsid w:val="00693B6F"/>
    <w:rsid w:val="00693CB3"/>
    <w:rsid w:val="006941DD"/>
    <w:rsid w:val="00694BD3"/>
    <w:rsid w:val="00694EAF"/>
    <w:rsid w:val="00695480"/>
    <w:rsid w:val="006956A1"/>
    <w:rsid w:val="00695881"/>
    <w:rsid w:val="00695C21"/>
    <w:rsid w:val="00695E22"/>
    <w:rsid w:val="00696163"/>
    <w:rsid w:val="006961C6"/>
    <w:rsid w:val="00696418"/>
    <w:rsid w:val="006965DC"/>
    <w:rsid w:val="00696C5A"/>
    <w:rsid w:val="00696CD3"/>
    <w:rsid w:val="00696CE4"/>
    <w:rsid w:val="00696D99"/>
    <w:rsid w:val="00696DFA"/>
    <w:rsid w:val="00696F19"/>
    <w:rsid w:val="006971F2"/>
    <w:rsid w:val="006972F9"/>
    <w:rsid w:val="00697540"/>
    <w:rsid w:val="006976E2"/>
    <w:rsid w:val="0069787F"/>
    <w:rsid w:val="00697BCB"/>
    <w:rsid w:val="006A0523"/>
    <w:rsid w:val="006A097C"/>
    <w:rsid w:val="006A0E87"/>
    <w:rsid w:val="006A0FC6"/>
    <w:rsid w:val="006A1804"/>
    <w:rsid w:val="006A25C7"/>
    <w:rsid w:val="006A26E8"/>
    <w:rsid w:val="006A2DBC"/>
    <w:rsid w:val="006A2F83"/>
    <w:rsid w:val="006A30F1"/>
    <w:rsid w:val="006A31DA"/>
    <w:rsid w:val="006A345D"/>
    <w:rsid w:val="006A3629"/>
    <w:rsid w:val="006A385C"/>
    <w:rsid w:val="006A390E"/>
    <w:rsid w:val="006A3E3F"/>
    <w:rsid w:val="006A3F39"/>
    <w:rsid w:val="006A4A21"/>
    <w:rsid w:val="006A51C2"/>
    <w:rsid w:val="006A562D"/>
    <w:rsid w:val="006A574F"/>
    <w:rsid w:val="006A61E2"/>
    <w:rsid w:val="006A61FA"/>
    <w:rsid w:val="006A6B3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CBE"/>
    <w:rsid w:val="006B2FC0"/>
    <w:rsid w:val="006B3058"/>
    <w:rsid w:val="006B3749"/>
    <w:rsid w:val="006B3BC0"/>
    <w:rsid w:val="006B4348"/>
    <w:rsid w:val="006B4C87"/>
    <w:rsid w:val="006B53A5"/>
    <w:rsid w:val="006B5BE1"/>
    <w:rsid w:val="006B6312"/>
    <w:rsid w:val="006B64DD"/>
    <w:rsid w:val="006B6B35"/>
    <w:rsid w:val="006B6C89"/>
    <w:rsid w:val="006B7436"/>
    <w:rsid w:val="006B7637"/>
    <w:rsid w:val="006B7768"/>
    <w:rsid w:val="006B7A58"/>
    <w:rsid w:val="006B7F64"/>
    <w:rsid w:val="006C03E3"/>
    <w:rsid w:val="006C07F0"/>
    <w:rsid w:val="006C0D29"/>
    <w:rsid w:val="006C10C9"/>
    <w:rsid w:val="006C1207"/>
    <w:rsid w:val="006C179D"/>
    <w:rsid w:val="006C1888"/>
    <w:rsid w:val="006C1912"/>
    <w:rsid w:val="006C1A38"/>
    <w:rsid w:val="006C1A44"/>
    <w:rsid w:val="006C1F4C"/>
    <w:rsid w:val="006C2107"/>
    <w:rsid w:val="006C2196"/>
    <w:rsid w:val="006C293C"/>
    <w:rsid w:val="006C2A9E"/>
    <w:rsid w:val="006C2D14"/>
    <w:rsid w:val="006C329B"/>
    <w:rsid w:val="006C3377"/>
    <w:rsid w:val="006C35AF"/>
    <w:rsid w:val="006C3DBE"/>
    <w:rsid w:val="006C4361"/>
    <w:rsid w:val="006C4A55"/>
    <w:rsid w:val="006C4DA9"/>
    <w:rsid w:val="006C5A96"/>
    <w:rsid w:val="006C5B70"/>
    <w:rsid w:val="006C5F1E"/>
    <w:rsid w:val="006C6505"/>
    <w:rsid w:val="006C6B25"/>
    <w:rsid w:val="006C7C56"/>
    <w:rsid w:val="006C7FB0"/>
    <w:rsid w:val="006D03ED"/>
    <w:rsid w:val="006D07FC"/>
    <w:rsid w:val="006D09CC"/>
    <w:rsid w:val="006D0B28"/>
    <w:rsid w:val="006D0B42"/>
    <w:rsid w:val="006D0C42"/>
    <w:rsid w:val="006D0F9F"/>
    <w:rsid w:val="006D1344"/>
    <w:rsid w:val="006D1CAE"/>
    <w:rsid w:val="006D2620"/>
    <w:rsid w:val="006D2C17"/>
    <w:rsid w:val="006D2CDE"/>
    <w:rsid w:val="006D2D6A"/>
    <w:rsid w:val="006D2D9A"/>
    <w:rsid w:val="006D306B"/>
    <w:rsid w:val="006D3889"/>
    <w:rsid w:val="006D3B20"/>
    <w:rsid w:val="006D3E20"/>
    <w:rsid w:val="006D40A6"/>
    <w:rsid w:val="006D4127"/>
    <w:rsid w:val="006D41DB"/>
    <w:rsid w:val="006D4428"/>
    <w:rsid w:val="006D4A70"/>
    <w:rsid w:val="006D4A73"/>
    <w:rsid w:val="006D4FDC"/>
    <w:rsid w:val="006D53E8"/>
    <w:rsid w:val="006D548C"/>
    <w:rsid w:val="006D5946"/>
    <w:rsid w:val="006D5F8C"/>
    <w:rsid w:val="006D60B9"/>
    <w:rsid w:val="006D65DA"/>
    <w:rsid w:val="006D68B9"/>
    <w:rsid w:val="006D6BCC"/>
    <w:rsid w:val="006D6CD1"/>
    <w:rsid w:val="006D6EEE"/>
    <w:rsid w:val="006D70CA"/>
    <w:rsid w:val="006D728E"/>
    <w:rsid w:val="006D74CD"/>
    <w:rsid w:val="006D75AB"/>
    <w:rsid w:val="006D79C5"/>
    <w:rsid w:val="006D7EC7"/>
    <w:rsid w:val="006E0369"/>
    <w:rsid w:val="006E0AF3"/>
    <w:rsid w:val="006E112A"/>
    <w:rsid w:val="006E131B"/>
    <w:rsid w:val="006E1A09"/>
    <w:rsid w:val="006E1CA5"/>
    <w:rsid w:val="006E1EA1"/>
    <w:rsid w:val="006E2007"/>
    <w:rsid w:val="006E21DC"/>
    <w:rsid w:val="006E21FB"/>
    <w:rsid w:val="006E235A"/>
    <w:rsid w:val="006E25F4"/>
    <w:rsid w:val="006E2C6F"/>
    <w:rsid w:val="006E336A"/>
    <w:rsid w:val="006E3407"/>
    <w:rsid w:val="006E3417"/>
    <w:rsid w:val="006E34AC"/>
    <w:rsid w:val="006E3859"/>
    <w:rsid w:val="006E3ACF"/>
    <w:rsid w:val="006E3C5D"/>
    <w:rsid w:val="006E4DD8"/>
    <w:rsid w:val="006E4E57"/>
    <w:rsid w:val="006E4EAF"/>
    <w:rsid w:val="006E51F0"/>
    <w:rsid w:val="006E5321"/>
    <w:rsid w:val="006E5368"/>
    <w:rsid w:val="006E5AAA"/>
    <w:rsid w:val="006E6187"/>
    <w:rsid w:val="006E682A"/>
    <w:rsid w:val="006E7203"/>
    <w:rsid w:val="006E74B9"/>
    <w:rsid w:val="006E7B1B"/>
    <w:rsid w:val="006E7F4E"/>
    <w:rsid w:val="006F02B9"/>
    <w:rsid w:val="006F02DB"/>
    <w:rsid w:val="006F0744"/>
    <w:rsid w:val="006F0991"/>
    <w:rsid w:val="006F0DE8"/>
    <w:rsid w:val="006F108D"/>
    <w:rsid w:val="006F1B30"/>
    <w:rsid w:val="006F1B94"/>
    <w:rsid w:val="006F1DCB"/>
    <w:rsid w:val="006F2565"/>
    <w:rsid w:val="006F2DF9"/>
    <w:rsid w:val="006F33B1"/>
    <w:rsid w:val="006F3451"/>
    <w:rsid w:val="006F38DD"/>
    <w:rsid w:val="006F3B86"/>
    <w:rsid w:val="006F4408"/>
    <w:rsid w:val="006F4675"/>
    <w:rsid w:val="006F4781"/>
    <w:rsid w:val="006F54A7"/>
    <w:rsid w:val="006F571A"/>
    <w:rsid w:val="006F686D"/>
    <w:rsid w:val="006F69BB"/>
    <w:rsid w:val="006F7374"/>
    <w:rsid w:val="006F7568"/>
    <w:rsid w:val="007000D3"/>
    <w:rsid w:val="00700596"/>
    <w:rsid w:val="00700852"/>
    <w:rsid w:val="00700EEE"/>
    <w:rsid w:val="00701553"/>
    <w:rsid w:val="00701556"/>
    <w:rsid w:val="007016F0"/>
    <w:rsid w:val="007016F8"/>
    <w:rsid w:val="00701F6B"/>
    <w:rsid w:val="00702059"/>
    <w:rsid w:val="007022E2"/>
    <w:rsid w:val="007023F1"/>
    <w:rsid w:val="00702618"/>
    <w:rsid w:val="00702751"/>
    <w:rsid w:val="00702A84"/>
    <w:rsid w:val="00702BC9"/>
    <w:rsid w:val="00702C68"/>
    <w:rsid w:val="00702D80"/>
    <w:rsid w:val="00702EFA"/>
    <w:rsid w:val="00703599"/>
    <w:rsid w:val="00703963"/>
    <w:rsid w:val="00703985"/>
    <w:rsid w:val="00704436"/>
    <w:rsid w:val="007047D2"/>
    <w:rsid w:val="00704E97"/>
    <w:rsid w:val="00705341"/>
    <w:rsid w:val="007053DB"/>
    <w:rsid w:val="0070550E"/>
    <w:rsid w:val="00705AA8"/>
    <w:rsid w:val="00705D3D"/>
    <w:rsid w:val="0070617A"/>
    <w:rsid w:val="00706207"/>
    <w:rsid w:val="0070621A"/>
    <w:rsid w:val="0070649C"/>
    <w:rsid w:val="00706FC6"/>
    <w:rsid w:val="0070745B"/>
    <w:rsid w:val="007077D1"/>
    <w:rsid w:val="0070784C"/>
    <w:rsid w:val="0071003E"/>
    <w:rsid w:val="00710974"/>
    <w:rsid w:val="00711109"/>
    <w:rsid w:val="007117E0"/>
    <w:rsid w:val="007118FF"/>
    <w:rsid w:val="00711C3B"/>
    <w:rsid w:val="0071286A"/>
    <w:rsid w:val="00712A08"/>
    <w:rsid w:val="00712CA7"/>
    <w:rsid w:val="00713694"/>
    <w:rsid w:val="00713762"/>
    <w:rsid w:val="00713909"/>
    <w:rsid w:val="00713C34"/>
    <w:rsid w:val="00713E2F"/>
    <w:rsid w:val="00713F93"/>
    <w:rsid w:val="007140D9"/>
    <w:rsid w:val="0071431F"/>
    <w:rsid w:val="00714330"/>
    <w:rsid w:val="00714904"/>
    <w:rsid w:val="00714BD1"/>
    <w:rsid w:val="00715068"/>
    <w:rsid w:val="00715527"/>
    <w:rsid w:val="00715EA1"/>
    <w:rsid w:val="007169D8"/>
    <w:rsid w:val="00716BAE"/>
    <w:rsid w:val="00717536"/>
    <w:rsid w:val="0071761D"/>
    <w:rsid w:val="00717A52"/>
    <w:rsid w:val="00717BC3"/>
    <w:rsid w:val="00717E72"/>
    <w:rsid w:val="007203F9"/>
    <w:rsid w:val="007208B0"/>
    <w:rsid w:val="00721197"/>
    <w:rsid w:val="00721362"/>
    <w:rsid w:val="0072178A"/>
    <w:rsid w:val="007217D7"/>
    <w:rsid w:val="00721E2E"/>
    <w:rsid w:val="00721E5F"/>
    <w:rsid w:val="00722E2B"/>
    <w:rsid w:val="00722E7E"/>
    <w:rsid w:val="0072305E"/>
    <w:rsid w:val="0072354E"/>
    <w:rsid w:val="00723BFC"/>
    <w:rsid w:val="00723C6E"/>
    <w:rsid w:val="00723CC6"/>
    <w:rsid w:val="00724071"/>
    <w:rsid w:val="007241EA"/>
    <w:rsid w:val="0072454F"/>
    <w:rsid w:val="007246B0"/>
    <w:rsid w:val="0072499F"/>
    <w:rsid w:val="007251CE"/>
    <w:rsid w:val="00725541"/>
    <w:rsid w:val="00725A1E"/>
    <w:rsid w:val="00725E6E"/>
    <w:rsid w:val="00725E8E"/>
    <w:rsid w:val="00726015"/>
    <w:rsid w:val="0072630A"/>
    <w:rsid w:val="0072631D"/>
    <w:rsid w:val="007263F0"/>
    <w:rsid w:val="007265C2"/>
    <w:rsid w:val="00726989"/>
    <w:rsid w:val="00726DED"/>
    <w:rsid w:val="00726FE2"/>
    <w:rsid w:val="007271D1"/>
    <w:rsid w:val="007276ED"/>
    <w:rsid w:val="007277A1"/>
    <w:rsid w:val="00727A93"/>
    <w:rsid w:val="00727ABD"/>
    <w:rsid w:val="00727D4A"/>
    <w:rsid w:val="007302B7"/>
    <w:rsid w:val="007312CB"/>
    <w:rsid w:val="007329BF"/>
    <w:rsid w:val="00733A6A"/>
    <w:rsid w:val="00733F55"/>
    <w:rsid w:val="0073413B"/>
    <w:rsid w:val="007346AC"/>
    <w:rsid w:val="007348C0"/>
    <w:rsid w:val="0073512B"/>
    <w:rsid w:val="007352E9"/>
    <w:rsid w:val="007353E7"/>
    <w:rsid w:val="00735AC4"/>
    <w:rsid w:val="007363A7"/>
    <w:rsid w:val="007365E7"/>
    <w:rsid w:val="00737678"/>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630"/>
    <w:rsid w:val="007457A1"/>
    <w:rsid w:val="00745D78"/>
    <w:rsid w:val="007464DB"/>
    <w:rsid w:val="007470DB"/>
    <w:rsid w:val="0074717C"/>
    <w:rsid w:val="00747229"/>
    <w:rsid w:val="007478FE"/>
    <w:rsid w:val="00747AF6"/>
    <w:rsid w:val="00747B9C"/>
    <w:rsid w:val="00747D40"/>
    <w:rsid w:val="007500B6"/>
    <w:rsid w:val="007506B2"/>
    <w:rsid w:val="007508C6"/>
    <w:rsid w:val="0075091F"/>
    <w:rsid w:val="007509B4"/>
    <w:rsid w:val="007510B1"/>
    <w:rsid w:val="007511B3"/>
    <w:rsid w:val="0075139E"/>
    <w:rsid w:val="00751666"/>
    <w:rsid w:val="007516FD"/>
    <w:rsid w:val="00751726"/>
    <w:rsid w:val="0075176D"/>
    <w:rsid w:val="00751A36"/>
    <w:rsid w:val="00751C34"/>
    <w:rsid w:val="0075225F"/>
    <w:rsid w:val="00752753"/>
    <w:rsid w:val="007527DD"/>
    <w:rsid w:val="00752920"/>
    <w:rsid w:val="007529DB"/>
    <w:rsid w:val="00752E29"/>
    <w:rsid w:val="00753A5A"/>
    <w:rsid w:val="00753C6F"/>
    <w:rsid w:val="00753D3D"/>
    <w:rsid w:val="00754306"/>
    <w:rsid w:val="0075446F"/>
    <w:rsid w:val="00754884"/>
    <w:rsid w:val="00754AE0"/>
    <w:rsid w:val="007557C7"/>
    <w:rsid w:val="0075596C"/>
    <w:rsid w:val="00755999"/>
    <w:rsid w:val="00755EF9"/>
    <w:rsid w:val="00755FFE"/>
    <w:rsid w:val="00757169"/>
    <w:rsid w:val="00757197"/>
    <w:rsid w:val="00757FC9"/>
    <w:rsid w:val="00760435"/>
    <w:rsid w:val="00760825"/>
    <w:rsid w:val="007608EF"/>
    <w:rsid w:val="007609EF"/>
    <w:rsid w:val="00760F48"/>
    <w:rsid w:val="007612F1"/>
    <w:rsid w:val="0076188D"/>
    <w:rsid w:val="00761AF5"/>
    <w:rsid w:val="0076226C"/>
    <w:rsid w:val="0076263F"/>
    <w:rsid w:val="007631A9"/>
    <w:rsid w:val="007638D6"/>
    <w:rsid w:val="007639C5"/>
    <w:rsid w:val="00763C44"/>
    <w:rsid w:val="00763DD5"/>
    <w:rsid w:val="00763EB6"/>
    <w:rsid w:val="0076436D"/>
    <w:rsid w:val="007646DB"/>
    <w:rsid w:val="00764715"/>
    <w:rsid w:val="00764A95"/>
    <w:rsid w:val="00764E84"/>
    <w:rsid w:val="00765237"/>
    <w:rsid w:val="007654AC"/>
    <w:rsid w:val="0076591D"/>
    <w:rsid w:val="00765AAC"/>
    <w:rsid w:val="00765D54"/>
    <w:rsid w:val="0076645B"/>
    <w:rsid w:val="00766888"/>
    <w:rsid w:val="00766BD2"/>
    <w:rsid w:val="00766F70"/>
    <w:rsid w:val="007674A0"/>
    <w:rsid w:val="007677F0"/>
    <w:rsid w:val="007678DF"/>
    <w:rsid w:val="00767C1C"/>
    <w:rsid w:val="00767C33"/>
    <w:rsid w:val="0077111D"/>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F1"/>
    <w:rsid w:val="00774BBC"/>
    <w:rsid w:val="00774C54"/>
    <w:rsid w:val="00775A78"/>
    <w:rsid w:val="00775AE1"/>
    <w:rsid w:val="00776842"/>
    <w:rsid w:val="0077698A"/>
    <w:rsid w:val="007771C1"/>
    <w:rsid w:val="0077796A"/>
    <w:rsid w:val="00777C7B"/>
    <w:rsid w:val="00777D6F"/>
    <w:rsid w:val="00777E6E"/>
    <w:rsid w:val="00780008"/>
    <w:rsid w:val="0078042D"/>
    <w:rsid w:val="00780802"/>
    <w:rsid w:val="00780ED2"/>
    <w:rsid w:val="00781005"/>
    <w:rsid w:val="00781150"/>
    <w:rsid w:val="0078121F"/>
    <w:rsid w:val="00781C30"/>
    <w:rsid w:val="00781D2B"/>
    <w:rsid w:val="00781DD2"/>
    <w:rsid w:val="00782066"/>
    <w:rsid w:val="0078252C"/>
    <w:rsid w:val="0078281D"/>
    <w:rsid w:val="007835AC"/>
    <w:rsid w:val="00784791"/>
    <w:rsid w:val="0078480B"/>
    <w:rsid w:val="00784DBB"/>
    <w:rsid w:val="00784EEC"/>
    <w:rsid w:val="00784F9E"/>
    <w:rsid w:val="00785177"/>
    <w:rsid w:val="00785331"/>
    <w:rsid w:val="00785342"/>
    <w:rsid w:val="007853D9"/>
    <w:rsid w:val="007854B0"/>
    <w:rsid w:val="007858BC"/>
    <w:rsid w:val="00785BEF"/>
    <w:rsid w:val="00786160"/>
    <w:rsid w:val="00786679"/>
    <w:rsid w:val="007869D6"/>
    <w:rsid w:val="00786DF3"/>
    <w:rsid w:val="00786F7A"/>
    <w:rsid w:val="00786FD4"/>
    <w:rsid w:val="00787033"/>
    <w:rsid w:val="00787922"/>
    <w:rsid w:val="00787E41"/>
    <w:rsid w:val="0079065E"/>
    <w:rsid w:val="007906E1"/>
    <w:rsid w:val="00790BFC"/>
    <w:rsid w:val="00790D13"/>
    <w:rsid w:val="0079120A"/>
    <w:rsid w:val="0079138F"/>
    <w:rsid w:val="00791446"/>
    <w:rsid w:val="007916E3"/>
    <w:rsid w:val="007917D0"/>
    <w:rsid w:val="00791930"/>
    <w:rsid w:val="00791A5D"/>
    <w:rsid w:val="00791B8A"/>
    <w:rsid w:val="00791BFE"/>
    <w:rsid w:val="00791F47"/>
    <w:rsid w:val="007921DF"/>
    <w:rsid w:val="00792257"/>
    <w:rsid w:val="00792337"/>
    <w:rsid w:val="00792342"/>
    <w:rsid w:val="00792536"/>
    <w:rsid w:val="0079264E"/>
    <w:rsid w:val="0079282D"/>
    <w:rsid w:val="00792D3F"/>
    <w:rsid w:val="007938C0"/>
    <w:rsid w:val="00793D0D"/>
    <w:rsid w:val="00794031"/>
    <w:rsid w:val="007941DF"/>
    <w:rsid w:val="0079475D"/>
    <w:rsid w:val="007948BF"/>
    <w:rsid w:val="00794B22"/>
    <w:rsid w:val="007950F9"/>
    <w:rsid w:val="00795130"/>
    <w:rsid w:val="00795276"/>
    <w:rsid w:val="007953BE"/>
    <w:rsid w:val="0079608B"/>
    <w:rsid w:val="00796554"/>
    <w:rsid w:val="007967E2"/>
    <w:rsid w:val="00796C3A"/>
    <w:rsid w:val="00796D7B"/>
    <w:rsid w:val="00796F80"/>
    <w:rsid w:val="007975AB"/>
    <w:rsid w:val="00797F9E"/>
    <w:rsid w:val="007A00B7"/>
    <w:rsid w:val="007A0338"/>
    <w:rsid w:val="007A06B4"/>
    <w:rsid w:val="007A0723"/>
    <w:rsid w:val="007A08AE"/>
    <w:rsid w:val="007A0921"/>
    <w:rsid w:val="007A0DCA"/>
    <w:rsid w:val="007A0F7F"/>
    <w:rsid w:val="007A1152"/>
    <w:rsid w:val="007A12E9"/>
    <w:rsid w:val="007A1359"/>
    <w:rsid w:val="007A26CC"/>
    <w:rsid w:val="007A2A94"/>
    <w:rsid w:val="007A2DC7"/>
    <w:rsid w:val="007A2E43"/>
    <w:rsid w:val="007A314F"/>
    <w:rsid w:val="007A3251"/>
    <w:rsid w:val="007A3297"/>
    <w:rsid w:val="007A3EF6"/>
    <w:rsid w:val="007A4372"/>
    <w:rsid w:val="007A48B0"/>
    <w:rsid w:val="007A48DF"/>
    <w:rsid w:val="007A4916"/>
    <w:rsid w:val="007A4A6D"/>
    <w:rsid w:val="007A4FF0"/>
    <w:rsid w:val="007A4FF6"/>
    <w:rsid w:val="007A5DED"/>
    <w:rsid w:val="007A63FB"/>
    <w:rsid w:val="007A6897"/>
    <w:rsid w:val="007A747C"/>
    <w:rsid w:val="007A762F"/>
    <w:rsid w:val="007A772E"/>
    <w:rsid w:val="007A7E9B"/>
    <w:rsid w:val="007A7EF8"/>
    <w:rsid w:val="007B0085"/>
    <w:rsid w:val="007B0EFF"/>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D72"/>
    <w:rsid w:val="007B6E3C"/>
    <w:rsid w:val="007B7551"/>
    <w:rsid w:val="007B7E5E"/>
    <w:rsid w:val="007C04BD"/>
    <w:rsid w:val="007C0C3B"/>
    <w:rsid w:val="007C1DA4"/>
    <w:rsid w:val="007C2097"/>
    <w:rsid w:val="007C2543"/>
    <w:rsid w:val="007C2860"/>
    <w:rsid w:val="007C2920"/>
    <w:rsid w:val="007C2DE7"/>
    <w:rsid w:val="007C2FC0"/>
    <w:rsid w:val="007C3102"/>
    <w:rsid w:val="007C37DB"/>
    <w:rsid w:val="007C39C2"/>
    <w:rsid w:val="007C3ED3"/>
    <w:rsid w:val="007C462B"/>
    <w:rsid w:val="007C474D"/>
    <w:rsid w:val="007C48EA"/>
    <w:rsid w:val="007C4905"/>
    <w:rsid w:val="007C49DF"/>
    <w:rsid w:val="007C5812"/>
    <w:rsid w:val="007C5ED7"/>
    <w:rsid w:val="007C63AB"/>
    <w:rsid w:val="007C6414"/>
    <w:rsid w:val="007C6628"/>
    <w:rsid w:val="007C78CA"/>
    <w:rsid w:val="007C7C45"/>
    <w:rsid w:val="007D114A"/>
    <w:rsid w:val="007D1A56"/>
    <w:rsid w:val="007D21EF"/>
    <w:rsid w:val="007D28A4"/>
    <w:rsid w:val="007D2E7E"/>
    <w:rsid w:val="007D3342"/>
    <w:rsid w:val="007D40BC"/>
    <w:rsid w:val="007D4181"/>
    <w:rsid w:val="007D459B"/>
    <w:rsid w:val="007D4862"/>
    <w:rsid w:val="007D4872"/>
    <w:rsid w:val="007D4A09"/>
    <w:rsid w:val="007D4EE2"/>
    <w:rsid w:val="007D5260"/>
    <w:rsid w:val="007D5543"/>
    <w:rsid w:val="007D6306"/>
    <w:rsid w:val="007D6455"/>
    <w:rsid w:val="007D68DD"/>
    <w:rsid w:val="007D68F5"/>
    <w:rsid w:val="007D68FE"/>
    <w:rsid w:val="007D6A07"/>
    <w:rsid w:val="007D6BD1"/>
    <w:rsid w:val="007D6EF6"/>
    <w:rsid w:val="007D7340"/>
    <w:rsid w:val="007D7972"/>
    <w:rsid w:val="007D7C46"/>
    <w:rsid w:val="007E00B3"/>
    <w:rsid w:val="007E015E"/>
    <w:rsid w:val="007E0395"/>
    <w:rsid w:val="007E06E4"/>
    <w:rsid w:val="007E0E5B"/>
    <w:rsid w:val="007E10FB"/>
    <w:rsid w:val="007E11FD"/>
    <w:rsid w:val="007E1583"/>
    <w:rsid w:val="007E23FD"/>
    <w:rsid w:val="007E2616"/>
    <w:rsid w:val="007E2D48"/>
    <w:rsid w:val="007E32CB"/>
    <w:rsid w:val="007E33C9"/>
    <w:rsid w:val="007E353E"/>
    <w:rsid w:val="007E373F"/>
    <w:rsid w:val="007E4583"/>
    <w:rsid w:val="007E4810"/>
    <w:rsid w:val="007E48B6"/>
    <w:rsid w:val="007E4918"/>
    <w:rsid w:val="007E4E65"/>
    <w:rsid w:val="007E4E92"/>
    <w:rsid w:val="007E4EAF"/>
    <w:rsid w:val="007E4F6C"/>
    <w:rsid w:val="007E5603"/>
    <w:rsid w:val="007E567D"/>
    <w:rsid w:val="007E5AD3"/>
    <w:rsid w:val="007E6473"/>
    <w:rsid w:val="007E67F2"/>
    <w:rsid w:val="007E6812"/>
    <w:rsid w:val="007E6A59"/>
    <w:rsid w:val="007E6CE7"/>
    <w:rsid w:val="007E6DD0"/>
    <w:rsid w:val="007E76AF"/>
    <w:rsid w:val="007F0088"/>
    <w:rsid w:val="007F00FD"/>
    <w:rsid w:val="007F0A30"/>
    <w:rsid w:val="007F0B58"/>
    <w:rsid w:val="007F1264"/>
    <w:rsid w:val="007F18C8"/>
    <w:rsid w:val="007F18CA"/>
    <w:rsid w:val="007F1AE4"/>
    <w:rsid w:val="007F20ED"/>
    <w:rsid w:val="007F2585"/>
    <w:rsid w:val="007F2592"/>
    <w:rsid w:val="007F25B6"/>
    <w:rsid w:val="007F2A10"/>
    <w:rsid w:val="007F2F6C"/>
    <w:rsid w:val="007F30DC"/>
    <w:rsid w:val="007F35E5"/>
    <w:rsid w:val="007F3E81"/>
    <w:rsid w:val="007F3FAD"/>
    <w:rsid w:val="007F4016"/>
    <w:rsid w:val="007F4286"/>
    <w:rsid w:val="007F42D3"/>
    <w:rsid w:val="007F454D"/>
    <w:rsid w:val="007F45FE"/>
    <w:rsid w:val="007F461A"/>
    <w:rsid w:val="007F4AAA"/>
    <w:rsid w:val="007F4B45"/>
    <w:rsid w:val="007F4BC7"/>
    <w:rsid w:val="007F4E9D"/>
    <w:rsid w:val="007F58B0"/>
    <w:rsid w:val="007F5CA7"/>
    <w:rsid w:val="007F5DBD"/>
    <w:rsid w:val="007F5FFB"/>
    <w:rsid w:val="007F61D1"/>
    <w:rsid w:val="007F626D"/>
    <w:rsid w:val="007F67E6"/>
    <w:rsid w:val="007F7635"/>
    <w:rsid w:val="008006AC"/>
    <w:rsid w:val="0080076F"/>
    <w:rsid w:val="00800C9C"/>
    <w:rsid w:val="00801368"/>
    <w:rsid w:val="00801BCB"/>
    <w:rsid w:val="0080224D"/>
    <w:rsid w:val="008024F4"/>
    <w:rsid w:val="008028F4"/>
    <w:rsid w:val="008029E3"/>
    <w:rsid w:val="00803038"/>
    <w:rsid w:val="00803042"/>
    <w:rsid w:val="0080322C"/>
    <w:rsid w:val="0080327A"/>
    <w:rsid w:val="008035E5"/>
    <w:rsid w:val="00803961"/>
    <w:rsid w:val="00803BCB"/>
    <w:rsid w:val="00803BEC"/>
    <w:rsid w:val="00803CEA"/>
    <w:rsid w:val="00804626"/>
    <w:rsid w:val="00804733"/>
    <w:rsid w:val="008048B7"/>
    <w:rsid w:val="008048EA"/>
    <w:rsid w:val="00804947"/>
    <w:rsid w:val="00804A8A"/>
    <w:rsid w:val="00804C57"/>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CCF"/>
    <w:rsid w:val="00807F09"/>
    <w:rsid w:val="00810667"/>
    <w:rsid w:val="00810833"/>
    <w:rsid w:val="00810FBA"/>
    <w:rsid w:val="00811F4A"/>
    <w:rsid w:val="00812028"/>
    <w:rsid w:val="00812068"/>
    <w:rsid w:val="008128B7"/>
    <w:rsid w:val="0081299A"/>
    <w:rsid w:val="00812A2C"/>
    <w:rsid w:val="00812D6B"/>
    <w:rsid w:val="00813425"/>
    <w:rsid w:val="00813453"/>
    <w:rsid w:val="00813C90"/>
    <w:rsid w:val="00813DC2"/>
    <w:rsid w:val="00813E94"/>
    <w:rsid w:val="008147E6"/>
    <w:rsid w:val="00814CCE"/>
    <w:rsid w:val="00814F52"/>
    <w:rsid w:val="00815B6B"/>
    <w:rsid w:val="008164FF"/>
    <w:rsid w:val="00816A6C"/>
    <w:rsid w:val="008178F9"/>
    <w:rsid w:val="00817BFA"/>
    <w:rsid w:val="00817F7F"/>
    <w:rsid w:val="0082049C"/>
    <w:rsid w:val="00820B99"/>
    <w:rsid w:val="00820F23"/>
    <w:rsid w:val="00821365"/>
    <w:rsid w:val="00822351"/>
    <w:rsid w:val="008223FF"/>
    <w:rsid w:val="00822401"/>
    <w:rsid w:val="0082257A"/>
    <w:rsid w:val="008225FC"/>
    <w:rsid w:val="00822D6F"/>
    <w:rsid w:val="00822ECA"/>
    <w:rsid w:val="00822F0A"/>
    <w:rsid w:val="008230D0"/>
    <w:rsid w:val="0082324C"/>
    <w:rsid w:val="008232E1"/>
    <w:rsid w:val="00823330"/>
    <w:rsid w:val="0082338C"/>
    <w:rsid w:val="008233C4"/>
    <w:rsid w:val="0082366E"/>
    <w:rsid w:val="0082413A"/>
    <w:rsid w:val="00824530"/>
    <w:rsid w:val="00824879"/>
    <w:rsid w:val="0082496B"/>
    <w:rsid w:val="00824C4C"/>
    <w:rsid w:val="0082561A"/>
    <w:rsid w:val="00825902"/>
    <w:rsid w:val="008262DF"/>
    <w:rsid w:val="0082641C"/>
    <w:rsid w:val="0082673C"/>
    <w:rsid w:val="008268AD"/>
    <w:rsid w:val="008275FF"/>
    <w:rsid w:val="00827E23"/>
    <w:rsid w:val="00827E9E"/>
    <w:rsid w:val="00827FE0"/>
    <w:rsid w:val="008300C2"/>
    <w:rsid w:val="008305F8"/>
    <w:rsid w:val="00830952"/>
    <w:rsid w:val="008309CD"/>
    <w:rsid w:val="00830B46"/>
    <w:rsid w:val="0083130A"/>
    <w:rsid w:val="00831C72"/>
    <w:rsid w:val="00832278"/>
    <w:rsid w:val="0083290F"/>
    <w:rsid w:val="00832C8B"/>
    <w:rsid w:val="00832DAD"/>
    <w:rsid w:val="00833494"/>
    <w:rsid w:val="0083355E"/>
    <w:rsid w:val="00833928"/>
    <w:rsid w:val="00833C7D"/>
    <w:rsid w:val="00834227"/>
    <w:rsid w:val="00834507"/>
    <w:rsid w:val="00834600"/>
    <w:rsid w:val="00834A65"/>
    <w:rsid w:val="00834A81"/>
    <w:rsid w:val="00834DFC"/>
    <w:rsid w:val="00835124"/>
    <w:rsid w:val="0083525B"/>
    <w:rsid w:val="00835346"/>
    <w:rsid w:val="00835679"/>
    <w:rsid w:val="00835692"/>
    <w:rsid w:val="00835910"/>
    <w:rsid w:val="00835B0C"/>
    <w:rsid w:val="00835D84"/>
    <w:rsid w:val="00835FFD"/>
    <w:rsid w:val="00836031"/>
    <w:rsid w:val="008362B1"/>
    <w:rsid w:val="0083640C"/>
    <w:rsid w:val="00836750"/>
    <w:rsid w:val="00836B16"/>
    <w:rsid w:val="00836BBF"/>
    <w:rsid w:val="00837061"/>
    <w:rsid w:val="008371CA"/>
    <w:rsid w:val="008376BF"/>
    <w:rsid w:val="00837EB6"/>
    <w:rsid w:val="00837F0E"/>
    <w:rsid w:val="008400F9"/>
    <w:rsid w:val="0084091C"/>
    <w:rsid w:val="00840A18"/>
    <w:rsid w:val="0084120B"/>
    <w:rsid w:val="008412D1"/>
    <w:rsid w:val="0084155A"/>
    <w:rsid w:val="00841A1B"/>
    <w:rsid w:val="00841AB9"/>
    <w:rsid w:val="00841BEF"/>
    <w:rsid w:val="00841E3B"/>
    <w:rsid w:val="00841F3C"/>
    <w:rsid w:val="0084206F"/>
    <w:rsid w:val="008421B6"/>
    <w:rsid w:val="0084297D"/>
    <w:rsid w:val="00843070"/>
    <w:rsid w:val="00843204"/>
    <w:rsid w:val="0084334D"/>
    <w:rsid w:val="00843530"/>
    <w:rsid w:val="008436B5"/>
    <w:rsid w:val="0084386B"/>
    <w:rsid w:val="00843A1D"/>
    <w:rsid w:val="00843F92"/>
    <w:rsid w:val="0084404D"/>
    <w:rsid w:val="00844467"/>
    <w:rsid w:val="0084474B"/>
    <w:rsid w:val="00844F02"/>
    <w:rsid w:val="008457B6"/>
    <w:rsid w:val="008457CE"/>
    <w:rsid w:val="008457DA"/>
    <w:rsid w:val="00845CD1"/>
    <w:rsid w:val="008460C4"/>
    <w:rsid w:val="00846941"/>
    <w:rsid w:val="008477D5"/>
    <w:rsid w:val="00847A63"/>
    <w:rsid w:val="00847DB5"/>
    <w:rsid w:val="00847F69"/>
    <w:rsid w:val="00847FA9"/>
    <w:rsid w:val="008500CF"/>
    <w:rsid w:val="00850228"/>
    <w:rsid w:val="008508D4"/>
    <w:rsid w:val="008512D0"/>
    <w:rsid w:val="0085146A"/>
    <w:rsid w:val="0085182F"/>
    <w:rsid w:val="00851B2F"/>
    <w:rsid w:val="00851DF7"/>
    <w:rsid w:val="00853115"/>
    <w:rsid w:val="00853136"/>
    <w:rsid w:val="00853434"/>
    <w:rsid w:val="0085389F"/>
    <w:rsid w:val="008538DB"/>
    <w:rsid w:val="008541E5"/>
    <w:rsid w:val="00854247"/>
    <w:rsid w:val="0085480A"/>
    <w:rsid w:val="00855AE5"/>
    <w:rsid w:val="008561C8"/>
    <w:rsid w:val="00856AD5"/>
    <w:rsid w:val="00856FB3"/>
    <w:rsid w:val="00856FEF"/>
    <w:rsid w:val="00857390"/>
    <w:rsid w:val="00857502"/>
    <w:rsid w:val="00857A23"/>
    <w:rsid w:val="00857E1F"/>
    <w:rsid w:val="00860587"/>
    <w:rsid w:val="008607A8"/>
    <w:rsid w:val="00860CDF"/>
    <w:rsid w:val="00860EAD"/>
    <w:rsid w:val="00861358"/>
    <w:rsid w:val="0086232B"/>
    <w:rsid w:val="008626E7"/>
    <w:rsid w:val="008628F0"/>
    <w:rsid w:val="00862D89"/>
    <w:rsid w:val="0086301F"/>
    <w:rsid w:val="00863570"/>
    <w:rsid w:val="0086358B"/>
    <w:rsid w:val="0086371A"/>
    <w:rsid w:val="00864156"/>
    <w:rsid w:val="008641D9"/>
    <w:rsid w:val="008643C5"/>
    <w:rsid w:val="008648BE"/>
    <w:rsid w:val="00864C6B"/>
    <w:rsid w:val="00864CF1"/>
    <w:rsid w:val="00865027"/>
    <w:rsid w:val="00865278"/>
    <w:rsid w:val="008656AC"/>
    <w:rsid w:val="0086594B"/>
    <w:rsid w:val="00865F0E"/>
    <w:rsid w:val="00866802"/>
    <w:rsid w:val="00866A19"/>
    <w:rsid w:val="00866DC2"/>
    <w:rsid w:val="008673B5"/>
    <w:rsid w:val="008674DE"/>
    <w:rsid w:val="008676D1"/>
    <w:rsid w:val="00867856"/>
    <w:rsid w:val="00867857"/>
    <w:rsid w:val="00867B7F"/>
    <w:rsid w:val="00867BED"/>
    <w:rsid w:val="00867CE8"/>
    <w:rsid w:val="00867DE1"/>
    <w:rsid w:val="00870122"/>
    <w:rsid w:val="008708A0"/>
    <w:rsid w:val="00870967"/>
    <w:rsid w:val="00870EE7"/>
    <w:rsid w:val="0087156B"/>
    <w:rsid w:val="008717EC"/>
    <w:rsid w:val="00871941"/>
    <w:rsid w:val="008719AE"/>
    <w:rsid w:val="00871B40"/>
    <w:rsid w:val="00871C04"/>
    <w:rsid w:val="00872379"/>
    <w:rsid w:val="008723E0"/>
    <w:rsid w:val="00872479"/>
    <w:rsid w:val="008724C9"/>
    <w:rsid w:val="0087273F"/>
    <w:rsid w:val="008727EB"/>
    <w:rsid w:val="00872A80"/>
    <w:rsid w:val="00872AA9"/>
    <w:rsid w:val="00872B89"/>
    <w:rsid w:val="008730E4"/>
    <w:rsid w:val="0087325F"/>
    <w:rsid w:val="00873B14"/>
    <w:rsid w:val="00873FC4"/>
    <w:rsid w:val="00874221"/>
    <w:rsid w:val="008742F5"/>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802F8"/>
    <w:rsid w:val="00880549"/>
    <w:rsid w:val="0088092D"/>
    <w:rsid w:val="00880D59"/>
    <w:rsid w:val="00880E40"/>
    <w:rsid w:val="00880F92"/>
    <w:rsid w:val="0088156E"/>
    <w:rsid w:val="008815A5"/>
    <w:rsid w:val="00881A2C"/>
    <w:rsid w:val="00881D06"/>
    <w:rsid w:val="00882299"/>
    <w:rsid w:val="00882387"/>
    <w:rsid w:val="00882938"/>
    <w:rsid w:val="00882A28"/>
    <w:rsid w:val="00883208"/>
    <w:rsid w:val="00883216"/>
    <w:rsid w:val="00883331"/>
    <w:rsid w:val="0088344C"/>
    <w:rsid w:val="00883956"/>
    <w:rsid w:val="0088395F"/>
    <w:rsid w:val="00883DC6"/>
    <w:rsid w:val="0088448A"/>
    <w:rsid w:val="008849B0"/>
    <w:rsid w:val="008849EC"/>
    <w:rsid w:val="00884CD4"/>
    <w:rsid w:val="00885079"/>
    <w:rsid w:val="008854FA"/>
    <w:rsid w:val="0088560F"/>
    <w:rsid w:val="00885DA6"/>
    <w:rsid w:val="00885F4B"/>
    <w:rsid w:val="00886623"/>
    <w:rsid w:val="00886A4C"/>
    <w:rsid w:val="00886B3A"/>
    <w:rsid w:val="00886CAE"/>
    <w:rsid w:val="00886EC5"/>
    <w:rsid w:val="008870C0"/>
    <w:rsid w:val="008876BE"/>
    <w:rsid w:val="00887FC0"/>
    <w:rsid w:val="008904F6"/>
    <w:rsid w:val="00890B6A"/>
    <w:rsid w:val="00890BD7"/>
    <w:rsid w:val="00891513"/>
    <w:rsid w:val="00892079"/>
    <w:rsid w:val="008927C0"/>
    <w:rsid w:val="00892AC6"/>
    <w:rsid w:val="00893124"/>
    <w:rsid w:val="00894072"/>
    <w:rsid w:val="00894B7E"/>
    <w:rsid w:val="00894FB7"/>
    <w:rsid w:val="00895403"/>
    <w:rsid w:val="00895716"/>
    <w:rsid w:val="00895924"/>
    <w:rsid w:val="00895A39"/>
    <w:rsid w:val="00895D6F"/>
    <w:rsid w:val="00896593"/>
    <w:rsid w:val="00896A2C"/>
    <w:rsid w:val="00896C69"/>
    <w:rsid w:val="0089746B"/>
    <w:rsid w:val="00897527"/>
    <w:rsid w:val="00897A8F"/>
    <w:rsid w:val="00897AEC"/>
    <w:rsid w:val="00897CBE"/>
    <w:rsid w:val="008A035A"/>
    <w:rsid w:val="008A06F2"/>
    <w:rsid w:val="008A0A00"/>
    <w:rsid w:val="008A10C9"/>
    <w:rsid w:val="008A149C"/>
    <w:rsid w:val="008A1AF9"/>
    <w:rsid w:val="008A1C93"/>
    <w:rsid w:val="008A1ECD"/>
    <w:rsid w:val="008A2701"/>
    <w:rsid w:val="008A2A23"/>
    <w:rsid w:val="008A2FC3"/>
    <w:rsid w:val="008A3BC5"/>
    <w:rsid w:val="008A3CFC"/>
    <w:rsid w:val="008A4790"/>
    <w:rsid w:val="008A4A0A"/>
    <w:rsid w:val="008A4ED1"/>
    <w:rsid w:val="008A5006"/>
    <w:rsid w:val="008A6D1D"/>
    <w:rsid w:val="008A6E50"/>
    <w:rsid w:val="008A73C2"/>
    <w:rsid w:val="008A7D9A"/>
    <w:rsid w:val="008A7E8F"/>
    <w:rsid w:val="008A7FCB"/>
    <w:rsid w:val="008B0060"/>
    <w:rsid w:val="008B0071"/>
    <w:rsid w:val="008B13E1"/>
    <w:rsid w:val="008B1B17"/>
    <w:rsid w:val="008B2481"/>
    <w:rsid w:val="008B2B35"/>
    <w:rsid w:val="008B3840"/>
    <w:rsid w:val="008B3E3F"/>
    <w:rsid w:val="008B3EB5"/>
    <w:rsid w:val="008B43EC"/>
    <w:rsid w:val="008B4436"/>
    <w:rsid w:val="008B51BB"/>
    <w:rsid w:val="008B5370"/>
    <w:rsid w:val="008B5729"/>
    <w:rsid w:val="008B5B93"/>
    <w:rsid w:val="008B5D90"/>
    <w:rsid w:val="008B611C"/>
    <w:rsid w:val="008B6709"/>
    <w:rsid w:val="008B7094"/>
    <w:rsid w:val="008B74A8"/>
    <w:rsid w:val="008B7A44"/>
    <w:rsid w:val="008B7A5E"/>
    <w:rsid w:val="008B7E9E"/>
    <w:rsid w:val="008C1108"/>
    <w:rsid w:val="008C1280"/>
    <w:rsid w:val="008C140B"/>
    <w:rsid w:val="008C1D28"/>
    <w:rsid w:val="008C20AF"/>
    <w:rsid w:val="008C2893"/>
    <w:rsid w:val="008C2CC3"/>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33E"/>
    <w:rsid w:val="008C636A"/>
    <w:rsid w:val="008C6B2C"/>
    <w:rsid w:val="008C6DF3"/>
    <w:rsid w:val="008C6E62"/>
    <w:rsid w:val="008C7450"/>
    <w:rsid w:val="008C78FB"/>
    <w:rsid w:val="008C7CB9"/>
    <w:rsid w:val="008D0244"/>
    <w:rsid w:val="008D0385"/>
    <w:rsid w:val="008D06AB"/>
    <w:rsid w:val="008D08F0"/>
    <w:rsid w:val="008D0C60"/>
    <w:rsid w:val="008D0C6D"/>
    <w:rsid w:val="008D0FE1"/>
    <w:rsid w:val="008D104A"/>
    <w:rsid w:val="008D1241"/>
    <w:rsid w:val="008D13E8"/>
    <w:rsid w:val="008D1516"/>
    <w:rsid w:val="008D1F44"/>
    <w:rsid w:val="008D2100"/>
    <w:rsid w:val="008D2D67"/>
    <w:rsid w:val="008D2F0A"/>
    <w:rsid w:val="008D3376"/>
    <w:rsid w:val="008D46D3"/>
    <w:rsid w:val="008D4940"/>
    <w:rsid w:val="008D4BE9"/>
    <w:rsid w:val="008D4F88"/>
    <w:rsid w:val="008D5AFF"/>
    <w:rsid w:val="008D5DA9"/>
    <w:rsid w:val="008D62C9"/>
    <w:rsid w:val="008D6BFA"/>
    <w:rsid w:val="008D6DA4"/>
    <w:rsid w:val="008D6F98"/>
    <w:rsid w:val="008D71BF"/>
    <w:rsid w:val="008D71F4"/>
    <w:rsid w:val="008D73C6"/>
    <w:rsid w:val="008D7893"/>
    <w:rsid w:val="008D796B"/>
    <w:rsid w:val="008D7C2F"/>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63CA"/>
    <w:rsid w:val="008E6BC2"/>
    <w:rsid w:val="008E6BC3"/>
    <w:rsid w:val="008E6EE5"/>
    <w:rsid w:val="008F017B"/>
    <w:rsid w:val="008F0201"/>
    <w:rsid w:val="008F0274"/>
    <w:rsid w:val="008F08D0"/>
    <w:rsid w:val="008F0C30"/>
    <w:rsid w:val="008F0C59"/>
    <w:rsid w:val="008F0C7F"/>
    <w:rsid w:val="008F0E3D"/>
    <w:rsid w:val="008F1CA8"/>
    <w:rsid w:val="008F1D39"/>
    <w:rsid w:val="008F1FA5"/>
    <w:rsid w:val="008F22D0"/>
    <w:rsid w:val="008F2966"/>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7F0"/>
    <w:rsid w:val="008F682F"/>
    <w:rsid w:val="008F686C"/>
    <w:rsid w:val="008F691B"/>
    <w:rsid w:val="008F6ACF"/>
    <w:rsid w:val="008F6B1B"/>
    <w:rsid w:val="008F6DB4"/>
    <w:rsid w:val="008F6DFB"/>
    <w:rsid w:val="008F78DC"/>
    <w:rsid w:val="008F7EF2"/>
    <w:rsid w:val="0090003D"/>
    <w:rsid w:val="009002BC"/>
    <w:rsid w:val="009006CA"/>
    <w:rsid w:val="0090111A"/>
    <w:rsid w:val="0090145F"/>
    <w:rsid w:val="00901699"/>
    <w:rsid w:val="00901D85"/>
    <w:rsid w:val="009022A8"/>
    <w:rsid w:val="009028CF"/>
    <w:rsid w:val="00902A66"/>
    <w:rsid w:val="00902CE3"/>
    <w:rsid w:val="009032E3"/>
    <w:rsid w:val="00903362"/>
    <w:rsid w:val="00903920"/>
    <w:rsid w:val="00903A9D"/>
    <w:rsid w:val="00903D1D"/>
    <w:rsid w:val="009041BC"/>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16F7"/>
    <w:rsid w:val="00911C4A"/>
    <w:rsid w:val="00912668"/>
    <w:rsid w:val="00912D27"/>
    <w:rsid w:val="0091305B"/>
    <w:rsid w:val="00913254"/>
    <w:rsid w:val="00913861"/>
    <w:rsid w:val="00913E21"/>
    <w:rsid w:val="00913E4E"/>
    <w:rsid w:val="009143D9"/>
    <w:rsid w:val="0091444D"/>
    <w:rsid w:val="00914D65"/>
    <w:rsid w:val="009151A6"/>
    <w:rsid w:val="00915225"/>
    <w:rsid w:val="00915266"/>
    <w:rsid w:val="0091552E"/>
    <w:rsid w:val="00915650"/>
    <w:rsid w:val="009156C2"/>
    <w:rsid w:val="0091590C"/>
    <w:rsid w:val="00915E7F"/>
    <w:rsid w:val="00916270"/>
    <w:rsid w:val="009167EF"/>
    <w:rsid w:val="00916AA0"/>
    <w:rsid w:val="00916B26"/>
    <w:rsid w:val="00916CAD"/>
    <w:rsid w:val="00916FC9"/>
    <w:rsid w:val="009175D3"/>
    <w:rsid w:val="00917759"/>
    <w:rsid w:val="00917AE9"/>
    <w:rsid w:val="00917E08"/>
    <w:rsid w:val="0092004E"/>
    <w:rsid w:val="00920175"/>
    <w:rsid w:val="009203E0"/>
    <w:rsid w:val="00920619"/>
    <w:rsid w:val="0092076B"/>
    <w:rsid w:val="0092094E"/>
    <w:rsid w:val="0092111D"/>
    <w:rsid w:val="0092230F"/>
    <w:rsid w:val="00922BBE"/>
    <w:rsid w:val="0092350D"/>
    <w:rsid w:val="0092366D"/>
    <w:rsid w:val="0092368D"/>
    <w:rsid w:val="009240EE"/>
    <w:rsid w:val="0092410C"/>
    <w:rsid w:val="009248E2"/>
    <w:rsid w:val="00924EC5"/>
    <w:rsid w:val="00925066"/>
    <w:rsid w:val="009250AC"/>
    <w:rsid w:val="00925A6E"/>
    <w:rsid w:val="00925D70"/>
    <w:rsid w:val="00926B7C"/>
    <w:rsid w:val="00926E09"/>
    <w:rsid w:val="009271E0"/>
    <w:rsid w:val="009272F0"/>
    <w:rsid w:val="0093048B"/>
    <w:rsid w:val="009307EA"/>
    <w:rsid w:val="00930B11"/>
    <w:rsid w:val="00930CFF"/>
    <w:rsid w:val="00930E2A"/>
    <w:rsid w:val="00930E5F"/>
    <w:rsid w:val="00930F35"/>
    <w:rsid w:val="0093128B"/>
    <w:rsid w:val="009319B4"/>
    <w:rsid w:val="00931B89"/>
    <w:rsid w:val="009321CC"/>
    <w:rsid w:val="009323D9"/>
    <w:rsid w:val="009326F7"/>
    <w:rsid w:val="0093274E"/>
    <w:rsid w:val="009331FE"/>
    <w:rsid w:val="00933233"/>
    <w:rsid w:val="00933601"/>
    <w:rsid w:val="009336A8"/>
    <w:rsid w:val="00934059"/>
    <w:rsid w:val="009347D3"/>
    <w:rsid w:val="00934DC6"/>
    <w:rsid w:val="00935162"/>
    <w:rsid w:val="00935549"/>
    <w:rsid w:val="00935639"/>
    <w:rsid w:val="00935C80"/>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3CD"/>
    <w:rsid w:val="00945618"/>
    <w:rsid w:val="00945B85"/>
    <w:rsid w:val="00945D9E"/>
    <w:rsid w:val="009462A3"/>
    <w:rsid w:val="009468F1"/>
    <w:rsid w:val="00946D28"/>
    <w:rsid w:val="00946D48"/>
    <w:rsid w:val="00946DCF"/>
    <w:rsid w:val="00946E4B"/>
    <w:rsid w:val="0094718B"/>
    <w:rsid w:val="0094776F"/>
    <w:rsid w:val="00947B7C"/>
    <w:rsid w:val="009502A2"/>
    <w:rsid w:val="0095088C"/>
    <w:rsid w:val="00950E73"/>
    <w:rsid w:val="00951384"/>
    <w:rsid w:val="00951A30"/>
    <w:rsid w:val="00951DE0"/>
    <w:rsid w:val="00951E18"/>
    <w:rsid w:val="00951E32"/>
    <w:rsid w:val="00951EEF"/>
    <w:rsid w:val="00951F4A"/>
    <w:rsid w:val="00952062"/>
    <w:rsid w:val="00952430"/>
    <w:rsid w:val="00952B12"/>
    <w:rsid w:val="00952DF0"/>
    <w:rsid w:val="00953C59"/>
    <w:rsid w:val="00953E13"/>
    <w:rsid w:val="00953EB7"/>
    <w:rsid w:val="00954684"/>
    <w:rsid w:val="00954C59"/>
    <w:rsid w:val="009552DE"/>
    <w:rsid w:val="009556FE"/>
    <w:rsid w:val="0095575D"/>
    <w:rsid w:val="00955A86"/>
    <w:rsid w:val="00955BAF"/>
    <w:rsid w:val="00956138"/>
    <w:rsid w:val="0095616E"/>
    <w:rsid w:val="00956254"/>
    <w:rsid w:val="00956801"/>
    <w:rsid w:val="009575E6"/>
    <w:rsid w:val="00957760"/>
    <w:rsid w:val="009577B6"/>
    <w:rsid w:val="00957F89"/>
    <w:rsid w:val="009600BA"/>
    <w:rsid w:val="00960FEB"/>
    <w:rsid w:val="0096159E"/>
    <w:rsid w:val="009615D7"/>
    <w:rsid w:val="00961B54"/>
    <w:rsid w:val="00961BAA"/>
    <w:rsid w:val="00961F05"/>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43D"/>
    <w:rsid w:val="0096657B"/>
    <w:rsid w:val="00966853"/>
    <w:rsid w:val="00966D4D"/>
    <w:rsid w:val="00967179"/>
    <w:rsid w:val="009678DD"/>
    <w:rsid w:val="00967EAF"/>
    <w:rsid w:val="009703EC"/>
    <w:rsid w:val="00970712"/>
    <w:rsid w:val="00970D81"/>
    <w:rsid w:val="00970D99"/>
    <w:rsid w:val="009711F9"/>
    <w:rsid w:val="0097155C"/>
    <w:rsid w:val="009717DC"/>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5272"/>
    <w:rsid w:val="00975393"/>
    <w:rsid w:val="0097546E"/>
    <w:rsid w:val="00975DCA"/>
    <w:rsid w:val="009760C4"/>
    <w:rsid w:val="00976174"/>
    <w:rsid w:val="00976183"/>
    <w:rsid w:val="00976457"/>
    <w:rsid w:val="00976603"/>
    <w:rsid w:val="00976DE2"/>
    <w:rsid w:val="00976E7B"/>
    <w:rsid w:val="009777D9"/>
    <w:rsid w:val="009805EC"/>
    <w:rsid w:val="009806E9"/>
    <w:rsid w:val="00980830"/>
    <w:rsid w:val="00980866"/>
    <w:rsid w:val="009808DC"/>
    <w:rsid w:val="00980911"/>
    <w:rsid w:val="00980AB3"/>
    <w:rsid w:val="00980C2C"/>
    <w:rsid w:val="009810AF"/>
    <w:rsid w:val="009810FF"/>
    <w:rsid w:val="00981379"/>
    <w:rsid w:val="0098148E"/>
    <w:rsid w:val="00981CA0"/>
    <w:rsid w:val="00982142"/>
    <w:rsid w:val="009821E7"/>
    <w:rsid w:val="00982468"/>
    <w:rsid w:val="00982506"/>
    <w:rsid w:val="009828CA"/>
    <w:rsid w:val="00982C1C"/>
    <w:rsid w:val="00982D49"/>
    <w:rsid w:val="00982DA4"/>
    <w:rsid w:val="00982DAB"/>
    <w:rsid w:val="0098300C"/>
    <w:rsid w:val="00983373"/>
    <w:rsid w:val="00983A24"/>
    <w:rsid w:val="00983B3A"/>
    <w:rsid w:val="009842FC"/>
    <w:rsid w:val="0098439C"/>
    <w:rsid w:val="009843F4"/>
    <w:rsid w:val="009849E0"/>
    <w:rsid w:val="00984A47"/>
    <w:rsid w:val="00985134"/>
    <w:rsid w:val="009856E4"/>
    <w:rsid w:val="00985EAA"/>
    <w:rsid w:val="00986092"/>
    <w:rsid w:val="00986129"/>
    <w:rsid w:val="0098628F"/>
    <w:rsid w:val="00986B3D"/>
    <w:rsid w:val="00986C26"/>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1D8"/>
    <w:rsid w:val="00992C47"/>
    <w:rsid w:val="00992DDE"/>
    <w:rsid w:val="00992FAA"/>
    <w:rsid w:val="0099373E"/>
    <w:rsid w:val="009937EF"/>
    <w:rsid w:val="0099391B"/>
    <w:rsid w:val="009939F1"/>
    <w:rsid w:val="00993D9B"/>
    <w:rsid w:val="009940ED"/>
    <w:rsid w:val="0099427A"/>
    <w:rsid w:val="0099497A"/>
    <w:rsid w:val="00994EF6"/>
    <w:rsid w:val="009950B1"/>
    <w:rsid w:val="009958C0"/>
    <w:rsid w:val="00995A01"/>
    <w:rsid w:val="00995A3F"/>
    <w:rsid w:val="009960A9"/>
    <w:rsid w:val="009966B4"/>
    <w:rsid w:val="009966E3"/>
    <w:rsid w:val="00996805"/>
    <w:rsid w:val="00996E2F"/>
    <w:rsid w:val="00997573"/>
    <w:rsid w:val="00997795"/>
    <w:rsid w:val="00997B4F"/>
    <w:rsid w:val="009A030C"/>
    <w:rsid w:val="009A074E"/>
    <w:rsid w:val="009A0837"/>
    <w:rsid w:val="009A0F3F"/>
    <w:rsid w:val="009A154F"/>
    <w:rsid w:val="009A189C"/>
    <w:rsid w:val="009A1C29"/>
    <w:rsid w:val="009A2358"/>
    <w:rsid w:val="009A28E1"/>
    <w:rsid w:val="009A2C89"/>
    <w:rsid w:val="009A35B1"/>
    <w:rsid w:val="009A36EC"/>
    <w:rsid w:val="009A3B6F"/>
    <w:rsid w:val="009A3CD9"/>
    <w:rsid w:val="009A3E87"/>
    <w:rsid w:val="009A42BB"/>
    <w:rsid w:val="009A4487"/>
    <w:rsid w:val="009A46EA"/>
    <w:rsid w:val="009A4700"/>
    <w:rsid w:val="009A5331"/>
    <w:rsid w:val="009A55B2"/>
    <w:rsid w:val="009A5829"/>
    <w:rsid w:val="009A58F2"/>
    <w:rsid w:val="009A5C23"/>
    <w:rsid w:val="009A616F"/>
    <w:rsid w:val="009A63E0"/>
    <w:rsid w:val="009A686E"/>
    <w:rsid w:val="009A70AF"/>
    <w:rsid w:val="009A729C"/>
    <w:rsid w:val="009A7F75"/>
    <w:rsid w:val="009B00B6"/>
    <w:rsid w:val="009B0A6D"/>
    <w:rsid w:val="009B0F97"/>
    <w:rsid w:val="009B1287"/>
    <w:rsid w:val="009B1920"/>
    <w:rsid w:val="009B1BFB"/>
    <w:rsid w:val="009B1D67"/>
    <w:rsid w:val="009B22AE"/>
    <w:rsid w:val="009B22F3"/>
    <w:rsid w:val="009B2C70"/>
    <w:rsid w:val="009B2F12"/>
    <w:rsid w:val="009B3561"/>
    <w:rsid w:val="009B3DFE"/>
    <w:rsid w:val="009B4435"/>
    <w:rsid w:val="009B5171"/>
    <w:rsid w:val="009B55EB"/>
    <w:rsid w:val="009B5F75"/>
    <w:rsid w:val="009B61CA"/>
    <w:rsid w:val="009B6827"/>
    <w:rsid w:val="009B68C3"/>
    <w:rsid w:val="009B695F"/>
    <w:rsid w:val="009B6BC0"/>
    <w:rsid w:val="009B6C31"/>
    <w:rsid w:val="009B6C6E"/>
    <w:rsid w:val="009B7177"/>
    <w:rsid w:val="009B764B"/>
    <w:rsid w:val="009B7B69"/>
    <w:rsid w:val="009B7F35"/>
    <w:rsid w:val="009C032A"/>
    <w:rsid w:val="009C03AE"/>
    <w:rsid w:val="009C04EE"/>
    <w:rsid w:val="009C06CE"/>
    <w:rsid w:val="009C07C4"/>
    <w:rsid w:val="009C0C87"/>
    <w:rsid w:val="009C17CC"/>
    <w:rsid w:val="009C17F6"/>
    <w:rsid w:val="009C1E0C"/>
    <w:rsid w:val="009C2537"/>
    <w:rsid w:val="009C2631"/>
    <w:rsid w:val="009C299C"/>
    <w:rsid w:val="009C2B05"/>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DBF"/>
    <w:rsid w:val="009C62DE"/>
    <w:rsid w:val="009C6332"/>
    <w:rsid w:val="009C6BD7"/>
    <w:rsid w:val="009D01F3"/>
    <w:rsid w:val="009D030A"/>
    <w:rsid w:val="009D07B3"/>
    <w:rsid w:val="009D085A"/>
    <w:rsid w:val="009D1267"/>
    <w:rsid w:val="009D1680"/>
    <w:rsid w:val="009D177A"/>
    <w:rsid w:val="009D178A"/>
    <w:rsid w:val="009D1C79"/>
    <w:rsid w:val="009D2060"/>
    <w:rsid w:val="009D2089"/>
    <w:rsid w:val="009D21B0"/>
    <w:rsid w:val="009D2293"/>
    <w:rsid w:val="009D25C6"/>
    <w:rsid w:val="009D2A6C"/>
    <w:rsid w:val="009D318E"/>
    <w:rsid w:val="009D3B7E"/>
    <w:rsid w:val="009D4CEA"/>
    <w:rsid w:val="009D4EC5"/>
    <w:rsid w:val="009D4F2E"/>
    <w:rsid w:val="009D4F5B"/>
    <w:rsid w:val="009D523D"/>
    <w:rsid w:val="009D55F3"/>
    <w:rsid w:val="009D5642"/>
    <w:rsid w:val="009D6EDC"/>
    <w:rsid w:val="009D781C"/>
    <w:rsid w:val="009E0589"/>
    <w:rsid w:val="009E0D81"/>
    <w:rsid w:val="009E0E15"/>
    <w:rsid w:val="009E0FC4"/>
    <w:rsid w:val="009E1173"/>
    <w:rsid w:val="009E19AB"/>
    <w:rsid w:val="009E1D2E"/>
    <w:rsid w:val="009E2387"/>
    <w:rsid w:val="009E23E6"/>
    <w:rsid w:val="009E249D"/>
    <w:rsid w:val="009E29F0"/>
    <w:rsid w:val="009E3297"/>
    <w:rsid w:val="009E36F8"/>
    <w:rsid w:val="009E39AB"/>
    <w:rsid w:val="009E3FC2"/>
    <w:rsid w:val="009E492F"/>
    <w:rsid w:val="009E4D13"/>
    <w:rsid w:val="009E4FEE"/>
    <w:rsid w:val="009E555E"/>
    <w:rsid w:val="009E6679"/>
    <w:rsid w:val="009E6B3E"/>
    <w:rsid w:val="009E6B7F"/>
    <w:rsid w:val="009E6E70"/>
    <w:rsid w:val="009E7089"/>
    <w:rsid w:val="009E70CF"/>
    <w:rsid w:val="009E7225"/>
    <w:rsid w:val="009E791A"/>
    <w:rsid w:val="009F0645"/>
    <w:rsid w:val="009F0653"/>
    <w:rsid w:val="009F0695"/>
    <w:rsid w:val="009F0FCF"/>
    <w:rsid w:val="009F0FFD"/>
    <w:rsid w:val="009F1253"/>
    <w:rsid w:val="009F127A"/>
    <w:rsid w:val="009F128D"/>
    <w:rsid w:val="009F1E35"/>
    <w:rsid w:val="009F1F3D"/>
    <w:rsid w:val="009F232E"/>
    <w:rsid w:val="009F237A"/>
    <w:rsid w:val="009F2389"/>
    <w:rsid w:val="009F2623"/>
    <w:rsid w:val="009F26A7"/>
    <w:rsid w:val="009F2995"/>
    <w:rsid w:val="009F2E7E"/>
    <w:rsid w:val="009F3515"/>
    <w:rsid w:val="009F4119"/>
    <w:rsid w:val="009F437F"/>
    <w:rsid w:val="009F5513"/>
    <w:rsid w:val="009F57BC"/>
    <w:rsid w:val="009F5E2B"/>
    <w:rsid w:val="009F5FF2"/>
    <w:rsid w:val="009F638D"/>
    <w:rsid w:val="009F6683"/>
    <w:rsid w:val="009F6AC0"/>
    <w:rsid w:val="009F7549"/>
    <w:rsid w:val="009F7612"/>
    <w:rsid w:val="009F770B"/>
    <w:rsid w:val="009F7F13"/>
    <w:rsid w:val="00A00C92"/>
    <w:rsid w:val="00A01228"/>
    <w:rsid w:val="00A01305"/>
    <w:rsid w:val="00A014A4"/>
    <w:rsid w:val="00A0165F"/>
    <w:rsid w:val="00A0189F"/>
    <w:rsid w:val="00A01AF7"/>
    <w:rsid w:val="00A01D8F"/>
    <w:rsid w:val="00A020EB"/>
    <w:rsid w:val="00A020FF"/>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C82"/>
    <w:rsid w:val="00A04E68"/>
    <w:rsid w:val="00A04F03"/>
    <w:rsid w:val="00A04FD9"/>
    <w:rsid w:val="00A05363"/>
    <w:rsid w:val="00A05624"/>
    <w:rsid w:val="00A05901"/>
    <w:rsid w:val="00A0592F"/>
    <w:rsid w:val="00A05CF2"/>
    <w:rsid w:val="00A0615C"/>
    <w:rsid w:val="00A061A9"/>
    <w:rsid w:val="00A06DBB"/>
    <w:rsid w:val="00A06DD9"/>
    <w:rsid w:val="00A06EFF"/>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FFC"/>
    <w:rsid w:val="00A15391"/>
    <w:rsid w:val="00A158AE"/>
    <w:rsid w:val="00A16173"/>
    <w:rsid w:val="00A16F20"/>
    <w:rsid w:val="00A176FE"/>
    <w:rsid w:val="00A17C30"/>
    <w:rsid w:val="00A17D54"/>
    <w:rsid w:val="00A206D0"/>
    <w:rsid w:val="00A20F63"/>
    <w:rsid w:val="00A2128F"/>
    <w:rsid w:val="00A2142C"/>
    <w:rsid w:val="00A21B3B"/>
    <w:rsid w:val="00A21CF9"/>
    <w:rsid w:val="00A229A7"/>
    <w:rsid w:val="00A23579"/>
    <w:rsid w:val="00A23A98"/>
    <w:rsid w:val="00A24029"/>
    <w:rsid w:val="00A24949"/>
    <w:rsid w:val="00A2541F"/>
    <w:rsid w:val="00A259BB"/>
    <w:rsid w:val="00A259FF"/>
    <w:rsid w:val="00A25B45"/>
    <w:rsid w:val="00A26237"/>
    <w:rsid w:val="00A26292"/>
    <w:rsid w:val="00A2632E"/>
    <w:rsid w:val="00A2689F"/>
    <w:rsid w:val="00A26E9C"/>
    <w:rsid w:val="00A27348"/>
    <w:rsid w:val="00A27717"/>
    <w:rsid w:val="00A27912"/>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A2C"/>
    <w:rsid w:val="00A32A62"/>
    <w:rsid w:val="00A32A98"/>
    <w:rsid w:val="00A32D12"/>
    <w:rsid w:val="00A3313F"/>
    <w:rsid w:val="00A3318F"/>
    <w:rsid w:val="00A334E7"/>
    <w:rsid w:val="00A337C3"/>
    <w:rsid w:val="00A339A2"/>
    <w:rsid w:val="00A33A5B"/>
    <w:rsid w:val="00A34115"/>
    <w:rsid w:val="00A34410"/>
    <w:rsid w:val="00A345CD"/>
    <w:rsid w:val="00A34ECA"/>
    <w:rsid w:val="00A3566B"/>
    <w:rsid w:val="00A35B75"/>
    <w:rsid w:val="00A35FB8"/>
    <w:rsid w:val="00A36321"/>
    <w:rsid w:val="00A36495"/>
    <w:rsid w:val="00A36505"/>
    <w:rsid w:val="00A36567"/>
    <w:rsid w:val="00A36CBB"/>
    <w:rsid w:val="00A37003"/>
    <w:rsid w:val="00A370A0"/>
    <w:rsid w:val="00A3792D"/>
    <w:rsid w:val="00A37A46"/>
    <w:rsid w:val="00A400E6"/>
    <w:rsid w:val="00A4039B"/>
    <w:rsid w:val="00A40842"/>
    <w:rsid w:val="00A40880"/>
    <w:rsid w:val="00A40CCD"/>
    <w:rsid w:val="00A40F2D"/>
    <w:rsid w:val="00A40FB2"/>
    <w:rsid w:val="00A4149C"/>
    <w:rsid w:val="00A415D3"/>
    <w:rsid w:val="00A4177A"/>
    <w:rsid w:val="00A4192A"/>
    <w:rsid w:val="00A4220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1BA"/>
    <w:rsid w:val="00A4629D"/>
    <w:rsid w:val="00A4658C"/>
    <w:rsid w:val="00A47BD9"/>
    <w:rsid w:val="00A47E70"/>
    <w:rsid w:val="00A50200"/>
    <w:rsid w:val="00A503C9"/>
    <w:rsid w:val="00A505FB"/>
    <w:rsid w:val="00A50831"/>
    <w:rsid w:val="00A5094B"/>
    <w:rsid w:val="00A50BEF"/>
    <w:rsid w:val="00A50DD0"/>
    <w:rsid w:val="00A515B2"/>
    <w:rsid w:val="00A517D0"/>
    <w:rsid w:val="00A51927"/>
    <w:rsid w:val="00A51E18"/>
    <w:rsid w:val="00A522EE"/>
    <w:rsid w:val="00A5277C"/>
    <w:rsid w:val="00A52AD4"/>
    <w:rsid w:val="00A52C49"/>
    <w:rsid w:val="00A52D9C"/>
    <w:rsid w:val="00A52EA4"/>
    <w:rsid w:val="00A53479"/>
    <w:rsid w:val="00A536E0"/>
    <w:rsid w:val="00A53C7F"/>
    <w:rsid w:val="00A53E35"/>
    <w:rsid w:val="00A53E9B"/>
    <w:rsid w:val="00A53F66"/>
    <w:rsid w:val="00A54080"/>
    <w:rsid w:val="00A540AC"/>
    <w:rsid w:val="00A54420"/>
    <w:rsid w:val="00A548DA"/>
    <w:rsid w:val="00A54B2A"/>
    <w:rsid w:val="00A54C15"/>
    <w:rsid w:val="00A550B9"/>
    <w:rsid w:val="00A5549A"/>
    <w:rsid w:val="00A557B5"/>
    <w:rsid w:val="00A559EE"/>
    <w:rsid w:val="00A55B7E"/>
    <w:rsid w:val="00A55FC2"/>
    <w:rsid w:val="00A56596"/>
    <w:rsid w:val="00A5685A"/>
    <w:rsid w:val="00A5704E"/>
    <w:rsid w:val="00A571FA"/>
    <w:rsid w:val="00A575EF"/>
    <w:rsid w:val="00A5781E"/>
    <w:rsid w:val="00A57933"/>
    <w:rsid w:val="00A57D82"/>
    <w:rsid w:val="00A57FDE"/>
    <w:rsid w:val="00A60044"/>
    <w:rsid w:val="00A60C09"/>
    <w:rsid w:val="00A61005"/>
    <w:rsid w:val="00A61108"/>
    <w:rsid w:val="00A617CF"/>
    <w:rsid w:val="00A61C08"/>
    <w:rsid w:val="00A61E2A"/>
    <w:rsid w:val="00A61EAC"/>
    <w:rsid w:val="00A61EBD"/>
    <w:rsid w:val="00A61F54"/>
    <w:rsid w:val="00A62049"/>
    <w:rsid w:val="00A6207C"/>
    <w:rsid w:val="00A62139"/>
    <w:rsid w:val="00A626F5"/>
    <w:rsid w:val="00A6282B"/>
    <w:rsid w:val="00A639E6"/>
    <w:rsid w:val="00A63BB1"/>
    <w:rsid w:val="00A63D6F"/>
    <w:rsid w:val="00A64196"/>
    <w:rsid w:val="00A641D8"/>
    <w:rsid w:val="00A64584"/>
    <w:rsid w:val="00A6579A"/>
    <w:rsid w:val="00A658DD"/>
    <w:rsid w:val="00A659F2"/>
    <w:rsid w:val="00A65A8E"/>
    <w:rsid w:val="00A66280"/>
    <w:rsid w:val="00A66588"/>
    <w:rsid w:val="00A66890"/>
    <w:rsid w:val="00A67514"/>
    <w:rsid w:val="00A67B12"/>
    <w:rsid w:val="00A67E88"/>
    <w:rsid w:val="00A67EFE"/>
    <w:rsid w:val="00A703CB"/>
    <w:rsid w:val="00A7042D"/>
    <w:rsid w:val="00A704E3"/>
    <w:rsid w:val="00A705BB"/>
    <w:rsid w:val="00A70D22"/>
    <w:rsid w:val="00A71259"/>
    <w:rsid w:val="00A71C1C"/>
    <w:rsid w:val="00A71F83"/>
    <w:rsid w:val="00A7206C"/>
    <w:rsid w:val="00A7221B"/>
    <w:rsid w:val="00A72FA9"/>
    <w:rsid w:val="00A7321C"/>
    <w:rsid w:val="00A73367"/>
    <w:rsid w:val="00A73445"/>
    <w:rsid w:val="00A73AC9"/>
    <w:rsid w:val="00A73C25"/>
    <w:rsid w:val="00A747BE"/>
    <w:rsid w:val="00A754CA"/>
    <w:rsid w:val="00A75689"/>
    <w:rsid w:val="00A757B6"/>
    <w:rsid w:val="00A758E5"/>
    <w:rsid w:val="00A762EC"/>
    <w:rsid w:val="00A76BA1"/>
    <w:rsid w:val="00A76C2A"/>
    <w:rsid w:val="00A7732A"/>
    <w:rsid w:val="00A7753F"/>
    <w:rsid w:val="00A7779F"/>
    <w:rsid w:val="00A77E1D"/>
    <w:rsid w:val="00A80B6B"/>
    <w:rsid w:val="00A80BFD"/>
    <w:rsid w:val="00A818FC"/>
    <w:rsid w:val="00A81BAF"/>
    <w:rsid w:val="00A81DBE"/>
    <w:rsid w:val="00A82A24"/>
    <w:rsid w:val="00A832D2"/>
    <w:rsid w:val="00A8342F"/>
    <w:rsid w:val="00A8365B"/>
    <w:rsid w:val="00A83667"/>
    <w:rsid w:val="00A8370C"/>
    <w:rsid w:val="00A84C3C"/>
    <w:rsid w:val="00A85862"/>
    <w:rsid w:val="00A85BC9"/>
    <w:rsid w:val="00A86021"/>
    <w:rsid w:val="00A8634A"/>
    <w:rsid w:val="00A86543"/>
    <w:rsid w:val="00A866A2"/>
    <w:rsid w:val="00A869F4"/>
    <w:rsid w:val="00A871DC"/>
    <w:rsid w:val="00A87644"/>
    <w:rsid w:val="00A87EDA"/>
    <w:rsid w:val="00A90261"/>
    <w:rsid w:val="00A902A1"/>
    <w:rsid w:val="00A904F5"/>
    <w:rsid w:val="00A90ABD"/>
    <w:rsid w:val="00A910C0"/>
    <w:rsid w:val="00A91AE5"/>
    <w:rsid w:val="00A91B7B"/>
    <w:rsid w:val="00A91DC6"/>
    <w:rsid w:val="00A921A2"/>
    <w:rsid w:val="00A92D32"/>
    <w:rsid w:val="00A93675"/>
    <w:rsid w:val="00A93FBC"/>
    <w:rsid w:val="00A94D60"/>
    <w:rsid w:val="00A954D9"/>
    <w:rsid w:val="00A9559E"/>
    <w:rsid w:val="00A95646"/>
    <w:rsid w:val="00A95692"/>
    <w:rsid w:val="00A95BAA"/>
    <w:rsid w:val="00A96E23"/>
    <w:rsid w:val="00A9736A"/>
    <w:rsid w:val="00A973D7"/>
    <w:rsid w:val="00A97EB7"/>
    <w:rsid w:val="00AA0346"/>
    <w:rsid w:val="00AA0994"/>
    <w:rsid w:val="00AA0995"/>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FAE"/>
    <w:rsid w:val="00AA62A6"/>
    <w:rsid w:val="00AA631C"/>
    <w:rsid w:val="00AA7020"/>
    <w:rsid w:val="00AA71D9"/>
    <w:rsid w:val="00AA73EF"/>
    <w:rsid w:val="00AA77CE"/>
    <w:rsid w:val="00AA7A7E"/>
    <w:rsid w:val="00AB068A"/>
    <w:rsid w:val="00AB06E0"/>
    <w:rsid w:val="00AB0D21"/>
    <w:rsid w:val="00AB0E15"/>
    <w:rsid w:val="00AB1077"/>
    <w:rsid w:val="00AB1365"/>
    <w:rsid w:val="00AB154A"/>
    <w:rsid w:val="00AB1555"/>
    <w:rsid w:val="00AB17A2"/>
    <w:rsid w:val="00AB17C4"/>
    <w:rsid w:val="00AB195E"/>
    <w:rsid w:val="00AB1B8F"/>
    <w:rsid w:val="00AB1C4C"/>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215"/>
    <w:rsid w:val="00AB554C"/>
    <w:rsid w:val="00AB57B8"/>
    <w:rsid w:val="00AB5A31"/>
    <w:rsid w:val="00AB5A96"/>
    <w:rsid w:val="00AB6368"/>
    <w:rsid w:val="00AB6DBA"/>
    <w:rsid w:val="00AB70BB"/>
    <w:rsid w:val="00AB768F"/>
    <w:rsid w:val="00AB76A4"/>
    <w:rsid w:val="00AB7B23"/>
    <w:rsid w:val="00AB7D39"/>
    <w:rsid w:val="00AC01D0"/>
    <w:rsid w:val="00AC0302"/>
    <w:rsid w:val="00AC0CB4"/>
    <w:rsid w:val="00AC0D5F"/>
    <w:rsid w:val="00AC1490"/>
    <w:rsid w:val="00AC1C4B"/>
    <w:rsid w:val="00AC20CB"/>
    <w:rsid w:val="00AC20DC"/>
    <w:rsid w:val="00AC2E8F"/>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9C1"/>
    <w:rsid w:val="00AC5B40"/>
    <w:rsid w:val="00AC5D11"/>
    <w:rsid w:val="00AC628A"/>
    <w:rsid w:val="00AC6580"/>
    <w:rsid w:val="00AC67D9"/>
    <w:rsid w:val="00AC6D19"/>
    <w:rsid w:val="00AC6D43"/>
    <w:rsid w:val="00AC7031"/>
    <w:rsid w:val="00AC73D4"/>
    <w:rsid w:val="00AC7C40"/>
    <w:rsid w:val="00AD0047"/>
    <w:rsid w:val="00AD0104"/>
    <w:rsid w:val="00AD0391"/>
    <w:rsid w:val="00AD060E"/>
    <w:rsid w:val="00AD0FCC"/>
    <w:rsid w:val="00AD12B5"/>
    <w:rsid w:val="00AD14FE"/>
    <w:rsid w:val="00AD1AF1"/>
    <w:rsid w:val="00AD231C"/>
    <w:rsid w:val="00AD253E"/>
    <w:rsid w:val="00AD284B"/>
    <w:rsid w:val="00AD2B2F"/>
    <w:rsid w:val="00AD3268"/>
    <w:rsid w:val="00AD32FD"/>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AB"/>
    <w:rsid w:val="00AE2F31"/>
    <w:rsid w:val="00AE2F8F"/>
    <w:rsid w:val="00AE30D1"/>
    <w:rsid w:val="00AE33A4"/>
    <w:rsid w:val="00AE3638"/>
    <w:rsid w:val="00AE37F2"/>
    <w:rsid w:val="00AE3A1A"/>
    <w:rsid w:val="00AE3C55"/>
    <w:rsid w:val="00AE3DFA"/>
    <w:rsid w:val="00AE420E"/>
    <w:rsid w:val="00AE422E"/>
    <w:rsid w:val="00AE4388"/>
    <w:rsid w:val="00AE4AB6"/>
    <w:rsid w:val="00AE4C25"/>
    <w:rsid w:val="00AE4D79"/>
    <w:rsid w:val="00AE5002"/>
    <w:rsid w:val="00AE5192"/>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EF"/>
    <w:rsid w:val="00AF0B1C"/>
    <w:rsid w:val="00AF133F"/>
    <w:rsid w:val="00AF15C4"/>
    <w:rsid w:val="00AF19AB"/>
    <w:rsid w:val="00AF1C53"/>
    <w:rsid w:val="00AF1F91"/>
    <w:rsid w:val="00AF2186"/>
    <w:rsid w:val="00AF2368"/>
    <w:rsid w:val="00AF2CDF"/>
    <w:rsid w:val="00AF2E46"/>
    <w:rsid w:val="00AF30FC"/>
    <w:rsid w:val="00AF32F8"/>
    <w:rsid w:val="00AF3875"/>
    <w:rsid w:val="00AF3AC9"/>
    <w:rsid w:val="00AF3D28"/>
    <w:rsid w:val="00AF3E50"/>
    <w:rsid w:val="00AF3E95"/>
    <w:rsid w:val="00AF4168"/>
    <w:rsid w:val="00AF48D5"/>
    <w:rsid w:val="00AF4E33"/>
    <w:rsid w:val="00AF5540"/>
    <w:rsid w:val="00AF5781"/>
    <w:rsid w:val="00AF5CB7"/>
    <w:rsid w:val="00AF5FF5"/>
    <w:rsid w:val="00AF6607"/>
    <w:rsid w:val="00AF689D"/>
    <w:rsid w:val="00AF68C9"/>
    <w:rsid w:val="00AF74DF"/>
    <w:rsid w:val="00AF76C1"/>
    <w:rsid w:val="00AF7897"/>
    <w:rsid w:val="00AF7E26"/>
    <w:rsid w:val="00AF7ECA"/>
    <w:rsid w:val="00B00592"/>
    <w:rsid w:val="00B008C2"/>
    <w:rsid w:val="00B00A1B"/>
    <w:rsid w:val="00B00DA3"/>
    <w:rsid w:val="00B01169"/>
    <w:rsid w:val="00B01839"/>
    <w:rsid w:val="00B01B87"/>
    <w:rsid w:val="00B01EAC"/>
    <w:rsid w:val="00B01FEB"/>
    <w:rsid w:val="00B0208A"/>
    <w:rsid w:val="00B02147"/>
    <w:rsid w:val="00B022D0"/>
    <w:rsid w:val="00B027F4"/>
    <w:rsid w:val="00B02954"/>
    <w:rsid w:val="00B0485F"/>
    <w:rsid w:val="00B04C58"/>
    <w:rsid w:val="00B05507"/>
    <w:rsid w:val="00B05AE2"/>
    <w:rsid w:val="00B05D93"/>
    <w:rsid w:val="00B0636E"/>
    <w:rsid w:val="00B07487"/>
    <w:rsid w:val="00B078AF"/>
    <w:rsid w:val="00B07B42"/>
    <w:rsid w:val="00B1024E"/>
    <w:rsid w:val="00B102E3"/>
    <w:rsid w:val="00B10474"/>
    <w:rsid w:val="00B10537"/>
    <w:rsid w:val="00B1069D"/>
    <w:rsid w:val="00B10946"/>
    <w:rsid w:val="00B10D32"/>
    <w:rsid w:val="00B10D3B"/>
    <w:rsid w:val="00B11678"/>
    <w:rsid w:val="00B11E9D"/>
    <w:rsid w:val="00B11FAD"/>
    <w:rsid w:val="00B122BE"/>
    <w:rsid w:val="00B1299E"/>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5EC"/>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5410"/>
    <w:rsid w:val="00B25411"/>
    <w:rsid w:val="00B255A0"/>
    <w:rsid w:val="00B2575E"/>
    <w:rsid w:val="00B258BB"/>
    <w:rsid w:val="00B2590C"/>
    <w:rsid w:val="00B259BA"/>
    <w:rsid w:val="00B25BB1"/>
    <w:rsid w:val="00B263D2"/>
    <w:rsid w:val="00B267A3"/>
    <w:rsid w:val="00B26C00"/>
    <w:rsid w:val="00B26F14"/>
    <w:rsid w:val="00B26F88"/>
    <w:rsid w:val="00B26FAC"/>
    <w:rsid w:val="00B27114"/>
    <w:rsid w:val="00B272B7"/>
    <w:rsid w:val="00B274C6"/>
    <w:rsid w:val="00B27B61"/>
    <w:rsid w:val="00B27C6B"/>
    <w:rsid w:val="00B27D60"/>
    <w:rsid w:val="00B30A1F"/>
    <w:rsid w:val="00B30CE4"/>
    <w:rsid w:val="00B30DB0"/>
    <w:rsid w:val="00B30E7C"/>
    <w:rsid w:val="00B30FAF"/>
    <w:rsid w:val="00B31048"/>
    <w:rsid w:val="00B31108"/>
    <w:rsid w:val="00B31D58"/>
    <w:rsid w:val="00B32097"/>
    <w:rsid w:val="00B324DF"/>
    <w:rsid w:val="00B32511"/>
    <w:rsid w:val="00B32CE0"/>
    <w:rsid w:val="00B33200"/>
    <w:rsid w:val="00B343D7"/>
    <w:rsid w:val="00B34EC0"/>
    <w:rsid w:val="00B35016"/>
    <w:rsid w:val="00B355DC"/>
    <w:rsid w:val="00B3565A"/>
    <w:rsid w:val="00B35821"/>
    <w:rsid w:val="00B358B1"/>
    <w:rsid w:val="00B361B3"/>
    <w:rsid w:val="00B36283"/>
    <w:rsid w:val="00B363C4"/>
    <w:rsid w:val="00B363D7"/>
    <w:rsid w:val="00B3681D"/>
    <w:rsid w:val="00B369BE"/>
    <w:rsid w:val="00B36FAF"/>
    <w:rsid w:val="00B3708C"/>
    <w:rsid w:val="00B37565"/>
    <w:rsid w:val="00B3770B"/>
    <w:rsid w:val="00B378E2"/>
    <w:rsid w:val="00B400C8"/>
    <w:rsid w:val="00B400F5"/>
    <w:rsid w:val="00B40A32"/>
    <w:rsid w:val="00B40E50"/>
    <w:rsid w:val="00B41302"/>
    <w:rsid w:val="00B4134D"/>
    <w:rsid w:val="00B417F1"/>
    <w:rsid w:val="00B41F5C"/>
    <w:rsid w:val="00B421D4"/>
    <w:rsid w:val="00B42334"/>
    <w:rsid w:val="00B423F4"/>
    <w:rsid w:val="00B4251C"/>
    <w:rsid w:val="00B427F1"/>
    <w:rsid w:val="00B42C7A"/>
    <w:rsid w:val="00B42CF5"/>
    <w:rsid w:val="00B42D38"/>
    <w:rsid w:val="00B42D3F"/>
    <w:rsid w:val="00B43071"/>
    <w:rsid w:val="00B432DB"/>
    <w:rsid w:val="00B43733"/>
    <w:rsid w:val="00B43AE6"/>
    <w:rsid w:val="00B4407D"/>
    <w:rsid w:val="00B44A8F"/>
    <w:rsid w:val="00B44AA0"/>
    <w:rsid w:val="00B44ACA"/>
    <w:rsid w:val="00B44CBC"/>
    <w:rsid w:val="00B45119"/>
    <w:rsid w:val="00B463F3"/>
    <w:rsid w:val="00B47463"/>
    <w:rsid w:val="00B50128"/>
    <w:rsid w:val="00B50AED"/>
    <w:rsid w:val="00B50C28"/>
    <w:rsid w:val="00B50F78"/>
    <w:rsid w:val="00B511BB"/>
    <w:rsid w:val="00B51490"/>
    <w:rsid w:val="00B51559"/>
    <w:rsid w:val="00B51B18"/>
    <w:rsid w:val="00B51C26"/>
    <w:rsid w:val="00B5204F"/>
    <w:rsid w:val="00B52B08"/>
    <w:rsid w:val="00B52DD0"/>
    <w:rsid w:val="00B5382E"/>
    <w:rsid w:val="00B5395D"/>
    <w:rsid w:val="00B53972"/>
    <w:rsid w:val="00B53CBA"/>
    <w:rsid w:val="00B53CDF"/>
    <w:rsid w:val="00B5445E"/>
    <w:rsid w:val="00B54995"/>
    <w:rsid w:val="00B54EA8"/>
    <w:rsid w:val="00B55564"/>
    <w:rsid w:val="00B55D94"/>
    <w:rsid w:val="00B56060"/>
    <w:rsid w:val="00B565F7"/>
    <w:rsid w:val="00B5675D"/>
    <w:rsid w:val="00B56932"/>
    <w:rsid w:val="00B56972"/>
    <w:rsid w:val="00B56AFA"/>
    <w:rsid w:val="00B56DEC"/>
    <w:rsid w:val="00B56F61"/>
    <w:rsid w:val="00B57507"/>
    <w:rsid w:val="00B576FF"/>
    <w:rsid w:val="00B57CE5"/>
    <w:rsid w:val="00B57E71"/>
    <w:rsid w:val="00B60785"/>
    <w:rsid w:val="00B61321"/>
    <w:rsid w:val="00B62133"/>
    <w:rsid w:val="00B6218F"/>
    <w:rsid w:val="00B625C2"/>
    <w:rsid w:val="00B630BB"/>
    <w:rsid w:val="00B63637"/>
    <w:rsid w:val="00B63AC3"/>
    <w:rsid w:val="00B64005"/>
    <w:rsid w:val="00B64B08"/>
    <w:rsid w:val="00B654FE"/>
    <w:rsid w:val="00B65852"/>
    <w:rsid w:val="00B65982"/>
    <w:rsid w:val="00B65FA7"/>
    <w:rsid w:val="00B6603F"/>
    <w:rsid w:val="00B6683C"/>
    <w:rsid w:val="00B66857"/>
    <w:rsid w:val="00B66AE4"/>
    <w:rsid w:val="00B6707F"/>
    <w:rsid w:val="00B670B1"/>
    <w:rsid w:val="00B6719B"/>
    <w:rsid w:val="00B67263"/>
    <w:rsid w:val="00B67606"/>
    <w:rsid w:val="00B70566"/>
    <w:rsid w:val="00B707C4"/>
    <w:rsid w:val="00B707F2"/>
    <w:rsid w:val="00B71707"/>
    <w:rsid w:val="00B71F6E"/>
    <w:rsid w:val="00B71FFF"/>
    <w:rsid w:val="00B724CC"/>
    <w:rsid w:val="00B7255B"/>
    <w:rsid w:val="00B72A4B"/>
    <w:rsid w:val="00B72AFD"/>
    <w:rsid w:val="00B72E7F"/>
    <w:rsid w:val="00B731C7"/>
    <w:rsid w:val="00B7340B"/>
    <w:rsid w:val="00B73452"/>
    <w:rsid w:val="00B73AD6"/>
    <w:rsid w:val="00B741C5"/>
    <w:rsid w:val="00B7459D"/>
    <w:rsid w:val="00B74F6B"/>
    <w:rsid w:val="00B75315"/>
    <w:rsid w:val="00B75790"/>
    <w:rsid w:val="00B759E5"/>
    <w:rsid w:val="00B75A28"/>
    <w:rsid w:val="00B75C7F"/>
    <w:rsid w:val="00B7619E"/>
    <w:rsid w:val="00B767A3"/>
    <w:rsid w:val="00B76DA2"/>
    <w:rsid w:val="00B77337"/>
    <w:rsid w:val="00B7753B"/>
    <w:rsid w:val="00B8001E"/>
    <w:rsid w:val="00B8099E"/>
    <w:rsid w:val="00B80ADB"/>
    <w:rsid w:val="00B80B20"/>
    <w:rsid w:val="00B80ED7"/>
    <w:rsid w:val="00B813E4"/>
    <w:rsid w:val="00B81C0B"/>
    <w:rsid w:val="00B81C43"/>
    <w:rsid w:val="00B81EAB"/>
    <w:rsid w:val="00B81FBD"/>
    <w:rsid w:val="00B8213E"/>
    <w:rsid w:val="00B8280E"/>
    <w:rsid w:val="00B82E20"/>
    <w:rsid w:val="00B8306A"/>
    <w:rsid w:val="00B83E49"/>
    <w:rsid w:val="00B84228"/>
    <w:rsid w:val="00B842F9"/>
    <w:rsid w:val="00B844DD"/>
    <w:rsid w:val="00B847A1"/>
    <w:rsid w:val="00B84923"/>
    <w:rsid w:val="00B84FF6"/>
    <w:rsid w:val="00B85271"/>
    <w:rsid w:val="00B8564A"/>
    <w:rsid w:val="00B861B3"/>
    <w:rsid w:val="00B86276"/>
    <w:rsid w:val="00B87411"/>
    <w:rsid w:val="00B87765"/>
    <w:rsid w:val="00B8777C"/>
    <w:rsid w:val="00B87AEC"/>
    <w:rsid w:val="00B90037"/>
    <w:rsid w:val="00B90142"/>
    <w:rsid w:val="00B906F7"/>
    <w:rsid w:val="00B90CC0"/>
    <w:rsid w:val="00B90D67"/>
    <w:rsid w:val="00B90E49"/>
    <w:rsid w:val="00B90E93"/>
    <w:rsid w:val="00B91380"/>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C8"/>
    <w:rsid w:val="00B94CF7"/>
    <w:rsid w:val="00B94DE6"/>
    <w:rsid w:val="00B952E8"/>
    <w:rsid w:val="00B95301"/>
    <w:rsid w:val="00B95785"/>
    <w:rsid w:val="00B95BE1"/>
    <w:rsid w:val="00B96018"/>
    <w:rsid w:val="00B960E0"/>
    <w:rsid w:val="00B9642F"/>
    <w:rsid w:val="00B9682E"/>
    <w:rsid w:val="00B96841"/>
    <w:rsid w:val="00B968C8"/>
    <w:rsid w:val="00B96FB2"/>
    <w:rsid w:val="00B96FEC"/>
    <w:rsid w:val="00B974DB"/>
    <w:rsid w:val="00B97B7F"/>
    <w:rsid w:val="00B97D1D"/>
    <w:rsid w:val="00B97D22"/>
    <w:rsid w:val="00BA033A"/>
    <w:rsid w:val="00BA041D"/>
    <w:rsid w:val="00BA067D"/>
    <w:rsid w:val="00BA0794"/>
    <w:rsid w:val="00BA11D4"/>
    <w:rsid w:val="00BA1624"/>
    <w:rsid w:val="00BA222F"/>
    <w:rsid w:val="00BA252E"/>
    <w:rsid w:val="00BA28B0"/>
    <w:rsid w:val="00BA2A3A"/>
    <w:rsid w:val="00BA2C19"/>
    <w:rsid w:val="00BA2E11"/>
    <w:rsid w:val="00BA2E63"/>
    <w:rsid w:val="00BA387A"/>
    <w:rsid w:val="00BA3C65"/>
    <w:rsid w:val="00BA3DDF"/>
    <w:rsid w:val="00BA42A5"/>
    <w:rsid w:val="00BA4304"/>
    <w:rsid w:val="00BA461A"/>
    <w:rsid w:val="00BA4BD0"/>
    <w:rsid w:val="00BA4C86"/>
    <w:rsid w:val="00BA513A"/>
    <w:rsid w:val="00BA5B6B"/>
    <w:rsid w:val="00BA5BAC"/>
    <w:rsid w:val="00BA6154"/>
    <w:rsid w:val="00BA71EE"/>
    <w:rsid w:val="00BA71F2"/>
    <w:rsid w:val="00BB020B"/>
    <w:rsid w:val="00BB04B8"/>
    <w:rsid w:val="00BB070C"/>
    <w:rsid w:val="00BB0914"/>
    <w:rsid w:val="00BB0CF4"/>
    <w:rsid w:val="00BB1307"/>
    <w:rsid w:val="00BB167E"/>
    <w:rsid w:val="00BB1EF7"/>
    <w:rsid w:val="00BB1FA7"/>
    <w:rsid w:val="00BB2451"/>
    <w:rsid w:val="00BB261A"/>
    <w:rsid w:val="00BB27A8"/>
    <w:rsid w:val="00BB2EE3"/>
    <w:rsid w:val="00BB3C67"/>
    <w:rsid w:val="00BB425A"/>
    <w:rsid w:val="00BB44A9"/>
    <w:rsid w:val="00BB49AF"/>
    <w:rsid w:val="00BB55C3"/>
    <w:rsid w:val="00BB5DFC"/>
    <w:rsid w:val="00BB6154"/>
    <w:rsid w:val="00BB6526"/>
    <w:rsid w:val="00BB66AF"/>
    <w:rsid w:val="00BB66C5"/>
    <w:rsid w:val="00BB6A6A"/>
    <w:rsid w:val="00BB6C85"/>
    <w:rsid w:val="00BB6FA1"/>
    <w:rsid w:val="00BB74B0"/>
    <w:rsid w:val="00BB7935"/>
    <w:rsid w:val="00BB7DB2"/>
    <w:rsid w:val="00BB7DB7"/>
    <w:rsid w:val="00BC027B"/>
    <w:rsid w:val="00BC04E0"/>
    <w:rsid w:val="00BC051D"/>
    <w:rsid w:val="00BC0A28"/>
    <w:rsid w:val="00BC0FA3"/>
    <w:rsid w:val="00BC1B40"/>
    <w:rsid w:val="00BC2163"/>
    <w:rsid w:val="00BC2237"/>
    <w:rsid w:val="00BC2C56"/>
    <w:rsid w:val="00BC2E1C"/>
    <w:rsid w:val="00BC2EEC"/>
    <w:rsid w:val="00BC36D9"/>
    <w:rsid w:val="00BC3BA9"/>
    <w:rsid w:val="00BC3CCC"/>
    <w:rsid w:val="00BC3E66"/>
    <w:rsid w:val="00BC3F2E"/>
    <w:rsid w:val="00BC615A"/>
    <w:rsid w:val="00BC65B4"/>
    <w:rsid w:val="00BC678C"/>
    <w:rsid w:val="00BC69B1"/>
    <w:rsid w:val="00BC6B1A"/>
    <w:rsid w:val="00BC6B6D"/>
    <w:rsid w:val="00BC6B7B"/>
    <w:rsid w:val="00BC7633"/>
    <w:rsid w:val="00BC7727"/>
    <w:rsid w:val="00BC77D5"/>
    <w:rsid w:val="00BC7801"/>
    <w:rsid w:val="00BC784D"/>
    <w:rsid w:val="00BC793C"/>
    <w:rsid w:val="00BC7EBE"/>
    <w:rsid w:val="00BC7F46"/>
    <w:rsid w:val="00BD01FD"/>
    <w:rsid w:val="00BD04C3"/>
    <w:rsid w:val="00BD068B"/>
    <w:rsid w:val="00BD0B8D"/>
    <w:rsid w:val="00BD1000"/>
    <w:rsid w:val="00BD1041"/>
    <w:rsid w:val="00BD1077"/>
    <w:rsid w:val="00BD10D3"/>
    <w:rsid w:val="00BD111B"/>
    <w:rsid w:val="00BD112C"/>
    <w:rsid w:val="00BD11FB"/>
    <w:rsid w:val="00BD1E4D"/>
    <w:rsid w:val="00BD20EB"/>
    <w:rsid w:val="00BD2116"/>
    <w:rsid w:val="00BD2153"/>
    <w:rsid w:val="00BD2258"/>
    <w:rsid w:val="00BD23C9"/>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A41"/>
    <w:rsid w:val="00BD5B52"/>
    <w:rsid w:val="00BD643A"/>
    <w:rsid w:val="00BD6E3A"/>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B95"/>
    <w:rsid w:val="00BE2E9F"/>
    <w:rsid w:val="00BE3089"/>
    <w:rsid w:val="00BE30CB"/>
    <w:rsid w:val="00BE3720"/>
    <w:rsid w:val="00BE3C62"/>
    <w:rsid w:val="00BE4442"/>
    <w:rsid w:val="00BE4792"/>
    <w:rsid w:val="00BE48D1"/>
    <w:rsid w:val="00BE4B06"/>
    <w:rsid w:val="00BE55E4"/>
    <w:rsid w:val="00BE5C2E"/>
    <w:rsid w:val="00BE5D86"/>
    <w:rsid w:val="00BE6971"/>
    <w:rsid w:val="00BE6BAF"/>
    <w:rsid w:val="00BE7339"/>
    <w:rsid w:val="00BE7583"/>
    <w:rsid w:val="00BE7712"/>
    <w:rsid w:val="00BE7C1E"/>
    <w:rsid w:val="00BE7DF3"/>
    <w:rsid w:val="00BF0534"/>
    <w:rsid w:val="00BF05F0"/>
    <w:rsid w:val="00BF06A9"/>
    <w:rsid w:val="00BF0A58"/>
    <w:rsid w:val="00BF0C8B"/>
    <w:rsid w:val="00BF0FFE"/>
    <w:rsid w:val="00BF1094"/>
    <w:rsid w:val="00BF13A3"/>
    <w:rsid w:val="00BF168E"/>
    <w:rsid w:val="00BF19F5"/>
    <w:rsid w:val="00BF1DB5"/>
    <w:rsid w:val="00BF207E"/>
    <w:rsid w:val="00BF23A8"/>
    <w:rsid w:val="00BF2E76"/>
    <w:rsid w:val="00BF30F4"/>
    <w:rsid w:val="00BF326C"/>
    <w:rsid w:val="00BF339A"/>
    <w:rsid w:val="00BF356D"/>
    <w:rsid w:val="00BF37E3"/>
    <w:rsid w:val="00BF3E90"/>
    <w:rsid w:val="00BF402C"/>
    <w:rsid w:val="00BF4702"/>
    <w:rsid w:val="00BF4921"/>
    <w:rsid w:val="00BF4A63"/>
    <w:rsid w:val="00BF53FC"/>
    <w:rsid w:val="00BF595A"/>
    <w:rsid w:val="00BF59EE"/>
    <w:rsid w:val="00BF5AC3"/>
    <w:rsid w:val="00BF5C17"/>
    <w:rsid w:val="00BF5E98"/>
    <w:rsid w:val="00BF6234"/>
    <w:rsid w:val="00BF77BC"/>
    <w:rsid w:val="00BF78AA"/>
    <w:rsid w:val="00BF7DFD"/>
    <w:rsid w:val="00BF7EAE"/>
    <w:rsid w:val="00C001AF"/>
    <w:rsid w:val="00C002DF"/>
    <w:rsid w:val="00C00B71"/>
    <w:rsid w:val="00C00C96"/>
    <w:rsid w:val="00C00DB4"/>
    <w:rsid w:val="00C00F51"/>
    <w:rsid w:val="00C01235"/>
    <w:rsid w:val="00C01B66"/>
    <w:rsid w:val="00C01EF4"/>
    <w:rsid w:val="00C01F19"/>
    <w:rsid w:val="00C02262"/>
    <w:rsid w:val="00C02699"/>
    <w:rsid w:val="00C0283F"/>
    <w:rsid w:val="00C02866"/>
    <w:rsid w:val="00C02F19"/>
    <w:rsid w:val="00C02F35"/>
    <w:rsid w:val="00C03802"/>
    <w:rsid w:val="00C03FF6"/>
    <w:rsid w:val="00C0408B"/>
    <w:rsid w:val="00C05872"/>
    <w:rsid w:val="00C058C4"/>
    <w:rsid w:val="00C05BA2"/>
    <w:rsid w:val="00C05D98"/>
    <w:rsid w:val="00C05E00"/>
    <w:rsid w:val="00C061AD"/>
    <w:rsid w:val="00C061DD"/>
    <w:rsid w:val="00C06222"/>
    <w:rsid w:val="00C066CB"/>
    <w:rsid w:val="00C066DC"/>
    <w:rsid w:val="00C066FE"/>
    <w:rsid w:val="00C0691B"/>
    <w:rsid w:val="00C0714F"/>
    <w:rsid w:val="00C07433"/>
    <w:rsid w:val="00C0768B"/>
    <w:rsid w:val="00C07E40"/>
    <w:rsid w:val="00C10362"/>
    <w:rsid w:val="00C10474"/>
    <w:rsid w:val="00C1049F"/>
    <w:rsid w:val="00C107B8"/>
    <w:rsid w:val="00C1088F"/>
    <w:rsid w:val="00C108D6"/>
    <w:rsid w:val="00C10D01"/>
    <w:rsid w:val="00C10D3B"/>
    <w:rsid w:val="00C11548"/>
    <w:rsid w:val="00C123BD"/>
    <w:rsid w:val="00C12BB7"/>
    <w:rsid w:val="00C12D88"/>
    <w:rsid w:val="00C13156"/>
    <w:rsid w:val="00C132F6"/>
    <w:rsid w:val="00C142FF"/>
    <w:rsid w:val="00C148F4"/>
    <w:rsid w:val="00C1546E"/>
    <w:rsid w:val="00C155BC"/>
    <w:rsid w:val="00C15894"/>
    <w:rsid w:val="00C15A46"/>
    <w:rsid w:val="00C15D15"/>
    <w:rsid w:val="00C15F31"/>
    <w:rsid w:val="00C15F6A"/>
    <w:rsid w:val="00C16175"/>
    <w:rsid w:val="00C1649B"/>
    <w:rsid w:val="00C16804"/>
    <w:rsid w:val="00C20019"/>
    <w:rsid w:val="00C201B9"/>
    <w:rsid w:val="00C20AB7"/>
    <w:rsid w:val="00C20D12"/>
    <w:rsid w:val="00C20DC9"/>
    <w:rsid w:val="00C20E24"/>
    <w:rsid w:val="00C21022"/>
    <w:rsid w:val="00C21496"/>
    <w:rsid w:val="00C215B6"/>
    <w:rsid w:val="00C215B9"/>
    <w:rsid w:val="00C215C3"/>
    <w:rsid w:val="00C21737"/>
    <w:rsid w:val="00C21C94"/>
    <w:rsid w:val="00C21D7A"/>
    <w:rsid w:val="00C21E8D"/>
    <w:rsid w:val="00C22485"/>
    <w:rsid w:val="00C2249A"/>
    <w:rsid w:val="00C2260B"/>
    <w:rsid w:val="00C228A1"/>
    <w:rsid w:val="00C23054"/>
    <w:rsid w:val="00C232E9"/>
    <w:rsid w:val="00C23797"/>
    <w:rsid w:val="00C23A6E"/>
    <w:rsid w:val="00C23FA2"/>
    <w:rsid w:val="00C2449E"/>
    <w:rsid w:val="00C2450E"/>
    <w:rsid w:val="00C24C8D"/>
    <w:rsid w:val="00C24CEE"/>
    <w:rsid w:val="00C254E4"/>
    <w:rsid w:val="00C26BF3"/>
    <w:rsid w:val="00C272FD"/>
    <w:rsid w:val="00C27374"/>
    <w:rsid w:val="00C2748C"/>
    <w:rsid w:val="00C3007A"/>
    <w:rsid w:val="00C31186"/>
    <w:rsid w:val="00C3140D"/>
    <w:rsid w:val="00C31481"/>
    <w:rsid w:val="00C317E0"/>
    <w:rsid w:val="00C31A1C"/>
    <w:rsid w:val="00C324EE"/>
    <w:rsid w:val="00C33565"/>
    <w:rsid w:val="00C335C4"/>
    <w:rsid w:val="00C338DC"/>
    <w:rsid w:val="00C33A0F"/>
    <w:rsid w:val="00C33B09"/>
    <w:rsid w:val="00C33BC8"/>
    <w:rsid w:val="00C34029"/>
    <w:rsid w:val="00C343D6"/>
    <w:rsid w:val="00C3457A"/>
    <w:rsid w:val="00C3474C"/>
    <w:rsid w:val="00C348A1"/>
    <w:rsid w:val="00C348FD"/>
    <w:rsid w:val="00C34A54"/>
    <w:rsid w:val="00C34CEA"/>
    <w:rsid w:val="00C353E9"/>
    <w:rsid w:val="00C354D1"/>
    <w:rsid w:val="00C3569D"/>
    <w:rsid w:val="00C35C6E"/>
    <w:rsid w:val="00C364AF"/>
    <w:rsid w:val="00C364E5"/>
    <w:rsid w:val="00C3706E"/>
    <w:rsid w:val="00C373B4"/>
    <w:rsid w:val="00C37572"/>
    <w:rsid w:val="00C37969"/>
    <w:rsid w:val="00C37C12"/>
    <w:rsid w:val="00C37E19"/>
    <w:rsid w:val="00C4029C"/>
    <w:rsid w:val="00C40AD9"/>
    <w:rsid w:val="00C40E96"/>
    <w:rsid w:val="00C412DC"/>
    <w:rsid w:val="00C4146B"/>
    <w:rsid w:val="00C426FA"/>
    <w:rsid w:val="00C427F2"/>
    <w:rsid w:val="00C42B25"/>
    <w:rsid w:val="00C42D7D"/>
    <w:rsid w:val="00C435BD"/>
    <w:rsid w:val="00C436FC"/>
    <w:rsid w:val="00C4376C"/>
    <w:rsid w:val="00C43E9B"/>
    <w:rsid w:val="00C4473E"/>
    <w:rsid w:val="00C4490A"/>
    <w:rsid w:val="00C45114"/>
    <w:rsid w:val="00C45875"/>
    <w:rsid w:val="00C45905"/>
    <w:rsid w:val="00C4634A"/>
    <w:rsid w:val="00C46BBB"/>
    <w:rsid w:val="00C46DF9"/>
    <w:rsid w:val="00C4722A"/>
    <w:rsid w:val="00C47906"/>
    <w:rsid w:val="00C47994"/>
    <w:rsid w:val="00C47AE6"/>
    <w:rsid w:val="00C47EB0"/>
    <w:rsid w:val="00C50359"/>
    <w:rsid w:val="00C5070E"/>
    <w:rsid w:val="00C509E7"/>
    <w:rsid w:val="00C509FA"/>
    <w:rsid w:val="00C50B0D"/>
    <w:rsid w:val="00C50D81"/>
    <w:rsid w:val="00C50F05"/>
    <w:rsid w:val="00C511B4"/>
    <w:rsid w:val="00C51FD4"/>
    <w:rsid w:val="00C524F0"/>
    <w:rsid w:val="00C52BAA"/>
    <w:rsid w:val="00C52DA5"/>
    <w:rsid w:val="00C5389A"/>
    <w:rsid w:val="00C53C27"/>
    <w:rsid w:val="00C53DB0"/>
    <w:rsid w:val="00C53E49"/>
    <w:rsid w:val="00C54175"/>
    <w:rsid w:val="00C5459A"/>
    <w:rsid w:val="00C548DF"/>
    <w:rsid w:val="00C54A27"/>
    <w:rsid w:val="00C54B0E"/>
    <w:rsid w:val="00C54F61"/>
    <w:rsid w:val="00C550D4"/>
    <w:rsid w:val="00C551C5"/>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C0"/>
    <w:rsid w:val="00C61808"/>
    <w:rsid w:val="00C619BE"/>
    <w:rsid w:val="00C61A64"/>
    <w:rsid w:val="00C61C47"/>
    <w:rsid w:val="00C61D0B"/>
    <w:rsid w:val="00C62954"/>
    <w:rsid w:val="00C62CAC"/>
    <w:rsid w:val="00C63073"/>
    <w:rsid w:val="00C63100"/>
    <w:rsid w:val="00C63110"/>
    <w:rsid w:val="00C631C8"/>
    <w:rsid w:val="00C63283"/>
    <w:rsid w:val="00C63DD8"/>
    <w:rsid w:val="00C63FC0"/>
    <w:rsid w:val="00C648DF"/>
    <w:rsid w:val="00C64E71"/>
    <w:rsid w:val="00C6531C"/>
    <w:rsid w:val="00C65B04"/>
    <w:rsid w:val="00C65BC7"/>
    <w:rsid w:val="00C661FA"/>
    <w:rsid w:val="00C663A6"/>
    <w:rsid w:val="00C67216"/>
    <w:rsid w:val="00C67CDE"/>
    <w:rsid w:val="00C70494"/>
    <w:rsid w:val="00C708BB"/>
    <w:rsid w:val="00C70A89"/>
    <w:rsid w:val="00C70E26"/>
    <w:rsid w:val="00C7126E"/>
    <w:rsid w:val="00C71341"/>
    <w:rsid w:val="00C71647"/>
    <w:rsid w:val="00C717AC"/>
    <w:rsid w:val="00C722E1"/>
    <w:rsid w:val="00C72C5A"/>
    <w:rsid w:val="00C72E0F"/>
    <w:rsid w:val="00C72FEC"/>
    <w:rsid w:val="00C73B48"/>
    <w:rsid w:val="00C73C2E"/>
    <w:rsid w:val="00C73E38"/>
    <w:rsid w:val="00C7414F"/>
    <w:rsid w:val="00C745AD"/>
    <w:rsid w:val="00C74748"/>
    <w:rsid w:val="00C74773"/>
    <w:rsid w:val="00C74AE8"/>
    <w:rsid w:val="00C74E25"/>
    <w:rsid w:val="00C761D7"/>
    <w:rsid w:val="00C76256"/>
    <w:rsid w:val="00C763C9"/>
    <w:rsid w:val="00C76592"/>
    <w:rsid w:val="00C76962"/>
    <w:rsid w:val="00C77155"/>
    <w:rsid w:val="00C771DD"/>
    <w:rsid w:val="00C77667"/>
    <w:rsid w:val="00C77B7E"/>
    <w:rsid w:val="00C77E4C"/>
    <w:rsid w:val="00C80392"/>
    <w:rsid w:val="00C80860"/>
    <w:rsid w:val="00C812F9"/>
    <w:rsid w:val="00C815D9"/>
    <w:rsid w:val="00C81666"/>
    <w:rsid w:val="00C8186C"/>
    <w:rsid w:val="00C81A76"/>
    <w:rsid w:val="00C81A7D"/>
    <w:rsid w:val="00C81AB7"/>
    <w:rsid w:val="00C81F66"/>
    <w:rsid w:val="00C82393"/>
    <w:rsid w:val="00C82414"/>
    <w:rsid w:val="00C8296E"/>
    <w:rsid w:val="00C82F79"/>
    <w:rsid w:val="00C839E8"/>
    <w:rsid w:val="00C83AB1"/>
    <w:rsid w:val="00C83E17"/>
    <w:rsid w:val="00C83E31"/>
    <w:rsid w:val="00C83F26"/>
    <w:rsid w:val="00C8445B"/>
    <w:rsid w:val="00C8447B"/>
    <w:rsid w:val="00C84683"/>
    <w:rsid w:val="00C84912"/>
    <w:rsid w:val="00C851F7"/>
    <w:rsid w:val="00C8564D"/>
    <w:rsid w:val="00C856E1"/>
    <w:rsid w:val="00C86219"/>
    <w:rsid w:val="00C8673A"/>
    <w:rsid w:val="00C86945"/>
    <w:rsid w:val="00C86BB7"/>
    <w:rsid w:val="00C87256"/>
    <w:rsid w:val="00C874F2"/>
    <w:rsid w:val="00C87991"/>
    <w:rsid w:val="00C87B28"/>
    <w:rsid w:val="00C87B6A"/>
    <w:rsid w:val="00C87C6D"/>
    <w:rsid w:val="00C90254"/>
    <w:rsid w:val="00C902DA"/>
    <w:rsid w:val="00C90C00"/>
    <w:rsid w:val="00C9121F"/>
    <w:rsid w:val="00C912D3"/>
    <w:rsid w:val="00C91D28"/>
    <w:rsid w:val="00C91F6C"/>
    <w:rsid w:val="00C921C6"/>
    <w:rsid w:val="00C92BA2"/>
    <w:rsid w:val="00C931F7"/>
    <w:rsid w:val="00C936C6"/>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9AD"/>
    <w:rsid w:val="00CA042D"/>
    <w:rsid w:val="00CA0785"/>
    <w:rsid w:val="00CA1997"/>
    <w:rsid w:val="00CA1A9E"/>
    <w:rsid w:val="00CA1C99"/>
    <w:rsid w:val="00CA26A2"/>
    <w:rsid w:val="00CA28C0"/>
    <w:rsid w:val="00CA2F34"/>
    <w:rsid w:val="00CA2F77"/>
    <w:rsid w:val="00CA3035"/>
    <w:rsid w:val="00CA3971"/>
    <w:rsid w:val="00CA39B5"/>
    <w:rsid w:val="00CA405E"/>
    <w:rsid w:val="00CA40BC"/>
    <w:rsid w:val="00CA414E"/>
    <w:rsid w:val="00CA4741"/>
    <w:rsid w:val="00CA4859"/>
    <w:rsid w:val="00CA4EA6"/>
    <w:rsid w:val="00CA554D"/>
    <w:rsid w:val="00CA5B2A"/>
    <w:rsid w:val="00CA5CC2"/>
    <w:rsid w:val="00CA6338"/>
    <w:rsid w:val="00CA6424"/>
    <w:rsid w:val="00CA661A"/>
    <w:rsid w:val="00CA695B"/>
    <w:rsid w:val="00CA6A38"/>
    <w:rsid w:val="00CA6C16"/>
    <w:rsid w:val="00CA711B"/>
    <w:rsid w:val="00CA7465"/>
    <w:rsid w:val="00CA79A5"/>
    <w:rsid w:val="00CA7CDB"/>
    <w:rsid w:val="00CA7D37"/>
    <w:rsid w:val="00CB0210"/>
    <w:rsid w:val="00CB0330"/>
    <w:rsid w:val="00CB0506"/>
    <w:rsid w:val="00CB0D29"/>
    <w:rsid w:val="00CB11C8"/>
    <w:rsid w:val="00CB19BD"/>
    <w:rsid w:val="00CB1A42"/>
    <w:rsid w:val="00CB2808"/>
    <w:rsid w:val="00CB28A3"/>
    <w:rsid w:val="00CB2C47"/>
    <w:rsid w:val="00CB3239"/>
    <w:rsid w:val="00CB3C53"/>
    <w:rsid w:val="00CB3D6F"/>
    <w:rsid w:val="00CB3E7F"/>
    <w:rsid w:val="00CB4099"/>
    <w:rsid w:val="00CB46DD"/>
    <w:rsid w:val="00CB4F93"/>
    <w:rsid w:val="00CB56E3"/>
    <w:rsid w:val="00CB57EA"/>
    <w:rsid w:val="00CB58FD"/>
    <w:rsid w:val="00CB60AD"/>
    <w:rsid w:val="00CB60FD"/>
    <w:rsid w:val="00CB6246"/>
    <w:rsid w:val="00CB6DDE"/>
    <w:rsid w:val="00CB70F6"/>
    <w:rsid w:val="00CB73D9"/>
    <w:rsid w:val="00CB77EC"/>
    <w:rsid w:val="00CC01A7"/>
    <w:rsid w:val="00CC09D2"/>
    <w:rsid w:val="00CC0C1D"/>
    <w:rsid w:val="00CC1004"/>
    <w:rsid w:val="00CC19C1"/>
    <w:rsid w:val="00CC1A14"/>
    <w:rsid w:val="00CC1CF4"/>
    <w:rsid w:val="00CC1D30"/>
    <w:rsid w:val="00CC1F5A"/>
    <w:rsid w:val="00CC2309"/>
    <w:rsid w:val="00CC24E6"/>
    <w:rsid w:val="00CC2632"/>
    <w:rsid w:val="00CC2B3D"/>
    <w:rsid w:val="00CC2C67"/>
    <w:rsid w:val="00CC3904"/>
    <w:rsid w:val="00CC3A3B"/>
    <w:rsid w:val="00CC3BC7"/>
    <w:rsid w:val="00CC3C40"/>
    <w:rsid w:val="00CC3F4C"/>
    <w:rsid w:val="00CC4467"/>
    <w:rsid w:val="00CC49F0"/>
    <w:rsid w:val="00CC4F86"/>
    <w:rsid w:val="00CC5026"/>
    <w:rsid w:val="00CC58B1"/>
    <w:rsid w:val="00CC5B44"/>
    <w:rsid w:val="00CC5E04"/>
    <w:rsid w:val="00CC6223"/>
    <w:rsid w:val="00CC67C6"/>
    <w:rsid w:val="00CC693B"/>
    <w:rsid w:val="00CC711C"/>
    <w:rsid w:val="00CC769E"/>
    <w:rsid w:val="00CC7C23"/>
    <w:rsid w:val="00CC7C8A"/>
    <w:rsid w:val="00CD04CA"/>
    <w:rsid w:val="00CD0C47"/>
    <w:rsid w:val="00CD1263"/>
    <w:rsid w:val="00CD1421"/>
    <w:rsid w:val="00CD1595"/>
    <w:rsid w:val="00CD181D"/>
    <w:rsid w:val="00CD1832"/>
    <w:rsid w:val="00CD207D"/>
    <w:rsid w:val="00CD215E"/>
    <w:rsid w:val="00CD21C8"/>
    <w:rsid w:val="00CD222E"/>
    <w:rsid w:val="00CD24C9"/>
    <w:rsid w:val="00CD2511"/>
    <w:rsid w:val="00CD28C3"/>
    <w:rsid w:val="00CD28DD"/>
    <w:rsid w:val="00CD2F9A"/>
    <w:rsid w:val="00CD3270"/>
    <w:rsid w:val="00CD34CA"/>
    <w:rsid w:val="00CD4114"/>
    <w:rsid w:val="00CD436B"/>
    <w:rsid w:val="00CD43E9"/>
    <w:rsid w:val="00CD453F"/>
    <w:rsid w:val="00CD46B5"/>
    <w:rsid w:val="00CD4AC9"/>
    <w:rsid w:val="00CD4ADC"/>
    <w:rsid w:val="00CD4CCF"/>
    <w:rsid w:val="00CD4CFD"/>
    <w:rsid w:val="00CD51AA"/>
    <w:rsid w:val="00CD57DE"/>
    <w:rsid w:val="00CD58E0"/>
    <w:rsid w:val="00CD62CD"/>
    <w:rsid w:val="00CD6A14"/>
    <w:rsid w:val="00CD6E37"/>
    <w:rsid w:val="00CD770E"/>
    <w:rsid w:val="00CE01DF"/>
    <w:rsid w:val="00CE0680"/>
    <w:rsid w:val="00CE0AC7"/>
    <w:rsid w:val="00CE0AF0"/>
    <w:rsid w:val="00CE0F09"/>
    <w:rsid w:val="00CE13B9"/>
    <w:rsid w:val="00CE1ACA"/>
    <w:rsid w:val="00CE1B07"/>
    <w:rsid w:val="00CE1EBA"/>
    <w:rsid w:val="00CE2738"/>
    <w:rsid w:val="00CE278F"/>
    <w:rsid w:val="00CE40EC"/>
    <w:rsid w:val="00CE42DF"/>
    <w:rsid w:val="00CE4B7E"/>
    <w:rsid w:val="00CE4C17"/>
    <w:rsid w:val="00CE5003"/>
    <w:rsid w:val="00CE5513"/>
    <w:rsid w:val="00CE58BC"/>
    <w:rsid w:val="00CE5A13"/>
    <w:rsid w:val="00CE5F67"/>
    <w:rsid w:val="00CE5F6B"/>
    <w:rsid w:val="00CE6C55"/>
    <w:rsid w:val="00CE6E26"/>
    <w:rsid w:val="00CE719C"/>
    <w:rsid w:val="00CE7AC1"/>
    <w:rsid w:val="00CE7C1F"/>
    <w:rsid w:val="00CF0234"/>
    <w:rsid w:val="00CF0347"/>
    <w:rsid w:val="00CF06E2"/>
    <w:rsid w:val="00CF07DF"/>
    <w:rsid w:val="00CF08B2"/>
    <w:rsid w:val="00CF0CEC"/>
    <w:rsid w:val="00CF1A39"/>
    <w:rsid w:val="00CF200F"/>
    <w:rsid w:val="00CF220B"/>
    <w:rsid w:val="00CF2623"/>
    <w:rsid w:val="00CF26A4"/>
    <w:rsid w:val="00CF2757"/>
    <w:rsid w:val="00CF293B"/>
    <w:rsid w:val="00CF2D90"/>
    <w:rsid w:val="00CF3242"/>
    <w:rsid w:val="00CF3301"/>
    <w:rsid w:val="00CF37F8"/>
    <w:rsid w:val="00CF3806"/>
    <w:rsid w:val="00CF3843"/>
    <w:rsid w:val="00CF3932"/>
    <w:rsid w:val="00CF3BA6"/>
    <w:rsid w:val="00CF3F0A"/>
    <w:rsid w:val="00CF400C"/>
    <w:rsid w:val="00CF45DB"/>
    <w:rsid w:val="00CF4A47"/>
    <w:rsid w:val="00CF4E11"/>
    <w:rsid w:val="00CF5A24"/>
    <w:rsid w:val="00CF5B5E"/>
    <w:rsid w:val="00CF5F4D"/>
    <w:rsid w:val="00CF651F"/>
    <w:rsid w:val="00CF67AD"/>
    <w:rsid w:val="00CF6AA3"/>
    <w:rsid w:val="00CF71B9"/>
    <w:rsid w:val="00CF749B"/>
    <w:rsid w:val="00CF75CE"/>
    <w:rsid w:val="00CF7C93"/>
    <w:rsid w:val="00CF7E02"/>
    <w:rsid w:val="00D00054"/>
    <w:rsid w:val="00D00481"/>
    <w:rsid w:val="00D007E7"/>
    <w:rsid w:val="00D0089F"/>
    <w:rsid w:val="00D008D1"/>
    <w:rsid w:val="00D00FE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782E"/>
    <w:rsid w:val="00D07AA0"/>
    <w:rsid w:val="00D07EFD"/>
    <w:rsid w:val="00D1026B"/>
    <w:rsid w:val="00D102DE"/>
    <w:rsid w:val="00D10788"/>
    <w:rsid w:val="00D10AD0"/>
    <w:rsid w:val="00D10D3E"/>
    <w:rsid w:val="00D10F78"/>
    <w:rsid w:val="00D115F8"/>
    <w:rsid w:val="00D11955"/>
    <w:rsid w:val="00D11B82"/>
    <w:rsid w:val="00D11CF6"/>
    <w:rsid w:val="00D120FD"/>
    <w:rsid w:val="00D1226A"/>
    <w:rsid w:val="00D133A3"/>
    <w:rsid w:val="00D138FE"/>
    <w:rsid w:val="00D13CDE"/>
    <w:rsid w:val="00D146DC"/>
    <w:rsid w:val="00D148E5"/>
    <w:rsid w:val="00D14D6D"/>
    <w:rsid w:val="00D15039"/>
    <w:rsid w:val="00D1520E"/>
    <w:rsid w:val="00D1589D"/>
    <w:rsid w:val="00D15FC9"/>
    <w:rsid w:val="00D162AE"/>
    <w:rsid w:val="00D162DB"/>
    <w:rsid w:val="00D1660B"/>
    <w:rsid w:val="00D16AF1"/>
    <w:rsid w:val="00D172F0"/>
    <w:rsid w:val="00D174D4"/>
    <w:rsid w:val="00D178E0"/>
    <w:rsid w:val="00D17A1C"/>
    <w:rsid w:val="00D17C04"/>
    <w:rsid w:val="00D17D24"/>
    <w:rsid w:val="00D202FE"/>
    <w:rsid w:val="00D207E5"/>
    <w:rsid w:val="00D207FB"/>
    <w:rsid w:val="00D20809"/>
    <w:rsid w:val="00D21105"/>
    <w:rsid w:val="00D21191"/>
    <w:rsid w:val="00D21368"/>
    <w:rsid w:val="00D21DC9"/>
    <w:rsid w:val="00D21E4E"/>
    <w:rsid w:val="00D222D6"/>
    <w:rsid w:val="00D224F6"/>
    <w:rsid w:val="00D2254B"/>
    <w:rsid w:val="00D234CE"/>
    <w:rsid w:val="00D23904"/>
    <w:rsid w:val="00D23E05"/>
    <w:rsid w:val="00D2435A"/>
    <w:rsid w:val="00D24DC7"/>
    <w:rsid w:val="00D251A4"/>
    <w:rsid w:val="00D2529A"/>
    <w:rsid w:val="00D2546F"/>
    <w:rsid w:val="00D257FE"/>
    <w:rsid w:val="00D25DA0"/>
    <w:rsid w:val="00D2651E"/>
    <w:rsid w:val="00D2662F"/>
    <w:rsid w:val="00D27341"/>
    <w:rsid w:val="00D27476"/>
    <w:rsid w:val="00D27620"/>
    <w:rsid w:val="00D278FF"/>
    <w:rsid w:val="00D3054F"/>
    <w:rsid w:val="00D30761"/>
    <w:rsid w:val="00D3084A"/>
    <w:rsid w:val="00D30C70"/>
    <w:rsid w:val="00D313ED"/>
    <w:rsid w:val="00D3160F"/>
    <w:rsid w:val="00D3183C"/>
    <w:rsid w:val="00D31858"/>
    <w:rsid w:val="00D31A3C"/>
    <w:rsid w:val="00D32026"/>
    <w:rsid w:val="00D3215D"/>
    <w:rsid w:val="00D32224"/>
    <w:rsid w:val="00D3230A"/>
    <w:rsid w:val="00D3244C"/>
    <w:rsid w:val="00D32621"/>
    <w:rsid w:val="00D334AB"/>
    <w:rsid w:val="00D3398E"/>
    <w:rsid w:val="00D33C61"/>
    <w:rsid w:val="00D34492"/>
    <w:rsid w:val="00D35547"/>
    <w:rsid w:val="00D35946"/>
    <w:rsid w:val="00D35A05"/>
    <w:rsid w:val="00D35CB2"/>
    <w:rsid w:val="00D3600C"/>
    <w:rsid w:val="00D364D7"/>
    <w:rsid w:val="00D36DB2"/>
    <w:rsid w:val="00D377CB"/>
    <w:rsid w:val="00D4013B"/>
    <w:rsid w:val="00D40588"/>
    <w:rsid w:val="00D407D5"/>
    <w:rsid w:val="00D40972"/>
    <w:rsid w:val="00D40D30"/>
    <w:rsid w:val="00D40D88"/>
    <w:rsid w:val="00D40DEF"/>
    <w:rsid w:val="00D41F52"/>
    <w:rsid w:val="00D41F9E"/>
    <w:rsid w:val="00D42806"/>
    <w:rsid w:val="00D42927"/>
    <w:rsid w:val="00D42B0B"/>
    <w:rsid w:val="00D42D5C"/>
    <w:rsid w:val="00D431F9"/>
    <w:rsid w:val="00D43568"/>
    <w:rsid w:val="00D43616"/>
    <w:rsid w:val="00D4399E"/>
    <w:rsid w:val="00D43D8D"/>
    <w:rsid w:val="00D440F2"/>
    <w:rsid w:val="00D44511"/>
    <w:rsid w:val="00D44932"/>
    <w:rsid w:val="00D44B7D"/>
    <w:rsid w:val="00D4526E"/>
    <w:rsid w:val="00D453DF"/>
    <w:rsid w:val="00D4559F"/>
    <w:rsid w:val="00D45606"/>
    <w:rsid w:val="00D457AA"/>
    <w:rsid w:val="00D45A4C"/>
    <w:rsid w:val="00D46134"/>
    <w:rsid w:val="00D461ED"/>
    <w:rsid w:val="00D466A7"/>
    <w:rsid w:val="00D46ED7"/>
    <w:rsid w:val="00D47390"/>
    <w:rsid w:val="00D477F0"/>
    <w:rsid w:val="00D47897"/>
    <w:rsid w:val="00D47A64"/>
    <w:rsid w:val="00D508C2"/>
    <w:rsid w:val="00D50BD4"/>
    <w:rsid w:val="00D51098"/>
    <w:rsid w:val="00D5172D"/>
    <w:rsid w:val="00D51856"/>
    <w:rsid w:val="00D5198E"/>
    <w:rsid w:val="00D51FE5"/>
    <w:rsid w:val="00D520D3"/>
    <w:rsid w:val="00D5279B"/>
    <w:rsid w:val="00D52D15"/>
    <w:rsid w:val="00D53947"/>
    <w:rsid w:val="00D545E1"/>
    <w:rsid w:val="00D54978"/>
    <w:rsid w:val="00D549F0"/>
    <w:rsid w:val="00D54B4E"/>
    <w:rsid w:val="00D54F98"/>
    <w:rsid w:val="00D5527F"/>
    <w:rsid w:val="00D558FE"/>
    <w:rsid w:val="00D5595F"/>
    <w:rsid w:val="00D559B0"/>
    <w:rsid w:val="00D55F9E"/>
    <w:rsid w:val="00D560C9"/>
    <w:rsid w:val="00D56840"/>
    <w:rsid w:val="00D56ADB"/>
    <w:rsid w:val="00D56E22"/>
    <w:rsid w:val="00D576BE"/>
    <w:rsid w:val="00D577AB"/>
    <w:rsid w:val="00D60410"/>
    <w:rsid w:val="00D60782"/>
    <w:rsid w:val="00D60931"/>
    <w:rsid w:val="00D60A58"/>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B79"/>
    <w:rsid w:val="00D66171"/>
    <w:rsid w:val="00D6623C"/>
    <w:rsid w:val="00D66481"/>
    <w:rsid w:val="00D66522"/>
    <w:rsid w:val="00D6693F"/>
    <w:rsid w:val="00D66B2D"/>
    <w:rsid w:val="00D6745B"/>
    <w:rsid w:val="00D67585"/>
    <w:rsid w:val="00D675AD"/>
    <w:rsid w:val="00D6787B"/>
    <w:rsid w:val="00D70926"/>
    <w:rsid w:val="00D70AF8"/>
    <w:rsid w:val="00D70F3B"/>
    <w:rsid w:val="00D71025"/>
    <w:rsid w:val="00D712A0"/>
    <w:rsid w:val="00D71318"/>
    <w:rsid w:val="00D7133C"/>
    <w:rsid w:val="00D71FCC"/>
    <w:rsid w:val="00D722A6"/>
    <w:rsid w:val="00D7279B"/>
    <w:rsid w:val="00D72938"/>
    <w:rsid w:val="00D72A55"/>
    <w:rsid w:val="00D72C46"/>
    <w:rsid w:val="00D72F97"/>
    <w:rsid w:val="00D731B3"/>
    <w:rsid w:val="00D73C86"/>
    <w:rsid w:val="00D73E58"/>
    <w:rsid w:val="00D73E9C"/>
    <w:rsid w:val="00D74016"/>
    <w:rsid w:val="00D7448C"/>
    <w:rsid w:val="00D7489E"/>
    <w:rsid w:val="00D75895"/>
    <w:rsid w:val="00D758C8"/>
    <w:rsid w:val="00D7669C"/>
    <w:rsid w:val="00D773A8"/>
    <w:rsid w:val="00D77464"/>
    <w:rsid w:val="00D77AC6"/>
    <w:rsid w:val="00D802D7"/>
    <w:rsid w:val="00D803BB"/>
    <w:rsid w:val="00D80569"/>
    <w:rsid w:val="00D80740"/>
    <w:rsid w:val="00D80CD1"/>
    <w:rsid w:val="00D80F86"/>
    <w:rsid w:val="00D814E3"/>
    <w:rsid w:val="00D817A0"/>
    <w:rsid w:val="00D81A14"/>
    <w:rsid w:val="00D81A97"/>
    <w:rsid w:val="00D822BB"/>
    <w:rsid w:val="00D82A05"/>
    <w:rsid w:val="00D82ADB"/>
    <w:rsid w:val="00D82C70"/>
    <w:rsid w:val="00D83228"/>
    <w:rsid w:val="00D83512"/>
    <w:rsid w:val="00D838B5"/>
    <w:rsid w:val="00D838F4"/>
    <w:rsid w:val="00D83B4A"/>
    <w:rsid w:val="00D841C2"/>
    <w:rsid w:val="00D848AB"/>
    <w:rsid w:val="00D8492C"/>
    <w:rsid w:val="00D84976"/>
    <w:rsid w:val="00D84FAC"/>
    <w:rsid w:val="00D851A2"/>
    <w:rsid w:val="00D851D5"/>
    <w:rsid w:val="00D86204"/>
    <w:rsid w:val="00D865E8"/>
    <w:rsid w:val="00D86BD5"/>
    <w:rsid w:val="00D9020A"/>
    <w:rsid w:val="00D90219"/>
    <w:rsid w:val="00D90B2F"/>
    <w:rsid w:val="00D90D16"/>
    <w:rsid w:val="00D9106C"/>
    <w:rsid w:val="00D91645"/>
    <w:rsid w:val="00D919BA"/>
    <w:rsid w:val="00D919CE"/>
    <w:rsid w:val="00D91BE2"/>
    <w:rsid w:val="00D91FFC"/>
    <w:rsid w:val="00D92076"/>
    <w:rsid w:val="00D9284A"/>
    <w:rsid w:val="00D92983"/>
    <w:rsid w:val="00D92B93"/>
    <w:rsid w:val="00D92C2A"/>
    <w:rsid w:val="00D92E5B"/>
    <w:rsid w:val="00D93014"/>
    <w:rsid w:val="00D9315B"/>
    <w:rsid w:val="00D93171"/>
    <w:rsid w:val="00D93470"/>
    <w:rsid w:val="00D93978"/>
    <w:rsid w:val="00D93B6E"/>
    <w:rsid w:val="00D94899"/>
    <w:rsid w:val="00D94AA9"/>
    <w:rsid w:val="00D94C78"/>
    <w:rsid w:val="00D94E06"/>
    <w:rsid w:val="00D956F3"/>
    <w:rsid w:val="00D95F47"/>
    <w:rsid w:val="00D95FBB"/>
    <w:rsid w:val="00D9623B"/>
    <w:rsid w:val="00D963BF"/>
    <w:rsid w:val="00D9673A"/>
    <w:rsid w:val="00D96A07"/>
    <w:rsid w:val="00D96C5A"/>
    <w:rsid w:val="00D97102"/>
    <w:rsid w:val="00D9710C"/>
    <w:rsid w:val="00D971A6"/>
    <w:rsid w:val="00D972DD"/>
    <w:rsid w:val="00D97356"/>
    <w:rsid w:val="00D97686"/>
    <w:rsid w:val="00D97B3A"/>
    <w:rsid w:val="00D97B4C"/>
    <w:rsid w:val="00DA0836"/>
    <w:rsid w:val="00DA0838"/>
    <w:rsid w:val="00DA0CF8"/>
    <w:rsid w:val="00DA0DF9"/>
    <w:rsid w:val="00DA0E28"/>
    <w:rsid w:val="00DA132A"/>
    <w:rsid w:val="00DA177E"/>
    <w:rsid w:val="00DA1B56"/>
    <w:rsid w:val="00DA2010"/>
    <w:rsid w:val="00DA2097"/>
    <w:rsid w:val="00DA224D"/>
    <w:rsid w:val="00DA2811"/>
    <w:rsid w:val="00DA2A81"/>
    <w:rsid w:val="00DA324A"/>
    <w:rsid w:val="00DA3359"/>
    <w:rsid w:val="00DA343A"/>
    <w:rsid w:val="00DA3515"/>
    <w:rsid w:val="00DA3538"/>
    <w:rsid w:val="00DA3AEB"/>
    <w:rsid w:val="00DA3CC0"/>
    <w:rsid w:val="00DA463B"/>
    <w:rsid w:val="00DA4B20"/>
    <w:rsid w:val="00DA4B6C"/>
    <w:rsid w:val="00DA4C12"/>
    <w:rsid w:val="00DA4D2F"/>
    <w:rsid w:val="00DA4D43"/>
    <w:rsid w:val="00DA565B"/>
    <w:rsid w:val="00DA5836"/>
    <w:rsid w:val="00DA63C9"/>
    <w:rsid w:val="00DA6789"/>
    <w:rsid w:val="00DA6E22"/>
    <w:rsid w:val="00DA6ECC"/>
    <w:rsid w:val="00DA7048"/>
    <w:rsid w:val="00DA70C1"/>
    <w:rsid w:val="00DA70FB"/>
    <w:rsid w:val="00DA7133"/>
    <w:rsid w:val="00DA7273"/>
    <w:rsid w:val="00DA72CB"/>
    <w:rsid w:val="00DA7E8B"/>
    <w:rsid w:val="00DA7F2C"/>
    <w:rsid w:val="00DA7F67"/>
    <w:rsid w:val="00DB02F6"/>
    <w:rsid w:val="00DB0A64"/>
    <w:rsid w:val="00DB0C5C"/>
    <w:rsid w:val="00DB0D2F"/>
    <w:rsid w:val="00DB0E46"/>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F"/>
    <w:rsid w:val="00DB4EF5"/>
    <w:rsid w:val="00DB52D0"/>
    <w:rsid w:val="00DB5704"/>
    <w:rsid w:val="00DB5773"/>
    <w:rsid w:val="00DB5AC5"/>
    <w:rsid w:val="00DB5E5C"/>
    <w:rsid w:val="00DB6341"/>
    <w:rsid w:val="00DB63EF"/>
    <w:rsid w:val="00DB65E8"/>
    <w:rsid w:val="00DB66CA"/>
    <w:rsid w:val="00DB6AD7"/>
    <w:rsid w:val="00DB6AFA"/>
    <w:rsid w:val="00DB6BA5"/>
    <w:rsid w:val="00DB6E03"/>
    <w:rsid w:val="00DB718A"/>
    <w:rsid w:val="00DB71BF"/>
    <w:rsid w:val="00DB7623"/>
    <w:rsid w:val="00DB7DBF"/>
    <w:rsid w:val="00DB7DE8"/>
    <w:rsid w:val="00DC0063"/>
    <w:rsid w:val="00DC02FE"/>
    <w:rsid w:val="00DC1A72"/>
    <w:rsid w:val="00DC1BCE"/>
    <w:rsid w:val="00DC1BE4"/>
    <w:rsid w:val="00DC2623"/>
    <w:rsid w:val="00DC2644"/>
    <w:rsid w:val="00DC2728"/>
    <w:rsid w:val="00DC2FB1"/>
    <w:rsid w:val="00DC3116"/>
    <w:rsid w:val="00DC3CF2"/>
    <w:rsid w:val="00DC3CFC"/>
    <w:rsid w:val="00DC41E3"/>
    <w:rsid w:val="00DC434D"/>
    <w:rsid w:val="00DC46C9"/>
    <w:rsid w:val="00DC4F59"/>
    <w:rsid w:val="00DC52B0"/>
    <w:rsid w:val="00DC551B"/>
    <w:rsid w:val="00DC598F"/>
    <w:rsid w:val="00DC5CAB"/>
    <w:rsid w:val="00DC6C17"/>
    <w:rsid w:val="00DC6D71"/>
    <w:rsid w:val="00DC7226"/>
    <w:rsid w:val="00DC72BD"/>
    <w:rsid w:val="00DC7A89"/>
    <w:rsid w:val="00DD0DA4"/>
    <w:rsid w:val="00DD0E9C"/>
    <w:rsid w:val="00DD14D2"/>
    <w:rsid w:val="00DD1790"/>
    <w:rsid w:val="00DD1B23"/>
    <w:rsid w:val="00DD1BBE"/>
    <w:rsid w:val="00DD210D"/>
    <w:rsid w:val="00DD225F"/>
    <w:rsid w:val="00DD2756"/>
    <w:rsid w:val="00DD28A8"/>
    <w:rsid w:val="00DD2991"/>
    <w:rsid w:val="00DD29B0"/>
    <w:rsid w:val="00DD3F5F"/>
    <w:rsid w:val="00DD430C"/>
    <w:rsid w:val="00DD45CF"/>
    <w:rsid w:val="00DD4CFE"/>
    <w:rsid w:val="00DD4E58"/>
    <w:rsid w:val="00DD505A"/>
    <w:rsid w:val="00DD5354"/>
    <w:rsid w:val="00DD54D2"/>
    <w:rsid w:val="00DD59B7"/>
    <w:rsid w:val="00DD674E"/>
    <w:rsid w:val="00DD7000"/>
    <w:rsid w:val="00DE0271"/>
    <w:rsid w:val="00DE068F"/>
    <w:rsid w:val="00DE0A1A"/>
    <w:rsid w:val="00DE0B5E"/>
    <w:rsid w:val="00DE0BC5"/>
    <w:rsid w:val="00DE1198"/>
    <w:rsid w:val="00DE1810"/>
    <w:rsid w:val="00DE1F34"/>
    <w:rsid w:val="00DE2048"/>
    <w:rsid w:val="00DE208E"/>
    <w:rsid w:val="00DE25D8"/>
    <w:rsid w:val="00DE27D1"/>
    <w:rsid w:val="00DE296D"/>
    <w:rsid w:val="00DE2D74"/>
    <w:rsid w:val="00DE318D"/>
    <w:rsid w:val="00DE337C"/>
    <w:rsid w:val="00DE3453"/>
    <w:rsid w:val="00DE37A5"/>
    <w:rsid w:val="00DE3800"/>
    <w:rsid w:val="00DE38B5"/>
    <w:rsid w:val="00DE3A35"/>
    <w:rsid w:val="00DE3EB5"/>
    <w:rsid w:val="00DE4006"/>
    <w:rsid w:val="00DE45A1"/>
    <w:rsid w:val="00DE4741"/>
    <w:rsid w:val="00DE50AC"/>
    <w:rsid w:val="00DE52E6"/>
    <w:rsid w:val="00DE5559"/>
    <w:rsid w:val="00DE5C81"/>
    <w:rsid w:val="00DE5D0B"/>
    <w:rsid w:val="00DE5D58"/>
    <w:rsid w:val="00DE62C1"/>
    <w:rsid w:val="00DE6321"/>
    <w:rsid w:val="00DE667E"/>
    <w:rsid w:val="00DE7079"/>
    <w:rsid w:val="00DE75D0"/>
    <w:rsid w:val="00DE7600"/>
    <w:rsid w:val="00DE7BC8"/>
    <w:rsid w:val="00DF0213"/>
    <w:rsid w:val="00DF035F"/>
    <w:rsid w:val="00DF0555"/>
    <w:rsid w:val="00DF0988"/>
    <w:rsid w:val="00DF0A7B"/>
    <w:rsid w:val="00DF16C1"/>
    <w:rsid w:val="00DF1E24"/>
    <w:rsid w:val="00DF27F6"/>
    <w:rsid w:val="00DF3302"/>
    <w:rsid w:val="00DF345A"/>
    <w:rsid w:val="00DF3506"/>
    <w:rsid w:val="00DF3C86"/>
    <w:rsid w:val="00DF3DDD"/>
    <w:rsid w:val="00DF42A2"/>
    <w:rsid w:val="00DF435A"/>
    <w:rsid w:val="00DF47B9"/>
    <w:rsid w:val="00DF48B1"/>
    <w:rsid w:val="00DF4DCA"/>
    <w:rsid w:val="00DF5069"/>
    <w:rsid w:val="00DF510F"/>
    <w:rsid w:val="00DF5275"/>
    <w:rsid w:val="00DF55D4"/>
    <w:rsid w:val="00DF6039"/>
    <w:rsid w:val="00DF6C2D"/>
    <w:rsid w:val="00DF6CE4"/>
    <w:rsid w:val="00DF6EC5"/>
    <w:rsid w:val="00DF6EEB"/>
    <w:rsid w:val="00DF71BF"/>
    <w:rsid w:val="00DF733E"/>
    <w:rsid w:val="00DF7742"/>
    <w:rsid w:val="00DF7885"/>
    <w:rsid w:val="00DF79F2"/>
    <w:rsid w:val="00DF7CE9"/>
    <w:rsid w:val="00DF7DD7"/>
    <w:rsid w:val="00DF7EB3"/>
    <w:rsid w:val="00E00005"/>
    <w:rsid w:val="00E002A6"/>
    <w:rsid w:val="00E00558"/>
    <w:rsid w:val="00E0098B"/>
    <w:rsid w:val="00E0112B"/>
    <w:rsid w:val="00E01A71"/>
    <w:rsid w:val="00E01C3B"/>
    <w:rsid w:val="00E020E1"/>
    <w:rsid w:val="00E02180"/>
    <w:rsid w:val="00E028B4"/>
    <w:rsid w:val="00E028F0"/>
    <w:rsid w:val="00E02973"/>
    <w:rsid w:val="00E02A57"/>
    <w:rsid w:val="00E0335E"/>
    <w:rsid w:val="00E037B1"/>
    <w:rsid w:val="00E04210"/>
    <w:rsid w:val="00E053D7"/>
    <w:rsid w:val="00E06600"/>
    <w:rsid w:val="00E06AA0"/>
    <w:rsid w:val="00E06E69"/>
    <w:rsid w:val="00E0754E"/>
    <w:rsid w:val="00E075BC"/>
    <w:rsid w:val="00E0767F"/>
    <w:rsid w:val="00E1034F"/>
    <w:rsid w:val="00E10544"/>
    <w:rsid w:val="00E106E8"/>
    <w:rsid w:val="00E1073B"/>
    <w:rsid w:val="00E1090B"/>
    <w:rsid w:val="00E10A91"/>
    <w:rsid w:val="00E10CCE"/>
    <w:rsid w:val="00E11D1A"/>
    <w:rsid w:val="00E11D73"/>
    <w:rsid w:val="00E120CD"/>
    <w:rsid w:val="00E131E9"/>
    <w:rsid w:val="00E13435"/>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2ED"/>
    <w:rsid w:val="00E20959"/>
    <w:rsid w:val="00E20AB7"/>
    <w:rsid w:val="00E20B70"/>
    <w:rsid w:val="00E20EDD"/>
    <w:rsid w:val="00E213CE"/>
    <w:rsid w:val="00E21591"/>
    <w:rsid w:val="00E21AF6"/>
    <w:rsid w:val="00E21E46"/>
    <w:rsid w:val="00E21F2C"/>
    <w:rsid w:val="00E2247F"/>
    <w:rsid w:val="00E22AB1"/>
    <w:rsid w:val="00E22FC8"/>
    <w:rsid w:val="00E23251"/>
    <w:rsid w:val="00E23B16"/>
    <w:rsid w:val="00E251DD"/>
    <w:rsid w:val="00E25342"/>
    <w:rsid w:val="00E2540D"/>
    <w:rsid w:val="00E2540E"/>
    <w:rsid w:val="00E25C0A"/>
    <w:rsid w:val="00E26014"/>
    <w:rsid w:val="00E26687"/>
    <w:rsid w:val="00E26BCA"/>
    <w:rsid w:val="00E26CB0"/>
    <w:rsid w:val="00E26FB6"/>
    <w:rsid w:val="00E27195"/>
    <w:rsid w:val="00E273C4"/>
    <w:rsid w:val="00E273C8"/>
    <w:rsid w:val="00E27B64"/>
    <w:rsid w:val="00E30168"/>
    <w:rsid w:val="00E302E8"/>
    <w:rsid w:val="00E3057B"/>
    <w:rsid w:val="00E305B9"/>
    <w:rsid w:val="00E32283"/>
    <w:rsid w:val="00E323CA"/>
    <w:rsid w:val="00E33143"/>
    <w:rsid w:val="00E33209"/>
    <w:rsid w:val="00E3412D"/>
    <w:rsid w:val="00E347C9"/>
    <w:rsid w:val="00E348D9"/>
    <w:rsid w:val="00E34A25"/>
    <w:rsid w:val="00E3580C"/>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DBB"/>
    <w:rsid w:val="00E42050"/>
    <w:rsid w:val="00E4210A"/>
    <w:rsid w:val="00E4210C"/>
    <w:rsid w:val="00E4229E"/>
    <w:rsid w:val="00E425A8"/>
    <w:rsid w:val="00E43916"/>
    <w:rsid w:val="00E43AAA"/>
    <w:rsid w:val="00E43CD5"/>
    <w:rsid w:val="00E448E8"/>
    <w:rsid w:val="00E44ADD"/>
    <w:rsid w:val="00E45205"/>
    <w:rsid w:val="00E4522D"/>
    <w:rsid w:val="00E45C92"/>
    <w:rsid w:val="00E46779"/>
    <w:rsid w:val="00E473A4"/>
    <w:rsid w:val="00E50298"/>
    <w:rsid w:val="00E503D7"/>
    <w:rsid w:val="00E50C58"/>
    <w:rsid w:val="00E510DC"/>
    <w:rsid w:val="00E51584"/>
    <w:rsid w:val="00E51668"/>
    <w:rsid w:val="00E51B3E"/>
    <w:rsid w:val="00E51DF2"/>
    <w:rsid w:val="00E51E91"/>
    <w:rsid w:val="00E51F5A"/>
    <w:rsid w:val="00E5204A"/>
    <w:rsid w:val="00E52C16"/>
    <w:rsid w:val="00E52E80"/>
    <w:rsid w:val="00E53072"/>
    <w:rsid w:val="00E5322F"/>
    <w:rsid w:val="00E53371"/>
    <w:rsid w:val="00E53A22"/>
    <w:rsid w:val="00E53E15"/>
    <w:rsid w:val="00E540D5"/>
    <w:rsid w:val="00E5434C"/>
    <w:rsid w:val="00E54B85"/>
    <w:rsid w:val="00E54BE9"/>
    <w:rsid w:val="00E55486"/>
    <w:rsid w:val="00E557B9"/>
    <w:rsid w:val="00E55E9A"/>
    <w:rsid w:val="00E561AA"/>
    <w:rsid w:val="00E5652D"/>
    <w:rsid w:val="00E565C6"/>
    <w:rsid w:val="00E565CA"/>
    <w:rsid w:val="00E56941"/>
    <w:rsid w:val="00E56BFC"/>
    <w:rsid w:val="00E56EA4"/>
    <w:rsid w:val="00E5778D"/>
    <w:rsid w:val="00E57993"/>
    <w:rsid w:val="00E57AC2"/>
    <w:rsid w:val="00E60027"/>
    <w:rsid w:val="00E61280"/>
    <w:rsid w:val="00E61621"/>
    <w:rsid w:val="00E62136"/>
    <w:rsid w:val="00E621BC"/>
    <w:rsid w:val="00E62BDC"/>
    <w:rsid w:val="00E6365C"/>
    <w:rsid w:val="00E637BA"/>
    <w:rsid w:val="00E6429D"/>
    <w:rsid w:val="00E643EC"/>
    <w:rsid w:val="00E6456A"/>
    <w:rsid w:val="00E65101"/>
    <w:rsid w:val="00E652AE"/>
    <w:rsid w:val="00E65460"/>
    <w:rsid w:val="00E654CB"/>
    <w:rsid w:val="00E655A6"/>
    <w:rsid w:val="00E65AB4"/>
    <w:rsid w:val="00E65D7B"/>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3CB"/>
    <w:rsid w:val="00E73862"/>
    <w:rsid w:val="00E73DFF"/>
    <w:rsid w:val="00E7410A"/>
    <w:rsid w:val="00E746CB"/>
    <w:rsid w:val="00E747A0"/>
    <w:rsid w:val="00E7486E"/>
    <w:rsid w:val="00E74911"/>
    <w:rsid w:val="00E7521B"/>
    <w:rsid w:val="00E75289"/>
    <w:rsid w:val="00E7536D"/>
    <w:rsid w:val="00E757EC"/>
    <w:rsid w:val="00E75900"/>
    <w:rsid w:val="00E75A87"/>
    <w:rsid w:val="00E75BD6"/>
    <w:rsid w:val="00E75C18"/>
    <w:rsid w:val="00E76281"/>
    <w:rsid w:val="00E765E5"/>
    <w:rsid w:val="00E7681C"/>
    <w:rsid w:val="00E76913"/>
    <w:rsid w:val="00E76CF1"/>
    <w:rsid w:val="00E7753F"/>
    <w:rsid w:val="00E80040"/>
    <w:rsid w:val="00E8008F"/>
    <w:rsid w:val="00E800F0"/>
    <w:rsid w:val="00E80147"/>
    <w:rsid w:val="00E806A0"/>
    <w:rsid w:val="00E806B6"/>
    <w:rsid w:val="00E81137"/>
    <w:rsid w:val="00E8123A"/>
    <w:rsid w:val="00E812F9"/>
    <w:rsid w:val="00E8148D"/>
    <w:rsid w:val="00E816B9"/>
    <w:rsid w:val="00E8206C"/>
    <w:rsid w:val="00E825DA"/>
    <w:rsid w:val="00E82826"/>
    <w:rsid w:val="00E828EB"/>
    <w:rsid w:val="00E82CCD"/>
    <w:rsid w:val="00E82D49"/>
    <w:rsid w:val="00E82EB7"/>
    <w:rsid w:val="00E83C86"/>
    <w:rsid w:val="00E83CCD"/>
    <w:rsid w:val="00E83DD2"/>
    <w:rsid w:val="00E84010"/>
    <w:rsid w:val="00E8418F"/>
    <w:rsid w:val="00E84322"/>
    <w:rsid w:val="00E847F6"/>
    <w:rsid w:val="00E84935"/>
    <w:rsid w:val="00E84A31"/>
    <w:rsid w:val="00E84B3E"/>
    <w:rsid w:val="00E84C49"/>
    <w:rsid w:val="00E8526D"/>
    <w:rsid w:val="00E85EBB"/>
    <w:rsid w:val="00E866DF"/>
    <w:rsid w:val="00E86DD3"/>
    <w:rsid w:val="00E86DEE"/>
    <w:rsid w:val="00E86E79"/>
    <w:rsid w:val="00E86F6B"/>
    <w:rsid w:val="00E8779A"/>
    <w:rsid w:val="00E878F6"/>
    <w:rsid w:val="00E87E43"/>
    <w:rsid w:val="00E9026B"/>
    <w:rsid w:val="00E9051C"/>
    <w:rsid w:val="00E90B00"/>
    <w:rsid w:val="00E90C84"/>
    <w:rsid w:val="00E90FDB"/>
    <w:rsid w:val="00E90FF6"/>
    <w:rsid w:val="00E917A7"/>
    <w:rsid w:val="00E917D4"/>
    <w:rsid w:val="00E91806"/>
    <w:rsid w:val="00E91ACC"/>
    <w:rsid w:val="00E91AD3"/>
    <w:rsid w:val="00E91D30"/>
    <w:rsid w:val="00E92428"/>
    <w:rsid w:val="00E9295C"/>
    <w:rsid w:val="00E929DA"/>
    <w:rsid w:val="00E92A57"/>
    <w:rsid w:val="00E92CCD"/>
    <w:rsid w:val="00E92FA1"/>
    <w:rsid w:val="00E93647"/>
    <w:rsid w:val="00E936A5"/>
    <w:rsid w:val="00E93762"/>
    <w:rsid w:val="00E94285"/>
    <w:rsid w:val="00E94332"/>
    <w:rsid w:val="00E94402"/>
    <w:rsid w:val="00E944C8"/>
    <w:rsid w:val="00E944D6"/>
    <w:rsid w:val="00E94A76"/>
    <w:rsid w:val="00E94BF4"/>
    <w:rsid w:val="00E95560"/>
    <w:rsid w:val="00E95600"/>
    <w:rsid w:val="00E95724"/>
    <w:rsid w:val="00E95984"/>
    <w:rsid w:val="00E95BA6"/>
    <w:rsid w:val="00E95BB3"/>
    <w:rsid w:val="00E95BD8"/>
    <w:rsid w:val="00E95CC3"/>
    <w:rsid w:val="00E95F77"/>
    <w:rsid w:val="00E9653B"/>
    <w:rsid w:val="00E967E1"/>
    <w:rsid w:val="00E971A6"/>
    <w:rsid w:val="00E97454"/>
    <w:rsid w:val="00E97896"/>
    <w:rsid w:val="00EA01B9"/>
    <w:rsid w:val="00EA0253"/>
    <w:rsid w:val="00EA0908"/>
    <w:rsid w:val="00EA0972"/>
    <w:rsid w:val="00EA1080"/>
    <w:rsid w:val="00EA167D"/>
    <w:rsid w:val="00EA168E"/>
    <w:rsid w:val="00EA2744"/>
    <w:rsid w:val="00EA2EC0"/>
    <w:rsid w:val="00EA3555"/>
    <w:rsid w:val="00EA3CC0"/>
    <w:rsid w:val="00EA41D0"/>
    <w:rsid w:val="00EA43B7"/>
    <w:rsid w:val="00EA4522"/>
    <w:rsid w:val="00EA479A"/>
    <w:rsid w:val="00EA48C6"/>
    <w:rsid w:val="00EA4D93"/>
    <w:rsid w:val="00EA51B3"/>
    <w:rsid w:val="00EA54A0"/>
    <w:rsid w:val="00EA5745"/>
    <w:rsid w:val="00EA5AE4"/>
    <w:rsid w:val="00EA5EE8"/>
    <w:rsid w:val="00EA5EFD"/>
    <w:rsid w:val="00EA62BD"/>
    <w:rsid w:val="00EA6BDE"/>
    <w:rsid w:val="00EA7532"/>
    <w:rsid w:val="00EA7C91"/>
    <w:rsid w:val="00EA7CDA"/>
    <w:rsid w:val="00EA7E35"/>
    <w:rsid w:val="00EB044E"/>
    <w:rsid w:val="00EB0940"/>
    <w:rsid w:val="00EB1204"/>
    <w:rsid w:val="00EB1461"/>
    <w:rsid w:val="00EB15B5"/>
    <w:rsid w:val="00EB15C4"/>
    <w:rsid w:val="00EB16D8"/>
    <w:rsid w:val="00EB16F5"/>
    <w:rsid w:val="00EB24A5"/>
    <w:rsid w:val="00EB379B"/>
    <w:rsid w:val="00EB38DF"/>
    <w:rsid w:val="00EB3951"/>
    <w:rsid w:val="00EB3981"/>
    <w:rsid w:val="00EB3FC1"/>
    <w:rsid w:val="00EB4071"/>
    <w:rsid w:val="00EB4539"/>
    <w:rsid w:val="00EB49DB"/>
    <w:rsid w:val="00EB4A33"/>
    <w:rsid w:val="00EB4E97"/>
    <w:rsid w:val="00EB56F8"/>
    <w:rsid w:val="00EB5BEE"/>
    <w:rsid w:val="00EB656A"/>
    <w:rsid w:val="00EB6BBB"/>
    <w:rsid w:val="00EB75CD"/>
    <w:rsid w:val="00EB76A1"/>
    <w:rsid w:val="00EB7E80"/>
    <w:rsid w:val="00EB7EB4"/>
    <w:rsid w:val="00EB7FDF"/>
    <w:rsid w:val="00EC054D"/>
    <w:rsid w:val="00EC0C06"/>
    <w:rsid w:val="00EC0D45"/>
    <w:rsid w:val="00EC0FA2"/>
    <w:rsid w:val="00EC1412"/>
    <w:rsid w:val="00EC14F2"/>
    <w:rsid w:val="00EC1876"/>
    <w:rsid w:val="00EC19D6"/>
    <w:rsid w:val="00EC1ECA"/>
    <w:rsid w:val="00EC205E"/>
    <w:rsid w:val="00EC2249"/>
    <w:rsid w:val="00EC2519"/>
    <w:rsid w:val="00EC2B39"/>
    <w:rsid w:val="00EC2C8F"/>
    <w:rsid w:val="00EC2D48"/>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E86"/>
    <w:rsid w:val="00ED025C"/>
    <w:rsid w:val="00ED0F40"/>
    <w:rsid w:val="00ED1096"/>
    <w:rsid w:val="00ED10DD"/>
    <w:rsid w:val="00ED213A"/>
    <w:rsid w:val="00ED2A80"/>
    <w:rsid w:val="00ED2D38"/>
    <w:rsid w:val="00ED337F"/>
    <w:rsid w:val="00ED395F"/>
    <w:rsid w:val="00ED39CD"/>
    <w:rsid w:val="00ED4AB3"/>
    <w:rsid w:val="00ED4B48"/>
    <w:rsid w:val="00ED560B"/>
    <w:rsid w:val="00ED5AB0"/>
    <w:rsid w:val="00ED5BBE"/>
    <w:rsid w:val="00ED5DB1"/>
    <w:rsid w:val="00ED5FD1"/>
    <w:rsid w:val="00ED63F5"/>
    <w:rsid w:val="00ED6FFE"/>
    <w:rsid w:val="00ED70E1"/>
    <w:rsid w:val="00ED738A"/>
    <w:rsid w:val="00ED791A"/>
    <w:rsid w:val="00ED7B5C"/>
    <w:rsid w:val="00EE0C6B"/>
    <w:rsid w:val="00EE0FA0"/>
    <w:rsid w:val="00EE1275"/>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539"/>
    <w:rsid w:val="00EE4B00"/>
    <w:rsid w:val="00EE4CB5"/>
    <w:rsid w:val="00EE5089"/>
    <w:rsid w:val="00EE5665"/>
    <w:rsid w:val="00EE57E6"/>
    <w:rsid w:val="00EE5812"/>
    <w:rsid w:val="00EE588D"/>
    <w:rsid w:val="00EE5DDF"/>
    <w:rsid w:val="00EE5E27"/>
    <w:rsid w:val="00EE60E1"/>
    <w:rsid w:val="00EE639C"/>
    <w:rsid w:val="00EE64C0"/>
    <w:rsid w:val="00EE69A0"/>
    <w:rsid w:val="00EE7175"/>
    <w:rsid w:val="00EE7184"/>
    <w:rsid w:val="00EE7CFB"/>
    <w:rsid w:val="00EE7D7C"/>
    <w:rsid w:val="00EF0069"/>
    <w:rsid w:val="00EF01F9"/>
    <w:rsid w:val="00EF0880"/>
    <w:rsid w:val="00EF09AF"/>
    <w:rsid w:val="00EF0D1C"/>
    <w:rsid w:val="00EF0D8E"/>
    <w:rsid w:val="00EF0FF9"/>
    <w:rsid w:val="00EF102E"/>
    <w:rsid w:val="00EF108C"/>
    <w:rsid w:val="00EF10A7"/>
    <w:rsid w:val="00EF11BF"/>
    <w:rsid w:val="00EF11EA"/>
    <w:rsid w:val="00EF1AEE"/>
    <w:rsid w:val="00EF1B38"/>
    <w:rsid w:val="00EF1DD2"/>
    <w:rsid w:val="00EF265A"/>
    <w:rsid w:val="00EF2E24"/>
    <w:rsid w:val="00EF3022"/>
    <w:rsid w:val="00EF3121"/>
    <w:rsid w:val="00EF3AC3"/>
    <w:rsid w:val="00EF434B"/>
    <w:rsid w:val="00EF4678"/>
    <w:rsid w:val="00EF4B3F"/>
    <w:rsid w:val="00EF4B85"/>
    <w:rsid w:val="00EF522A"/>
    <w:rsid w:val="00EF54A7"/>
    <w:rsid w:val="00EF56B8"/>
    <w:rsid w:val="00EF58AC"/>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562"/>
    <w:rsid w:val="00F00D6F"/>
    <w:rsid w:val="00F01569"/>
    <w:rsid w:val="00F01B4C"/>
    <w:rsid w:val="00F01EED"/>
    <w:rsid w:val="00F02151"/>
    <w:rsid w:val="00F0223F"/>
    <w:rsid w:val="00F024ED"/>
    <w:rsid w:val="00F02642"/>
    <w:rsid w:val="00F026BF"/>
    <w:rsid w:val="00F0272D"/>
    <w:rsid w:val="00F0293A"/>
    <w:rsid w:val="00F029BA"/>
    <w:rsid w:val="00F02B9F"/>
    <w:rsid w:val="00F02D42"/>
    <w:rsid w:val="00F02D4E"/>
    <w:rsid w:val="00F02E18"/>
    <w:rsid w:val="00F032BC"/>
    <w:rsid w:val="00F0350B"/>
    <w:rsid w:val="00F0388C"/>
    <w:rsid w:val="00F03A40"/>
    <w:rsid w:val="00F04430"/>
    <w:rsid w:val="00F04C33"/>
    <w:rsid w:val="00F05434"/>
    <w:rsid w:val="00F0575A"/>
    <w:rsid w:val="00F0604E"/>
    <w:rsid w:val="00F0647A"/>
    <w:rsid w:val="00F069DC"/>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F11"/>
    <w:rsid w:val="00F127D8"/>
    <w:rsid w:val="00F12D71"/>
    <w:rsid w:val="00F13456"/>
    <w:rsid w:val="00F13466"/>
    <w:rsid w:val="00F13670"/>
    <w:rsid w:val="00F13B22"/>
    <w:rsid w:val="00F14233"/>
    <w:rsid w:val="00F148D3"/>
    <w:rsid w:val="00F14A10"/>
    <w:rsid w:val="00F15451"/>
    <w:rsid w:val="00F15C9B"/>
    <w:rsid w:val="00F1621B"/>
    <w:rsid w:val="00F164B5"/>
    <w:rsid w:val="00F165A0"/>
    <w:rsid w:val="00F1672E"/>
    <w:rsid w:val="00F16902"/>
    <w:rsid w:val="00F16E7C"/>
    <w:rsid w:val="00F1730D"/>
    <w:rsid w:val="00F17A26"/>
    <w:rsid w:val="00F17B0D"/>
    <w:rsid w:val="00F2022D"/>
    <w:rsid w:val="00F20746"/>
    <w:rsid w:val="00F2108B"/>
    <w:rsid w:val="00F21968"/>
    <w:rsid w:val="00F219BD"/>
    <w:rsid w:val="00F21B45"/>
    <w:rsid w:val="00F22332"/>
    <w:rsid w:val="00F224E2"/>
    <w:rsid w:val="00F22CB9"/>
    <w:rsid w:val="00F23449"/>
    <w:rsid w:val="00F235A6"/>
    <w:rsid w:val="00F23FE3"/>
    <w:rsid w:val="00F23FE5"/>
    <w:rsid w:val="00F2411C"/>
    <w:rsid w:val="00F2415C"/>
    <w:rsid w:val="00F24689"/>
    <w:rsid w:val="00F2476F"/>
    <w:rsid w:val="00F24C23"/>
    <w:rsid w:val="00F24CD6"/>
    <w:rsid w:val="00F24EAC"/>
    <w:rsid w:val="00F24F50"/>
    <w:rsid w:val="00F25150"/>
    <w:rsid w:val="00F255DF"/>
    <w:rsid w:val="00F25849"/>
    <w:rsid w:val="00F2592A"/>
    <w:rsid w:val="00F2595D"/>
    <w:rsid w:val="00F25D98"/>
    <w:rsid w:val="00F2603D"/>
    <w:rsid w:val="00F26759"/>
    <w:rsid w:val="00F26A97"/>
    <w:rsid w:val="00F27364"/>
    <w:rsid w:val="00F27EAE"/>
    <w:rsid w:val="00F300FB"/>
    <w:rsid w:val="00F30804"/>
    <w:rsid w:val="00F308E3"/>
    <w:rsid w:val="00F30934"/>
    <w:rsid w:val="00F30D46"/>
    <w:rsid w:val="00F30FEA"/>
    <w:rsid w:val="00F3104C"/>
    <w:rsid w:val="00F31275"/>
    <w:rsid w:val="00F31462"/>
    <w:rsid w:val="00F314F3"/>
    <w:rsid w:val="00F316E2"/>
    <w:rsid w:val="00F31726"/>
    <w:rsid w:val="00F31FBA"/>
    <w:rsid w:val="00F3246C"/>
    <w:rsid w:val="00F324B8"/>
    <w:rsid w:val="00F32615"/>
    <w:rsid w:val="00F326F4"/>
    <w:rsid w:val="00F3287C"/>
    <w:rsid w:val="00F32C30"/>
    <w:rsid w:val="00F32D6C"/>
    <w:rsid w:val="00F32E5F"/>
    <w:rsid w:val="00F332C8"/>
    <w:rsid w:val="00F33489"/>
    <w:rsid w:val="00F3385B"/>
    <w:rsid w:val="00F34405"/>
    <w:rsid w:val="00F349DA"/>
    <w:rsid w:val="00F35186"/>
    <w:rsid w:val="00F35C28"/>
    <w:rsid w:val="00F35C6C"/>
    <w:rsid w:val="00F36216"/>
    <w:rsid w:val="00F36492"/>
    <w:rsid w:val="00F36501"/>
    <w:rsid w:val="00F36F22"/>
    <w:rsid w:val="00F375E0"/>
    <w:rsid w:val="00F37CF6"/>
    <w:rsid w:val="00F402A2"/>
    <w:rsid w:val="00F4048A"/>
    <w:rsid w:val="00F40C1C"/>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5013"/>
    <w:rsid w:val="00F45AA6"/>
    <w:rsid w:val="00F45B44"/>
    <w:rsid w:val="00F46001"/>
    <w:rsid w:val="00F4605E"/>
    <w:rsid w:val="00F46958"/>
    <w:rsid w:val="00F46C82"/>
    <w:rsid w:val="00F47147"/>
    <w:rsid w:val="00F473C0"/>
    <w:rsid w:val="00F47732"/>
    <w:rsid w:val="00F47BD9"/>
    <w:rsid w:val="00F47F31"/>
    <w:rsid w:val="00F50345"/>
    <w:rsid w:val="00F5092D"/>
    <w:rsid w:val="00F50972"/>
    <w:rsid w:val="00F50AB9"/>
    <w:rsid w:val="00F50B3E"/>
    <w:rsid w:val="00F511DF"/>
    <w:rsid w:val="00F51AC1"/>
    <w:rsid w:val="00F51B6E"/>
    <w:rsid w:val="00F52085"/>
    <w:rsid w:val="00F52253"/>
    <w:rsid w:val="00F525AE"/>
    <w:rsid w:val="00F52CC7"/>
    <w:rsid w:val="00F52DED"/>
    <w:rsid w:val="00F52E48"/>
    <w:rsid w:val="00F532D5"/>
    <w:rsid w:val="00F53837"/>
    <w:rsid w:val="00F54021"/>
    <w:rsid w:val="00F54672"/>
    <w:rsid w:val="00F546F8"/>
    <w:rsid w:val="00F54849"/>
    <w:rsid w:val="00F54978"/>
    <w:rsid w:val="00F54AEE"/>
    <w:rsid w:val="00F54D17"/>
    <w:rsid w:val="00F54E6C"/>
    <w:rsid w:val="00F54F39"/>
    <w:rsid w:val="00F556DF"/>
    <w:rsid w:val="00F557FB"/>
    <w:rsid w:val="00F5587A"/>
    <w:rsid w:val="00F561B0"/>
    <w:rsid w:val="00F5638F"/>
    <w:rsid w:val="00F567F7"/>
    <w:rsid w:val="00F56DBF"/>
    <w:rsid w:val="00F56DCD"/>
    <w:rsid w:val="00F56DEA"/>
    <w:rsid w:val="00F57130"/>
    <w:rsid w:val="00F577FF"/>
    <w:rsid w:val="00F578D6"/>
    <w:rsid w:val="00F57BB6"/>
    <w:rsid w:val="00F57BC9"/>
    <w:rsid w:val="00F6004D"/>
    <w:rsid w:val="00F60443"/>
    <w:rsid w:val="00F6067A"/>
    <w:rsid w:val="00F60CD2"/>
    <w:rsid w:val="00F6234F"/>
    <w:rsid w:val="00F6251D"/>
    <w:rsid w:val="00F62651"/>
    <w:rsid w:val="00F62A19"/>
    <w:rsid w:val="00F62EF2"/>
    <w:rsid w:val="00F638D0"/>
    <w:rsid w:val="00F63BC6"/>
    <w:rsid w:val="00F63D70"/>
    <w:rsid w:val="00F63DC5"/>
    <w:rsid w:val="00F6428E"/>
    <w:rsid w:val="00F64437"/>
    <w:rsid w:val="00F64A5A"/>
    <w:rsid w:val="00F64E8E"/>
    <w:rsid w:val="00F64F76"/>
    <w:rsid w:val="00F65227"/>
    <w:rsid w:val="00F654CE"/>
    <w:rsid w:val="00F657E8"/>
    <w:rsid w:val="00F65D9D"/>
    <w:rsid w:val="00F66295"/>
    <w:rsid w:val="00F66398"/>
    <w:rsid w:val="00F663C1"/>
    <w:rsid w:val="00F6698F"/>
    <w:rsid w:val="00F66C39"/>
    <w:rsid w:val="00F6751E"/>
    <w:rsid w:val="00F675C2"/>
    <w:rsid w:val="00F6764D"/>
    <w:rsid w:val="00F67874"/>
    <w:rsid w:val="00F679E1"/>
    <w:rsid w:val="00F67FE0"/>
    <w:rsid w:val="00F70153"/>
    <w:rsid w:val="00F70A2E"/>
    <w:rsid w:val="00F71645"/>
    <w:rsid w:val="00F71BD1"/>
    <w:rsid w:val="00F71FDB"/>
    <w:rsid w:val="00F72295"/>
    <w:rsid w:val="00F7232F"/>
    <w:rsid w:val="00F72612"/>
    <w:rsid w:val="00F72905"/>
    <w:rsid w:val="00F7295F"/>
    <w:rsid w:val="00F72994"/>
    <w:rsid w:val="00F72E1B"/>
    <w:rsid w:val="00F734EB"/>
    <w:rsid w:val="00F73E43"/>
    <w:rsid w:val="00F73F3C"/>
    <w:rsid w:val="00F73F4C"/>
    <w:rsid w:val="00F73F7F"/>
    <w:rsid w:val="00F74C70"/>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534"/>
    <w:rsid w:val="00F77999"/>
    <w:rsid w:val="00F779D3"/>
    <w:rsid w:val="00F80233"/>
    <w:rsid w:val="00F806B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9A2"/>
    <w:rsid w:val="00F83AE1"/>
    <w:rsid w:val="00F83BAF"/>
    <w:rsid w:val="00F841C4"/>
    <w:rsid w:val="00F842C2"/>
    <w:rsid w:val="00F844B1"/>
    <w:rsid w:val="00F8542D"/>
    <w:rsid w:val="00F8547F"/>
    <w:rsid w:val="00F8567A"/>
    <w:rsid w:val="00F85A8A"/>
    <w:rsid w:val="00F85B03"/>
    <w:rsid w:val="00F8639D"/>
    <w:rsid w:val="00F8657D"/>
    <w:rsid w:val="00F86721"/>
    <w:rsid w:val="00F869C6"/>
    <w:rsid w:val="00F86C66"/>
    <w:rsid w:val="00F87596"/>
    <w:rsid w:val="00F875BF"/>
    <w:rsid w:val="00F877F7"/>
    <w:rsid w:val="00F87BB6"/>
    <w:rsid w:val="00F87D9C"/>
    <w:rsid w:val="00F902BC"/>
    <w:rsid w:val="00F905A1"/>
    <w:rsid w:val="00F90975"/>
    <w:rsid w:val="00F90B4D"/>
    <w:rsid w:val="00F90CCD"/>
    <w:rsid w:val="00F91264"/>
    <w:rsid w:val="00F918A2"/>
    <w:rsid w:val="00F92243"/>
    <w:rsid w:val="00F92422"/>
    <w:rsid w:val="00F9284C"/>
    <w:rsid w:val="00F9298F"/>
    <w:rsid w:val="00F92FF8"/>
    <w:rsid w:val="00F93203"/>
    <w:rsid w:val="00F932A1"/>
    <w:rsid w:val="00F93644"/>
    <w:rsid w:val="00F936CB"/>
    <w:rsid w:val="00F93889"/>
    <w:rsid w:val="00F93B7B"/>
    <w:rsid w:val="00F93C22"/>
    <w:rsid w:val="00F943D5"/>
    <w:rsid w:val="00F94D71"/>
    <w:rsid w:val="00F952D9"/>
    <w:rsid w:val="00F95358"/>
    <w:rsid w:val="00F95C78"/>
    <w:rsid w:val="00F95C8A"/>
    <w:rsid w:val="00F95CF1"/>
    <w:rsid w:val="00F95DF4"/>
    <w:rsid w:val="00F95F41"/>
    <w:rsid w:val="00F96835"/>
    <w:rsid w:val="00F96C9B"/>
    <w:rsid w:val="00F97C73"/>
    <w:rsid w:val="00FA072A"/>
    <w:rsid w:val="00FA0F3A"/>
    <w:rsid w:val="00FA141E"/>
    <w:rsid w:val="00FA16D1"/>
    <w:rsid w:val="00FA197C"/>
    <w:rsid w:val="00FA1AC4"/>
    <w:rsid w:val="00FA1B58"/>
    <w:rsid w:val="00FA1EDD"/>
    <w:rsid w:val="00FA273F"/>
    <w:rsid w:val="00FA2903"/>
    <w:rsid w:val="00FA2D74"/>
    <w:rsid w:val="00FA2F68"/>
    <w:rsid w:val="00FA310C"/>
    <w:rsid w:val="00FA3354"/>
    <w:rsid w:val="00FA33EF"/>
    <w:rsid w:val="00FA355D"/>
    <w:rsid w:val="00FA3AFF"/>
    <w:rsid w:val="00FA416C"/>
    <w:rsid w:val="00FA48D5"/>
    <w:rsid w:val="00FA4F46"/>
    <w:rsid w:val="00FA5B53"/>
    <w:rsid w:val="00FA6934"/>
    <w:rsid w:val="00FA6A49"/>
    <w:rsid w:val="00FA6C8A"/>
    <w:rsid w:val="00FA6FB2"/>
    <w:rsid w:val="00FA751E"/>
    <w:rsid w:val="00FA76E6"/>
    <w:rsid w:val="00FB014E"/>
    <w:rsid w:val="00FB0E70"/>
    <w:rsid w:val="00FB0FB3"/>
    <w:rsid w:val="00FB16A9"/>
    <w:rsid w:val="00FB1A42"/>
    <w:rsid w:val="00FB1BB6"/>
    <w:rsid w:val="00FB2486"/>
    <w:rsid w:val="00FB2F61"/>
    <w:rsid w:val="00FB335A"/>
    <w:rsid w:val="00FB33B3"/>
    <w:rsid w:val="00FB38AF"/>
    <w:rsid w:val="00FB3D31"/>
    <w:rsid w:val="00FB3E3E"/>
    <w:rsid w:val="00FB3FAA"/>
    <w:rsid w:val="00FB41F1"/>
    <w:rsid w:val="00FB4350"/>
    <w:rsid w:val="00FB46A9"/>
    <w:rsid w:val="00FB46BD"/>
    <w:rsid w:val="00FB46FC"/>
    <w:rsid w:val="00FB485F"/>
    <w:rsid w:val="00FB4890"/>
    <w:rsid w:val="00FB4F60"/>
    <w:rsid w:val="00FB5148"/>
    <w:rsid w:val="00FB56BA"/>
    <w:rsid w:val="00FB57B7"/>
    <w:rsid w:val="00FB6092"/>
    <w:rsid w:val="00FB6386"/>
    <w:rsid w:val="00FB6B44"/>
    <w:rsid w:val="00FB6EB5"/>
    <w:rsid w:val="00FB6FDC"/>
    <w:rsid w:val="00FB7690"/>
    <w:rsid w:val="00FB769E"/>
    <w:rsid w:val="00FB7D83"/>
    <w:rsid w:val="00FC0198"/>
    <w:rsid w:val="00FC0222"/>
    <w:rsid w:val="00FC02A8"/>
    <w:rsid w:val="00FC02C3"/>
    <w:rsid w:val="00FC0776"/>
    <w:rsid w:val="00FC0ED9"/>
    <w:rsid w:val="00FC1C23"/>
    <w:rsid w:val="00FC218E"/>
    <w:rsid w:val="00FC26EF"/>
    <w:rsid w:val="00FC26FE"/>
    <w:rsid w:val="00FC28D9"/>
    <w:rsid w:val="00FC2CB0"/>
    <w:rsid w:val="00FC32D6"/>
    <w:rsid w:val="00FC3B5E"/>
    <w:rsid w:val="00FC3FA8"/>
    <w:rsid w:val="00FC42DE"/>
    <w:rsid w:val="00FC4674"/>
    <w:rsid w:val="00FC4B77"/>
    <w:rsid w:val="00FC4FEB"/>
    <w:rsid w:val="00FC58A2"/>
    <w:rsid w:val="00FC639E"/>
    <w:rsid w:val="00FC67CF"/>
    <w:rsid w:val="00FC6A31"/>
    <w:rsid w:val="00FC6ECD"/>
    <w:rsid w:val="00FC7149"/>
    <w:rsid w:val="00FC743B"/>
    <w:rsid w:val="00FC7931"/>
    <w:rsid w:val="00FC7B4F"/>
    <w:rsid w:val="00FD074E"/>
    <w:rsid w:val="00FD0963"/>
    <w:rsid w:val="00FD0A9C"/>
    <w:rsid w:val="00FD1737"/>
    <w:rsid w:val="00FD1B32"/>
    <w:rsid w:val="00FD1B6E"/>
    <w:rsid w:val="00FD1F2F"/>
    <w:rsid w:val="00FD2337"/>
    <w:rsid w:val="00FD31E6"/>
    <w:rsid w:val="00FD3690"/>
    <w:rsid w:val="00FD43F2"/>
    <w:rsid w:val="00FD46C1"/>
    <w:rsid w:val="00FD4875"/>
    <w:rsid w:val="00FD4CF8"/>
    <w:rsid w:val="00FD59B1"/>
    <w:rsid w:val="00FD5BB9"/>
    <w:rsid w:val="00FD5D5F"/>
    <w:rsid w:val="00FD6893"/>
    <w:rsid w:val="00FD7435"/>
    <w:rsid w:val="00FD7A85"/>
    <w:rsid w:val="00FD7D5B"/>
    <w:rsid w:val="00FD7E6F"/>
    <w:rsid w:val="00FE06CA"/>
    <w:rsid w:val="00FE0B0E"/>
    <w:rsid w:val="00FE0D60"/>
    <w:rsid w:val="00FE173E"/>
    <w:rsid w:val="00FE19B3"/>
    <w:rsid w:val="00FE1D64"/>
    <w:rsid w:val="00FE1E91"/>
    <w:rsid w:val="00FE1FC5"/>
    <w:rsid w:val="00FE229F"/>
    <w:rsid w:val="00FE2368"/>
    <w:rsid w:val="00FE32AA"/>
    <w:rsid w:val="00FE3D68"/>
    <w:rsid w:val="00FE4084"/>
    <w:rsid w:val="00FE4693"/>
    <w:rsid w:val="00FE4804"/>
    <w:rsid w:val="00FE49BB"/>
    <w:rsid w:val="00FE4FB8"/>
    <w:rsid w:val="00FE50AF"/>
    <w:rsid w:val="00FE5721"/>
    <w:rsid w:val="00FE60DE"/>
    <w:rsid w:val="00FE6B51"/>
    <w:rsid w:val="00FE6CF7"/>
    <w:rsid w:val="00FE6FC9"/>
    <w:rsid w:val="00FE7081"/>
    <w:rsid w:val="00FE7395"/>
    <w:rsid w:val="00FE7501"/>
    <w:rsid w:val="00FE7593"/>
    <w:rsid w:val="00FE76BE"/>
    <w:rsid w:val="00FE77CD"/>
    <w:rsid w:val="00FE7907"/>
    <w:rsid w:val="00FE7D43"/>
    <w:rsid w:val="00FF079C"/>
    <w:rsid w:val="00FF0891"/>
    <w:rsid w:val="00FF0979"/>
    <w:rsid w:val="00FF103A"/>
    <w:rsid w:val="00FF1799"/>
    <w:rsid w:val="00FF1B88"/>
    <w:rsid w:val="00FF1D74"/>
    <w:rsid w:val="00FF21FE"/>
    <w:rsid w:val="00FF27B8"/>
    <w:rsid w:val="00FF28CF"/>
    <w:rsid w:val="00FF297C"/>
    <w:rsid w:val="00FF2F0B"/>
    <w:rsid w:val="00FF2F55"/>
    <w:rsid w:val="00FF330D"/>
    <w:rsid w:val="00FF3D84"/>
    <w:rsid w:val="00FF427E"/>
    <w:rsid w:val="00FF42BA"/>
    <w:rsid w:val="00FF53B7"/>
    <w:rsid w:val="00FF55E7"/>
    <w:rsid w:val="00FF57FE"/>
    <w:rsid w:val="00FF59D5"/>
    <w:rsid w:val="00FF6108"/>
    <w:rsid w:val="00FF64A1"/>
    <w:rsid w:val="00FF65E4"/>
    <w:rsid w:val="00FF6B7B"/>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목록 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2.xml><?xml version="1.0" encoding="utf-8"?>
<ds:datastoreItem xmlns:ds="http://schemas.openxmlformats.org/officeDocument/2006/customXml" ds:itemID="{DFB8A71B-2BF8-49E6-9AEC-336C212D2623}">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cc9c437c-ae0c-4066-8d90-a0f7de786127"/>
    <ds:schemaRef ds:uri="http://www.w3.org/XML/1998/namespace"/>
    <ds:schemaRef ds:uri="http://purl.org/dc/elements/1.1/"/>
  </ds:schemaRefs>
</ds:datastoreItem>
</file>

<file path=customXml/itemProps3.xml><?xml version="1.0" encoding="utf-8"?>
<ds:datastoreItem xmlns:ds="http://schemas.openxmlformats.org/officeDocument/2006/customXml" ds:itemID="{2BE558D5-98A3-472E-A86B-60EDA58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72BBA-FE71-4EBF-81A3-548B19A6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26</Pages>
  <Words>8629</Words>
  <Characters>45508</Characters>
  <Application>Microsoft Office Word</Application>
  <DocSecurity>0</DocSecurity>
  <Lines>379</Lines>
  <Paragraphs>108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54029</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176</cp:revision>
  <cp:lastPrinted>2019-08-20T18:53:00Z</cp:lastPrinted>
  <dcterms:created xsi:type="dcterms:W3CDTF">2019-08-23T09:52:00Z</dcterms:created>
  <dcterms:modified xsi:type="dcterms:W3CDTF">2019-08-27T12:50:00Z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38d1560d-3dd1-44d3-9052-16e91a7285d5</vt:lpwstr>
  </property>
  <property fmtid="{D5CDD505-2E9C-101B-9397-08002B2CF9AE}" pid="16" name="Tags">
    <vt:lpwstr/>
  </property>
</Properties>
</file>